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58" w:rsidRDefault="005A6DFE" w:rsidP="005A6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Alain CANTARUTTI</w:t>
      </w:r>
    </w:p>
    <w:p w:rsidR="005A6DFE" w:rsidRDefault="005A6DFE" w:rsidP="005A6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Président de la Fédération Française de Pétanque et Jeu Provençal</w:t>
      </w:r>
    </w:p>
    <w:p w:rsidR="005A6DFE" w:rsidRDefault="005A6DFE" w:rsidP="005A6DF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78C46F28" wp14:editId="22E94200">
            <wp:extent cx="571500" cy="570287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2007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DFE" w:rsidRDefault="002522EF" w:rsidP="005A6DFE">
      <w:pPr>
        <w:rPr>
          <w:sz w:val="24"/>
          <w:szCs w:val="24"/>
        </w:rPr>
      </w:pPr>
      <w:r>
        <w:rPr>
          <w:sz w:val="24"/>
          <w:szCs w:val="24"/>
        </w:rPr>
        <w:t>Marseille le 20</w:t>
      </w:r>
      <w:r w:rsidR="005A6DFE">
        <w:rPr>
          <w:sz w:val="24"/>
          <w:szCs w:val="24"/>
        </w:rPr>
        <w:t xml:space="preserve"> novembre 2014</w:t>
      </w:r>
    </w:p>
    <w:p w:rsidR="005A6DFE" w:rsidRDefault="005A6DFE" w:rsidP="005A6DFE">
      <w:pPr>
        <w:rPr>
          <w:sz w:val="24"/>
          <w:szCs w:val="24"/>
        </w:rPr>
      </w:pPr>
      <w:r>
        <w:rPr>
          <w:sz w:val="24"/>
          <w:szCs w:val="24"/>
        </w:rPr>
        <w:t>Mesdames, Messieurs les Président(e)s de Comités Départementaux,</w:t>
      </w:r>
    </w:p>
    <w:p w:rsidR="005A6DFE" w:rsidRDefault="005A6DFE" w:rsidP="00157AC9">
      <w:pPr>
        <w:jc w:val="both"/>
        <w:rPr>
          <w:sz w:val="24"/>
          <w:szCs w:val="24"/>
        </w:rPr>
      </w:pPr>
      <w:r>
        <w:rPr>
          <w:sz w:val="24"/>
          <w:szCs w:val="24"/>
        </w:rPr>
        <w:t>Mesdames, Messieurs les Président(e)s des Ligues Régionales,</w:t>
      </w:r>
    </w:p>
    <w:p w:rsidR="005A6DFE" w:rsidRDefault="005A6DFE" w:rsidP="00157A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simple rappel de la règlementation sur les modes qualifications pour les championnats de France 2015 et </w:t>
      </w:r>
      <w:r w:rsidR="004F332E">
        <w:rPr>
          <w:sz w:val="24"/>
          <w:szCs w:val="24"/>
        </w:rPr>
        <w:t>saisons suivantes</w:t>
      </w:r>
      <w:r>
        <w:rPr>
          <w:sz w:val="24"/>
          <w:szCs w:val="24"/>
        </w:rPr>
        <w:t>.</w:t>
      </w:r>
    </w:p>
    <w:p w:rsidR="00157AC9" w:rsidRPr="00EC3BCE" w:rsidRDefault="00157AC9" w:rsidP="00157AC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Lors de la saison 2014 quelques dissonances ont vu le jour avec 2 dérogations données par deux personnes du comité directeur fédéral</w:t>
      </w:r>
      <w:r w:rsidR="004F332E">
        <w:rPr>
          <w:sz w:val="24"/>
          <w:szCs w:val="24"/>
        </w:rPr>
        <w:t>,</w:t>
      </w:r>
      <w:r>
        <w:rPr>
          <w:sz w:val="24"/>
          <w:szCs w:val="24"/>
        </w:rPr>
        <w:t xml:space="preserve"> dont moi-même</w:t>
      </w:r>
      <w:r w:rsidR="005E59F0">
        <w:rPr>
          <w:sz w:val="24"/>
          <w:szCs w:val="24"/>
        </w:rPr>
        <w:t xml:space="preserve"> pour une</w:t>
      </w:r>
      <w:r w:rsidR="004F332E">
        <w:rPr>
          <w:sz w:val="24"/>
          <w:szCs w:val="24"/>
        </w:rPr>
        <w:t>,</w:t>
      </w:r>
      <w:r>
        <w:rPr>
          <w:sz w:val="24"/>
          <w:szCs w:val="24"/>
        </w:rPr>
        <w:t xml:space="preserve"> de façon hâtive et surtout </w:t>
      </w:r>
      <w:r w:rsidR="005A546D">
        <w:rPr>
          <w:sz w:val="24"/>
          <w:szCs w:val="24"/>
        </w:rPr>
        <w:t>consécuti</w:t>
      </w:r>
      <w:r w:rsidR="00CD311F">
        <w:rPr>
          <w:sz w:val="24"/>
          <w:szCs w:val="24"/>
        </w:rPr>
        <w:t>ve</w:t>
      </w:r>
      <w:r w:rsidR="005A546D">
        <w:rPr>
          <w:sz w:val="24"/>
          <w:szCs w:val="24"/>
        </w:rPr>
        <w:t>s</w:t>
      </w:r>
      <w:r>
        <w:rPr>
          <w:sz w:val="24"/>
          <w:szCs w:val="24"/>
        </w:rPr>
        <w:t xml:space="preserve"> à des malentendus importants </w:t>
      </w:r>
      <w:r w:rsidR="005A546D">
        <w:rPr>
          <w:sz w:val="24"/>
          <w:szCs w:val="24"/>
        </w:rPr>
        <w:t xml:space="preserve">découlant sur </w:t>
      </w:r>
      <w:r>
        <w:rPr>
          <w:sz w:val="24"/>
          <w:szCs w:val="24"/>
        </w:rPr>
        <w:t>des réponses rapides</w:t>
      </w:r>
      <w:r w:rsidR="00050129">
        <w:rPr>
          <w:sz w:val="24"/>
          <w:szCs w:val="24"/>
        </w:rPr>
        <w:t xml:space="preserve"> suite à des sollicitations répétées</w:t>
      </w:r>
      <w:r>
        <w:rPr>
          <w:sz w:val="24"/>
          <w:szCs w:val="24"/>
        </w:rPr>
        <w:t>.</w:t>
      </w:r>
      <w:r w:rsidR="0068576E">
        <w:rPr>
          <w:sz w:val="24"/>
          <w:szCs w:val="24"/>
        </w:rPr>
        <w:t xml:space="preserve"> </w:t>
      </w:r>
      <w:r w:rsidR="0068576E" w:rsidRPr="00EC3BCE">
        <w:rPr>
          <w:b/>
          <w:sz w:val="24"/>
          <w:szCs w:val="24"/>
        </w:rPr>
        <w:t>Ces dérogations ont été invalidées par le comité Directeur F</w:t>
      </w:r>
      <w:r w:rsidR="004A2244">
        <w:rPr>
          <w:b/>
          <w:sz w:val="24"/>
          <w:szCs w:val="24"/>
        </w:rPr>
        <w:t>FPJP des 15 et 16 novembre 2014 confirmant celui de septembre 2014.</w:t>
      </w:r>
    </w:p>
    <w:p w:rsidR="00050129" w:rsidRDefault="00050129" w:rsidP="00157AC9">
      <w:pPr>
        <w:jc w:val="both"/>
        <w:rPr>
          <w:sz w:val="24"/>
          <w:szCs w:val="24"/>
        </w:rPr>
      </w:pPr>
      <w:r>
        <w:rPr>
          <w:sz w:val="24"/>
          <w:szCs w:val="24"/>
        </w:rPr>
        <w:t>Je rappelle la règlementation en vigueur pour 2015 :</w:t>
      </w:r>
    </w:p>
    <w:p w:rsidR="00157AC9" w:rsidRDefault="00050129" w:rsidP="00157AC9">
      <w:pPr>
        <w:jc w:val="both"/>
        <w:rPr>
          <w:sz w:val="24"/>
          <w:szCs w:val="24"/>
        </w:rPr>
      </w:pPr>
      <w:r>
        <w:rPr>
          <w:sz w:val="24"/>
          <w:szCs w:val="24"/>
        </w:rPr>
        <w:t>Décision du Comité Directeur F.F.P.J.P. de Novembre 2013, rappelé au Congrès de MACON en janvier 2014, confirmé par les réunions du Comité Directeur</w:t>
      </w:r>
      <w:r w:rsidR="00CD311F">
        <w:rPr>
          <w:sz w:val="24"/>
          <w:szCs w:val="24"/>
        </w:rPr>
        <w:t xml:space="preserve"> F.F.P.J.P.</w:t>
      </w:r>
      <w:r w:rsidR="00157AC9">
        <w:rPr>
          <w:sz w:val="24"/>
          <w:szCs w:val="24"/>
        </w:rPr>
        <w:t xml:space="preserve"> </w:t>
      </w:r>
      <w:r>
        <w:rPr>
          <w:sz w:val="24"/>
          <w:szCs w:val="24"/>
        </w:rPr>
        <w:t>de septembre et novembre 2014 :</w:t>
      </w:r>
    </w:p>
    <w:p w:rsidR="00050129" w:rsidRDefault="00050129" w:rsidP="00157AC9">
      <w:pPr>
        <w:jc w:val="both"/>
        <w:rPr>
          <w:b/>
          <w:sz w:val="24"/>
          <w:szCs w:val="24"/>
        </w:rPr>
      </w:pPr>
      <w:r w:rsidRPr="00050129">
        <w:rPr>
          <w:b/>
          <w:sz w:val="24"/>
          <w:szCs w:val="24"/>
        </w:rPr>
        <w:t xml:space="preserve">Les qualifications pour les championnats de France doivent se faire sur l’année A pour l’année A et cela à partir de l’année 2015. Donc, les joueuses et joueurs qualifiés en 2014 pour </w:t>
      </w:r>
      <w:r>
        <w:rPr>
          <w:b/>
          <w:sz w:val="24"/>
          <w:szCs w:val="24"/>
        </w:rPr>
        <w:t xml:space="preserve">les championnats de France </w:t>
      </w:r>
      <w:r w:rsidRPr="00050129">
        <w:rPr>
          <w:b/>
          <w:sz w:val="24"/>
          <w:szCs w:val="24"/>
        </w:rPr>
        <w:t>2015 ne peuvent concourir en 2015.</w:t>
      </w:r>
    </w:p>
    <w:p w:rsidR="000827F3" w:rsidRDefault="00E16989" w:rsidP="00157A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Une précision : Quand nous parlons dans la règle de « qualificatifs » aucune obligation n’est faite de procéder à des qualificatifs de secteur</w:t>
      </w:r>
      <w:r w:rsidR="0068576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, de district</w:t>
      </w:r>
      <w:r w:rsidR="009F027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pour arriver à un championnat départemental lorsque le nombre de licencié</w:t>
      </w:r>
      <w:r w:rsidR="009F027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ne l’oblige pas ou ne le permet pas, souvent dans </w:t>
      </w:r>
      <w:r w:rsidR="00CD311F">
        <w:rPr>
          <w:b/>
          <w:sz w:val="24"/>
          <w:szCs w:val="24"/>
        </w:rPr>
        <w:t xml:space="preserve">les comités à effectif bas. </w:t>
      </w:r>
      <w:r w:rsidR="00CD311F" w:rsidRPr="004A2244">
        <w:rPr>
          <w:b/>
          <w:sz w:val="24"/>
          <w:szCs w:val="24"/>
          <w:u w:val="single"/>
        </w:rPr>
        <w:t xml:space="preserve">Un </w:t>
      </w:r>
      <w:r w:rsidRPr="004A2244">
        <w:rPr>
          <w:b/>
          <w:sz w:val="24"/>
          <w:szCs w:val="24"/>
          <w:u w:val="single"/>
        </w:rPr>
        <w:t>exemple </w:t>
      </w:r>
      <w:r w:rsidR="00CD311F" w:rsidRPr="004A2244">
        <w:rPr>
          <w:b/>
          <w:sz w:val="24"/>
          <w:szCs w:val="24"/>
          <w:u w:val="single"/>
        </w:rPr>
        <w:t>simple</w:t>
      </w:r>
      <w:r w:rsidR="00CD31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</w:t>
      </w:r>
      <w:r w:rsidR="009F027C">
        <w:rPr>
          <w:b/>
          <w:sz w:val="24"/>
          <w:szCs w:val="24"/>
        </w:rPr>
        <w:t>t</w:t>
      </w:r>
      <w:r w:rsidR="006038D6">
        <w:rPr>
          <w:b/>
          <w:sz w:val="24"/>
          <w:szCs w:val="24"/>
        </w:rPr>
        <w:t xml:space="preserve">ous </w:t>
      </w:r>
      <w:r>
        <w:rPr>
          <w:b/>
          <w:sz w:val="24"/>
          <w:szCs w:val="24"/>
        </w:rPr>
        <w:t>les championnats départementaux exigent des qualifications de secteurs ou de districts dans un comité de 6 à 7</w:t>
      </w:r>
      <w:r w:rsidR="00CD31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000 licencié</w:t>
      </w:r>
      <w:r w:rsidR="00694B3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pas obli</w:t>
      </w:r>
      <w:r w:rsidR="00CD311F">
        <w:rPr>
          <w:b/>
          <w:sz w:val="24"/>
          <w:szCs w:val="24"/>
        </w:rPr>
        <w:t>gatoirement dans un Comité de 1 4</w:t>
      </w:r>
      <w:r>
        <w:rPr>
          <w:b/>
          <w:sz w:val="24"/>
          <w:szCs w:val="24"/>
        </w:rPr>
        <w:t>00 licenciés</w:t>
      </w:r>
      <w:r w:rsidR="00CD311F">
        <w:rPr>
          <w:b/>
          <w:sz w:val="24"/>
          <w:szCs w:val="24"/>
        </w:rPr>
        <w:t xml:space="preserve"> ou moins</w:t>
      </w:r>
      <w:r>
        <w:rPr>
          <w:b/>
          <w:sz w:val="24"/>
          <w:szCs w:val="24"/>
        </w:rPr>
        <w:t xml:space="preserve">. La gestion en est laissée aux Comités Départementaux. </w:t>
      </w:r>
    </w:p>
    <w:p w:rsidR="00E16989" w:rsidRDefault="00E16989" w:rsidP="00157A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 qui est exigé par la FFPJP est un championnat départemental avec inscription préalable auprès de son Comité Départemental qui gère complètement ses championnats départementaux</w:t>
      </w:r>
      <w:r w:rsidR="003E16BE">
        <w:rPr>
          <w:b/>
          <w:sz w:val="24"/>
          <w:szCs w:val="24"/>
        </w:rPr>
        <w:t xml:space="preserve"> en éliminatoires de secteurs ou en championnat départemental direct</w:t>
      </w:r>
      <w:r w:rsidR="00346CFA">
        <w:rPr>
          <w:b/>
          <w:sz w:val="24"/>
          <w:szCs w:val="24"/>
        </w:rPr>
        <w:t xml:space="preserve"> selon sa situation</w:t>
      </w:r>
      <w:r>
        <w:rPr>
          <w:b/>
          <w:sz w:val="24"/>
          <w:szCs w:val="24"/>
        </w:rPr>
        <w:t>.</w:t>
      </w:r>
    </w:p>
    <w:p w:rsidR="00050129" w:rsidRDefault="00050129" w:rsidP="00157A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 rappel concerne les Comités Départementaux et les Ligues Régionales qui ne se seraient pas mis en conformité avec la règle </w:t>
      </w:r>
      <w:r w:rsidR="00A655D1">
        <w:rPr>
          <w:sz w:val="24"/>
          <w:szCs w:val="24"/>
        </w:rPr>
        <w:t>édictée</w:t>
      </w:r>
      <w:r>
        <w:rPr>
          <w:sz w:val="24"/>
          <w:szCs w:val="24"/>
        </w:rPr>
        <w:t>. Je sais qu’une très</w:t>
      </w:r>
      <w:r w:rsidR="00781399">
        <w:rPr>
          <w:sz w:val="24"/>
          <w:szCs w:val="24"/>
        </w:rPr>
        <w:t>, très</w:t>
      </w:r>
      <w:r>
        <w:rPr>
          <w:sz w:val="24"/>
          <w:szCs w:val="24"/>
        </w:rPr>
        <w:t xml:space="preserve"> grande majorité de Comités Départementaux et de Ligues Régionales se sont mis immédiatement</w:t>
      </w:r>
      <w:r w:rsidR="00A52173">
        <w:rPr>
          <w:sz w:val="24"/>
          <w:szCs w:val="24"/>
        </w:rPr>
        <w:t xml:space="preserve"> en règle</w:t>
      </w:r>
      <w:r w:rsidR="00A655D1">
        <w:rPr>
          <w:sz w:val="24"/>
          <w:szCs w:val="24"/>
        </w:rPr>
        <w:t>, j</w:t>
      </w:r>
      <w:r w:rsidR="00A52173">
        <w:rPr>
          <w:sz w:val="24"/>
          <w:szCs w:val="24"/>
        </w:rPr>
        <w:t xml:space="preserve">e les </w:t>
      </w:r>
      <w:r w:rsidR="00A655D1">
        <w:rPr>
          <w:sz w:val="24"/>
          <w:szCs w:val="24"/>
        </w:rPr>
        <w:t xml:space="preserve">remercie et les </w:t>
      </w:r>
      <w:r w:rsidR="00A52173">
        <w:rPr>
          <w:sz w:val="24"/>
          <w:szCs w:val="24"/>
        </w:rPr>
        <w:t>félicite vivement.</w:t>
      </w:r>
    </w:p>
    <w:p w:rsidR="00A52173" w:rsidRDefault="00A52173" w:rsidP="00157AC9">
      <w:pPr>
        <w:jc w:val="both"/>
        <w:rPr>
          <w:sz w:val="24"/>
          <w:szCs w:val="24"/>
        </w:rPr>
      </w:pPr>
      <w:r>
        <w:rPr>
          <w:sz w:val="24"/>
          <w:szCs w:val="24"/>
        </w:rPr>
        <w:t>Très cordialement.</w:t>
      </w:r>
    </w:p>
    <w:p w:rsidR="000827F3" w:rsidRDefault="000827F3" w:rsidP="00157AC9">
      <w:pPr>
        <w:jc w:val="both"/>
        <w:rPr>
          <w:sz w:val="24"/>
          <w:szCs w:val="24"/>
        </w:rPr>
      </w:pPr>
      <w:r>
        <w:rPr>
          <w:sz w:val="24"/>
          <w:szCs w:val="24"/>
        </w:rPr>
        <w:t>Alain CANTARUTTI</w:t>
      </w:r>
      <w:bookmarkStart w:id="0" w:name="_GoBack"/>
      <w:bookmarkEnd w:id="0"/>
    </w:p>
    <w:sectPr w:rsidR="000827F3" w:rsidSect="00FC0ACB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FE"/>
    <w:rsid w:val="00050129"/>
    <w:rsid w:val="000827F3"/>
    <w:rsid w:val="00157AC9"/>
    <w:rsid w:val="002522EF"/>
    <w:rsid w:val="00346CFA"/>
    <w:rsid w:val="003E16BE"/>
    <w:rsid w:val="004A2244"/>
    <w:rsid w:val="004F332E"/>
    <w:rsid w:val="005A546D"/>
    <w:rsid w:val="005A6DFE"/>
    <w:rsid w:val="005E59F0"/>
    <w:rsid w:val="006038D6"/>
    <w:rsid w:val="006531BA"/>
    <w:rsid w:val="0068576E"/>
    <w:rsid w:val="00694B3F"/>
    <w:rsid w:val="00781399"/>
    <w:rsid w:val="009F027C"/>
    <w:rsid w:val="00A52173"/>
    <w:rsid w:val="00A655D1"/>
    <w:rsid w:val="00BF2758"/>
    <w:rsid w:val="00CD311F"/>
    <w:rsid w:val="00E16989"/>
    <w:rsid w:val="00EC3BCE"/>
    <w:rsid w:val="00F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FFPJP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Cantarutti</dc:creator>
  <cp:lastModifiedBy>Utilisateur</cp:lastModifiedBy>
  <cp:revision>3</cp:revision>
  <dcterms:created xsi:type="dcterms:W3CDTF">2014-11-26T08:26:00Z</dcterms:created>
  <dcterms:modified xsi:type="dcterms:W3CDTF">2014-11-26T08:27:00Z</dcterms:modified>
</cp:coreProperties>
</file>