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3C" w:rsidRDefault="002E3E6A" w:rsidP="00AF143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pict>
          <v:group id="_x0000_s1026" style="position:absolute;margin-left:.4pt;margin-top:-3.6pt;width:471pt;height:67.65pt;z-index:251658240" coordorigin="1425,386" coordsize="9420,1353">
            <v:rect id="_x0000_s1027" style="position:absolute;left:1425;top:386;width:9420;height:1350" fillcolor="#00b0f0">
              <v:textbox>
                <w:txbxContent>
                  <w:p w:rsidR="00AF143C" w:rsidRDefault="00AF143C" w:rsidP="00AF143C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975;top:389;width:0;height:1350" o:connectortype="straight"/>
            <v:shape id="_x0000_s1029" type="#_x0000_t32" style="position:absolute;left:8280;top:389;width:0;height:1350" o:connectortype="straight"/>
            <v:shape id="_x0000_s1030" type="#_x0000_t32" style="position:absolute;left:1425;top:1169;width:2550;height:0" o:connectortype="straight"/>
            <v:shape id="_x0000_s1031" type="#_x0000_t32" style="position:absolute;left:8280;top:1019;width:2565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996;top:1169;width:964;height:397">
              <v:textbox>
                <w:txbxContent>
                  <w:p w:rsidR="00AF143C" w:rsidRDefault="00AF143C" w:rsidP="00AF143C">
                    <w:r>
                      <w:t>2 ELB</w:t>
                    </w:r>
                  </w:p>
                </w:txbxContent>
              </v:textbox>
            </v:shape>
            <v:shape id="_x0000_s1033" type="#_x0000_t202" style="position:absolute;left:8430;top:494;width:2280;height:390">
              <v:textbox>
                <w:txbxContent>
                  <w:p w:rsidR="00AF143C" w:rsidRDefault="00AF143C" w:rsidP="00AF143C">
                    <w:r>
                      <w:t>Nom :</w:t>
                    </w:r>
                  </w:p>
                </w:txbxContent>
              </v:textbox>
            </v:shape>
            <v:shape id="_x0000_s1034" type="#_x0000_t202" style="position:absolute;left:1650;top:1247;width:2040;height:397">
              <v:textbox>
                <w:txbxContent>
                  <w:p w:rsidR="00AF143C" w:rsidRDefault="00AF143C" w:rsidP="00AF143C">
                    <w:r>
                      <w:t>Le :</w:t>
                    </w:r>
                  </w:p>
                </w:txbxContent>
              </v:textbox>
            </v:shape>
            <v:shape id="_x0000_s1035" type="#_x0000_t202" style="position:absolute;left:1515;top:494;width:2310;height:525">
              <v:textbox>
                <w:txbxContent>
                  <w:p w:rsidR="00AF143C" w:rsidRDefault="00AF143C" w:rsidP="00AF143C">
                    <w:r>
                      <w:t xml:space="preserve">           T</w:t>
                    </w:r>
                    <w:r w:rsidR="006C2785">
                      <w:t>D</w:t>
                    </w:r>
                    <w:r>
                      <w:t>1</w:t>
                    </w:r>
                    <w:r w:rsidR="006C2785">
                      <w:t>4</w:t>
                    </w:r>
                    <w:r>
                      <w:t xml:space="preserve"> page 1</w:t>
                    </w:r>
                  </w:p>
                </w:txbxContent>
              </v:textbox>
            </v:shape>
            <v:shape id="_x0000_s1036" type="#_x0000_t202" style="position:absolute;left:4575;top:494;width:3330;height:1072">
              <v:textbox style="mso-next-textbox:#_x0000_s1036">
                <w:txbxContent>
                  <w:p w:rsidR="00AF143C" w:rsidRDefault="00AF143C" w:rsidP="00AF143C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T</w:t>
                    </w:r>
                    <w:r w:rsidR="006C2785">
                      <w:rPr>
                        <w:b/>
                        <w:i/>
                      </w:rPr>
                      <w:t>D</w:t>
                    </w:r>
                    <w:r>
                      <w:rPr>
                        <w:b/>
                        <w:i/>
                      </w:rPr>
                      <w:t>1</w:t>
                    </w:r>
                    <w:r w:rsidR="006C2785">
                      <w:rPr>
                        <w:b/>
                        <w:i/>
                      </w:rPr>
                      <w:t>4</w:t>
                    </w:r>
                  </w:p>
                  <w:p w:rsidR="006C2785" w:rsidRDefault="006C2785" w:rsidP="00AF143C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SECURITE  </w:t>
                    </w:r>
                  </w:p>
                  <w:p w:rsidR="00AF143C" w:rsidRPr="00305D93" w:rsidRDefault="006C2785" w:rsidP="00AF143C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RISQUE ELECTRIQUE</w:t>
                    </w:r>
                  </w:p>
                </w:txbxContent>
              </v:textbox>
            </v:shape>
          </v:group>
        </w:pict>
      </w: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</w:rPr>
      </w:pP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</w:rPr>
      </w:pPr>
    </w:p>
    <w:p w:rsidR="00AF143C" w:rsidRPr="00AF143C" w:rsidRDefault="00AF143C" w:rsidP="00AF143C">
      <w:pPr>
        <w:autoSpaceDE w:val="0"/>
        <w:autoSpaceDN w:val="0"/>
        <w:adjustRightInd w:val="0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 xml:space="preserve">I - </w:t>
      </w:r>
      <w:r w:rsidRPr="00AF143C">
        <w:rPr>
          <w:rFonts w:ascii="Calibri" w:hAnsi="Calibri" w:cs="Calibri"/>
          <w:b/>
          <w:i/>
          <w:u w:val="single"/>
        </w:rPr>
        <w:t xml:space="preserve"> Importance de la sécurité</w:t>
      </w:r>
    </w:p>
    <w:p w:rsidR="00AF143C" w:rsidRDefault="002E3E6A" w:rsidP="00AF143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pict>
          <v:rect id="_x0000_s1038" style="position:absolute;margin-left:.4pt;margin-top:19.2pt;width:471pt;height:46.5pt;z-index:251660288">
            <v:textbox>
              <w:txbxContent>
                <w:p w:rsidR="00AF143C" w:rsidRDefault="00DC66C2">
                  <w:r>
                    <w:rPr>
                      <w:rFonts w:ascii="Calibri" w:hAnsi="Calibri" w:cs="Calibri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  <w:r w:rsidR="00AF143C">
        <w:rPr>
          <w:rFonts w:ascii="Calibri" w:hAnsi="Calibri" w:cs="Calibri"/>
        </w:rPr>
        <w:t xml:space="preserve">Le but général de la sécurité, dans l'emploi des courants : </w:t>
      </w: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</w:rPr>
      </w:pPr>
    </w:p>
    <w:p w:rsidR="00AF143C" w:rsidRDefault="002E3E6A" w:rsidP="00AF143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pict>
          <v:rect id="_x0000_s1037" style="position:absolute;margin-left:170.65pt;margin-top:24.55pt;width:165pt;height:22.5pt;z-index:251659264">
            <v:textbox style="mso-next-textbox:#_x0000_s1037">
              <w:txbxContent>
                <w:p w:rsidR="00AF143C" w:rsidRDefault="00DC66C2" w:rsidP="00AF143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____________________________</w:t>
                  </w:r>
                </w:p>
                <w:p w:rsidR="00AF143C" w:rsidRDefault="00AF143C"/>
              </w:txbxContent>
            </v:textbox>
          </v:rect>
        </w:pict>
      </w: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notion de sécurité est synonyme </w:t>
      </w: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Dans une installation Basse Tension (240 V par exemple), la protection des personnes doit être réalisée conformément : </w:t>
      </w: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* Au décret sur la protection des travailleurs (14 Novembre 1988) complété par toute une série d'arrêtés de notes techniques regroupés dans le recueil UTE C 12-100</w:t>
      </w: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* à la norme </w:t>
      </w:r>
      <w:r>
        <w:rPr>
          <w:rFonts w:ascii="Calibri" w:hAnsi="Calibri" w:cs="Calibri"/>
          <w:b/>
          <w:bCs/>
        </w:rPr>
        <w:t>NFC 15-100</w:t>
      </w: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2) Causes d'accident.</w:t>
      </w: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2-1) Contact direct</w:t>
      </w:r>
    </w:p>
    <w:p w:rsidR="00AF143C" w:rsidRDefault="002E3E6A" w:rsidP="00AF143C">
      <w:pPr>
        <w:autoSpaceDE w:val="0"/>
        <w:autoSpaceDN w:val="0"/>
        <w:adjustRightInd w:val="0"/>
        <w:rPr>
          <w:rFonts w:ascii="Calibri" w:hAnsi="Calibri" w:cs="Calibri"/>
        </w:rPr>
      </w:pPr>
      <w:r w:rsidRPr="002E3E6A">
        <w:rPr>
          <w:rFonts w:ascii="Calibri" w:hAnsi="Calibri" w:cs="Calibri"/>
          <w:noProof/>
          <w:u w:val="single"/>
          <w:lang w:eastAsia="fr-FR"/>
        </w:rPr>
        <w:pict>
          <v:rect id="_x0000_s1039" style="position:absolute;margin-left:22.15pt;margin-top:7.7pt;width:373.5pt;height:30.75pt;z-index:251661312">
            <v:textbox>
              <w:txbxContent>
                <w:p w:rsidR="00AF143C" w:rsidRDefault="00DC66C2" w:rsidP="00AF143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_________________________________________________________________</w:t>
                  </w:r>
                </w:p>
                <w:p w:rsidR="00AF143C" w:rsidRPr="00AF143C" w:rsidRDefault="00AF143C"/>
              </w:txbxContent>
            </v:textbox>
          </v:rect>
        </w:pict>
      </w: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</w:rPr>
      </w:pPr>
    </w:p>
    <w:p w:rsidR="00AF143C" w:rsidRPr="007A19FA" w:rsidRDefault="00AF143C" w:rsidP="00AF143C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Tracer les trajets du courant de défaut dans le circuit suivant : </w:t>
      </w: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4143375" cy="3166338"/>
            <wp:effectExtent l="19050" t="0" r="9525" b="0"/>
            <wp:docPr id="3" name="Image 0" descr="contact direct in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ct direct in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563" cy="317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Cas N°1 : </w:t>
      </w:r>
      <w:r>
        <w:rPr>
          <w:rFonts w:ascii="Calibri" w:hAnsi="Calibri" w:cs="Calibri"/>
        </w:rPr>
        <w:t>Contact entre une partie active sous tension et un élément conducteur relié à la terre.</w:t>
      </w:r>
    </w:p>
    <w:p w:rsidR="00AF143C" w:rsidRDefault="00AF143C" w:rsidP="00AF143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Cas n°2 :</w:t>
      </w:r>
      <w:r>
        <w:rPr>
          <w:rFonts w:ascii="Calibri" w:hAnsi="Calibri" w:cs="Calibri"/>
        </w:rPr>
        <w:t xml:space="preserve"> Contact entre une partie active sous tension et une autre partie active sous tension.</w:t>
      </w:r>
    </w:p>
    <w:p w:rsidR="007A19FA" w:rsidRDefault="002E3E6A">
      <w:r w:rsidRPr="002E3E6A">
        <w:rPr>
          <w:rFonts w:ascii="Calibri" w:hAnsi="Calibri" w:cs="Calibri"/>
          <w:i/>
          <w:iCs/>
          <w:noProof/>
          <w:lang w:eastAsia="fr-FR"/>
        </w:rPr>
        <w:lastRenderedPageBreak/>
        <w:pict>
          <v:group id="_x0000_s1040" style="position:absolute;margin-left:12.4pt;margin-top:-4.5pt;width:471pt;height:67.65pt;z-index:251662336" coordorigin="1425,386" coordsize="9420,1353">
            <v:rect id="_x0000_s1041" style="position:absolute;left:1425;top:386;width:9420;height:1350" fillcolor="#00b0f0">
              <v:textbox>
                <w:txbxContent>
                  <w:p w:rsidR="00AF143C" w:rsidRDefault="00AF143C" w:rsidP="00AF143C"/>
                </w:txbxContent>
              </v:textbox>
            </v:rect>
            <v:shape id="_x0000_s1042" type="#_x0000_t32" style="position:absolute;left:3975;top:389;width:0;height:1350" o:connectortype="straight"/>
            <v:shape id="_x0000_s1043" type="#_x0000_t32" style="position:absolute;left:8280;top:389;width:0;height:1350" o:connectortype="straight"/>
            <v:shape id="_x0000_s1044" type="#_x0000_t32" style="position:absolute;left:1425;top:1169;width:2550;height:0" o:connectortype="straight"/>
            <v:shape id="_x0000_s1045" type="#_x0000_t32" style="position:absolute;left:8280;top:1019;width:2565;height:0" o:connectortype="straight"/>
            <v:shape id="_x0000_s1046" type="#_x0000_t202" style="position:absolute;left:8996;top:1169;width:964;height:397">
              <v:textbox>
                <w:txbxContent>
                  <w:p w:rsidR="00AF143C" w:rsidRDefault="00AF143C" w:rsidP="00AF143C">
                    <w:r>
                      <w:t>2 ELB</w:t>
                    </w:r>
                  </w:p>
                </w:txbxContent>
              </v:textbox>
            </v:shape>
            <v:shape id="_x0000_s1047" type="#_x0000_t202" style="position:absolute;left:8430;top:494;width:2280;height:390">
              <v:textbox>
                <w:txbxContent>
                  <w:p w:rsidR="00AF143C" w:rsidRDefault="00AF143C" w:rsidP="00AF143C">
                    <w:r>
                      <w:t>Nom :</w:t>
                    </w:r>
                  </w:p>
                </w:txbxContent>
              </v:textbox>
            </v:shape>
            <v:shape id="_x0000_s1048" type="#_x0000_t202" style="position:absolute;left:1650;top:1247;width:2040;height:397">
              <v:textbox>
                <w:txbxContent>
                  <w:p w:rsidR="00AF143C" w:rsidRDefault="00AF143C" w:rsidP="00AF143C">
                    <w:r>
                      <w:t>Le :</w:t>
                    </w:r>
                  </w:p>
                </w:txbxContent>
              </v:textbox>
            </v:shape>
            <v:shape id="_x0000_s1049" type="#_x0000_t202" style="position:absolute;left:1515;top:494;width:2310;height:525">
              <v:textbox>
                <w:txbxContent>
                  <w:p w:rsidR="00AF143C" w:rsidRDefault="00AF143C" w:rsidP="00AF143C">
                    <w:r>
                      <w:t xml:space="preserve">           T</w:t>
                    </w:r>
                    <w:r w:rsidR="006C2785">
                      <w:t>D</w:t>
                    </w:r>
                    <w:r>
                      <w:t>1</w:t>
                    </w:r>
                    <w:r w:rsidR="006C2785">
                      <w:t>4</w:t>
                    </w:r>
                    <w:r>
                      <w:t xml:space="preserve"> page 2</w:t>
                    </w:r>
                  </w:p>
                </w:txbxContent>
              </v:textbox>
            </v:shape>
            <v:shape id="_x0000_s1050" type="#_x0000_t202" style="position:absolute;left:4575;top:494;width:3330;height:1072">
              <v:textbox style="mso-next-textbox:#_x0000_s1050">
                <w:txbxContent>
                  <w:p w:rsidR="00AF143C" w:rsidRDefault="00AF143C" w:rsidP="00AF143C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T</w:t>
                    </w:r>
                    <w:r w:rsidR="006C2785">
                      <w:rPr>
                        <w:b/>
                        <w:i/>
                      </w:rPr>
                      <w:t>D</w:t>
                    </w:r>
                    <w:r>
                      <w:rPr>
                        <w:b/>
                        <w:i/>
                      </w:rPr>
                      <w:t>1</w:t>
                    </w:r>
                    <w:r w:rsidR="006C2785">
                      <w:rPr>
                        <w:b/>
                        <w:i/>
                      </w:rPr>
                      <w:t>4</w:t>
                    </w:r>
                  </w:p>
                  <w:p w:rsidR="006C2785" w:rsidRDefault="006C2785" w:rsidP="00AF143C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SECURITE </w:t>
                    </w:r>
                  </w:p>
                  <w:p w:rsidR="00AF143C" w:rsidRPr="00305D93" w:rsidRDefault="006C2785" w:rsidP="00AF143C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RISQUE ELECTRIQUE</w:t>
                    </w:r>
                  </w:p>
                </w:txbxContent>
              </v:textbox>
            </v:shape>
          </v:group>
        </w:pict>
      </w:r>
    </w:p>
    <w:p w:rsidR="007A19FA" w:rsidRDefault="007A19FA"/>
    <w:p w:rsidR="007A19FA" w:rsidRDefault="007A19FA"/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2-2 Contact indirect 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Contact d'une personne avec une masse mise accidentellement sous tension à la suite d'un défaut d'isolement.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4761935" cy="3596005"/>
            <wp:effectExtent l="19050" t="0" r="565" b="0"/>
            <wp:docPr id="5" name="Image 3" descr="contact indirect in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ct indirect inr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935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Cas N°4 :</w:t>
      </w:r>
      <w:r>
        <w:rPr>
          <w:rFonts w:ascii="Calibri" w:hAnsi="Calibri" w:cs="Calibri"/>
        </w:rPr>
        <w:t xml:space="preserve">Contact entre une masse accidentellement sous tension et un élément conducteur relié à la terre. 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Cas N°5 :</w:t>
      </w:r>
      <w:r>
        <w:rPr>
          <w:rFonts w:ascii="Calibri" w:hAnsi="Calibri" w:cs="Calibri"/>
        </w:rPr>
        <w:t xml:space="preserve"> Contact entre une masse mise accidentellement sous tension et une autre masse mise accidentellement sous tension.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 xml:space="preserve">3) </w:t>
      </w:r>
      <w:r w:rsidRPr="007A19FA">
        <w:rPr>
          <w:rFonts w:ascii="Calibri" w:hAnsi="Calibri" w:cs="Calibri"/>
          <w:b/>
          <w:bCs/>
          <w:u w:val="single"/>
        </w:rPr>
        <w:t>Choc Electrique</w:t>
      </w:r>
    </w:p>
    <w:p w:rsidR="007A19FA" w:rsidRDefault="002E3E6A" w:rsidP="007A19FA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 w:rsidRPr="002E3E6A">
        <w:rPr>
          <w:rFonts w:ascii="Calibri" w:hAnsi="Calibri" w:cs="Calibri"/>
          <w:b/>
          <w:bCs/>
          <w:noProof/>
          <w:lang w:eastAsia="fr-FR"/>
        </w:rPr>
        <w:pict>
          <v:rect id="_x0000_s1051" style="position:absolute;margin-left:1.9pt;margin-top:1.2pt;width:414.75pt;height:22.5pt;z-index:251663360">
            <v:textbox>
              <w:txbxContent>
                <w:p w:rsidR="007A19FA" w:rsidRDefault="00DC66C2" w:rsidP="007A19F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________________________________________________________________________</w:t>
                  </w:r>
                </w:p>
                <w:p w:rsidR="007A19FA" w:rsidRPr="007A19FA" w:rsidRDefault="007A19FA"/>
              </w:txbxContent>
            </v:textbox>
          </v:rect>
        </w:pic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3-1 Effets du courant alternatif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L'intensité du courant électrique peut provoquer des réactions dangereuses à partir de 30 mA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</w:p>
    <w:p w:rsidR="007A19FA" w:rsidRDefault="002E3E6A" w:rsidP="007A19FA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2E3E6A">
        <w:rPr>
          <w:rFonts w:ascii="Calibri" w:hAnsi="Calibri" w:cs="Calibri"/>
          <w:i/>
          <w:iCs/>
          <w:noProof/>
          <w:lang w:eastAsia="fr-FR"/>
        </w:rPr>
        <w:lastRenderedPageBreak/>
        <w:pict>
          <v:group id="_x0000_s1052" style="position:absolute;margin-left:1.9pt;margin-top:2.3pt;width:471pt;height:67.65pt;z-index:251664384" coordorigin="1425,386" coordsize="9420,1353">
            <v:rect id="_x0000_s1053" style="position:absolute;left:1425;top:386;width:9420;height:1350" fillcolor="#00b0f0">
              <v:textbox>
                <w:txbxContent>
                  <w:p w:rsidR="007A19FA" w:rsidRDefault="007A19FA" w:rsidP="007A19FA"/>
                </w:txbxContent>
              </v:textbox>
            </v:rect>
            <v:shape id="_x0000_s1054" type="#_x0000_t32" style="position:absolute;left:3975;top:389;width:0;height:1350" o:connectortype="straight"/>
            <v:shape id="_x0000_s1055" type="#_x0000_t32" style="position:absolute;left:8280;top:389;width:0;height:1350" o:connectortype="straight"/>
            <v:shape id="_x0000_s1056" type="#_x0000_t32" style="position:absolute;left:1425;top:1169;width:2550;height:0" o:connectortype="straight"/>
            <v:shape id="_x0000_s1057" type="#_x0000_t32" style="position:absolute;left:8280;top:1019;width:2565;height:0" o:connectortype="straight"/>
            <v:shape id="_x0000_s1058" type="#_x0000_t202" style="position:absolute;left:8996;top:1169;width:964;height:397">
              <v:textbox>
                <w:txbxContent>
                  <w:p w:rsidR="007A19FA" w:rsidRDefault="007A19FA" w:rsidP="007A19FA">
                    <w:r>
                      <w:t>2 ELB</w:t>
                    </w:r>
                  </w:p>
                </w:txbxContent>
              </v:textbox>
            </v:shape>
            <v:shape id="_x0000_s1059" type="#_x0000_t202" style="position:absolute;left:8430;top:494;width:2280;height:390">
              <v:textbox>
                <w:txbxContent>
                  <w:p w:rsidR="007A19FA" w:rsidRDefault="007A19FA" w:rsidP="007A19FA">
                    <w:r>
                      <w:t>Nom :</w:t>
                    </w:r>
                  </w:p>
                </w:txbxContent>
              </v:textbox>
            </v:shape>
            <v:shape id="_x0000_s1060" type="#_x0000_t202" style="position:absolute;left:1650;top:1247;width:2040;height:397">
              <v:textbox>
                <w:txbxContent>
                  <w:p w:rsidR="007A19FA" w:rsidRDefault="007A19FA" w:rsidP="007A19FA">
                    <w:r>
                      <w:t>Le :</w:t>
                    </w:r>
                  </w:p>
                </w:txbxContent>
              </v:textbox>
            </v:shape>
            <v:shape id="_x0000_s1061" type="#_x0000_t202" style="position:absolute;left:1515;top:494;width:2310;height:525">
              <v:textbox>
                <w:txbxContent>
                  <w:p w:rsidR="007A19FA" w:rsidRDefault="007A19FA" w:rsidP="007A19FA">
                    <w:r>
                      <w:t xml:space="preserve">           T</w:t>
                    </w:r>
                    <w:r w:rsidR="006C2785">
                      <w:t>D</w:t>
                    </w:r>
                    <w:r>
                      <w:t>1</w:t>
                    </w:r>
                    <w:r w:rsidR="006C2785">
                      <w:t>4</w:t>
                    </w:r>
                    <w:r>
                      <w:t xml:space="preserve"> page 3</w:t>
                    </w:r>
                  </w:p>
                </w:txbxContent>
              </v:textbox>
            </v:shape>
            <v:shape id="_x0000_s1062" type="#_x0000_t202" style="position:absolute;left:4575;top:494;width:3330;height:1072">
              <v:textbox style="mso-next-textbox:#_x0000_s1062">
                <w:txbxContent>
                  <w:p w:rsidR="007A19FA" w:rsidRDefault="007A19FA" w:rsidP="007A19FA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T</w:t>
                    </w:r>
                    <w:r w:rsidR="006C2785">
                      <w:rPr>
                        <w:b/>
                        <w:i/>
                      </w:rPr>
                      <w:t>D</w:t>
                    </w:r>
                    <w:r>
                      <w:rPr>
                        <w:b/>
                        <w:i/>
                      </w:rPr>
                      <w:t>1</w:t>
                    </w:r>
                    <w:r w:rsidR="006C2785">
                      <w:rPr>
                        <w:b/>
                        <w:i/>
                      </w:rPr>
                      <w:t>4</w:t>
                    </w:r>
                  </w:p>
                  <w:p w:rsidR="006C2785" w:rsidRDefault="006C2785" w:rsidP="007A19FA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SECURITE</w:t>
                    </w:r>
                  </w:p>
                  <w:p w:rsidR="007A19FA" w:rsidRPr="00305D93" w:rsidRDefault="006C2785" w:rsidP="007A19FA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 RISQUE ELECTRIQUE</w:t>
                    </w:r>
                  </w:p>
                </w:txbxContent>
              </v:textbox>
            </v:shape>
          </v:group>
        </w:pic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:rsidR="007A19FA" w:rsidRDefault="00A206F4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5029200" cy="3796228"/>
            <wp:effectExtent l="19050" t="0" r="0" b="0"/>
            <wp:docPr id="4" name="Image 3" descr="T1 3-1 effet passage du courant élè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 3-1 effet passage du courant élè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548" cy="380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F4" w:rsidRDefault="007A19FA" w:rsidP="007A19FA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3-2) Effets du courant continu</w:t>
      </w:r>
    </w:p>
    <w:p w:rsidR="007A19FA" w:rsidRPr="00A206F4" w:rsidRDefault="00A206F4" w:rsidP="007A19FA">
      <w:pPr>
        <w:autoSpaceDE w:val="0"/>
        <w:autoSpaceDN w:val="0"/>
        <w:adjustRightInd w:val="0"/>
        <w:rPr>
          <w:rFonts w:ascii="Calibri" w:hAnsi="Calibri" w:cs="Calibri"/>
          <w:noProof/>
          <w:lang w:eastAsia="fr-FR"/>
        </w:rPr>
      </w:pPr>
      <w:r>
        <w:rPr>
          <w:rFonts w:ascii="Calibri" w:hAnsi="Calibri" w:cs="Calibri"/>
          <w:noProof/>
          <w:u w:val="single"/>
          <w:lang w:eastAsia="fr-FR"/>
        </w:rPr>
        <w:drawing>
          <wp:inline distT="0" distB="0" distL="0" distR="0">
            <wp:extent cx="4968320" cy="3746576"/>
            <wp:effectExtent l="19050" t="0" r="3730" b="0"/>
            <wp:docPr id="7" name="Image 1" descr="T1 3-1 effet courant continu élè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 3-1 effet courant continu élèv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320" cy="374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9FA" w:rsidRDefault="002E3E6A" w:rsidP="007A19FA">
      <w:pPr>
        <w:autoSpaceDE w:val="0"/>
        <w:autoSpaceDN w:val="0"/>
        <w:adjustRightInd w:val="0"/>
        <w:rPr>
          <w:rFonts w:ascii="Calibri" w:hAnsi="Calibri" w:cs="Calibri"/>
        </w:rPr>
      </w:pPr>
      <w:r w:rsidRPr="002E3E6A">
        <w:rPr>
          <w:rFonts w:ascii="Calibri" w:hAnsi="Calibri" w:cs="Calibri"/>
          <w:i/>
          <w:iCs/>
          <w:noProof/>
          <w:lang w:eastAsia="fr-FR"/>
        </w:rPr>
        <w:lastRenderedPageBreak/>
        <w:pict>
          <v:group id="_x0000_s1063" style="position:absolute;margin-left:-.35pt;margin-top:5.85pt;width:471pt;height:67.65pt;z-index:251665408" coordorigin="1425,386" coordsize="9420,1353">
            <v:rect id="_x0000_s1064" style="position:absolute;left:1425;top:386;width:9420;height:1350" fillcolor="#00b0f0">
              <v:textbox>
                <w:txbxContent>
                  <w:p w:rsidR="007A19FA" w:rsidRDefault="007A19FA" w:rsidP="007A19FA"/>
                </w:txbxContent>
              </v:textbox>
            </v:rect>
            <v:shape id="_x0000_s1065" type="#_x0000_t32" style="position:absolute;left:3975;top:389;width:0;height:1350" o:connectortype="straight"/>
            <v:shape id="_x0000_s1066" type="#_x0000_t32" style="position:absolute;left:8280;top:389;width:0;height:1350" o:connectortype="straight"/>
            <v:shape id="_x0000_s1067" type="#_x0000_t32" style="position:absolute;left:1425;top:1169;width:2550;height:0" o:connectortype="straight"/>
            <v:shape id="_x0000_s1068" type="#_x0000_t32" style="position:absolute;left:8280;top:1019;width:2565;height:0" o:connectortype="straight"/>
            <v:shape id="_x0000_s1069" type="#_x0000_t202" style="position:absolute;left:8996;top:1169;width:964;height:397">
              <v:textbox>
                <w:txbxContent>
                  <w:p w:rsidR="007A19FA" w:rsidRDefault="007A19FA" w:rsidP="007A19FA">
                    <w:r>
                      <w:t>2 ELB</w:t>
                    </w:r>
                  </w:p>
                </w:txbxContent>
              </v:textbox>
            </v:shape>
            <v:shape id="_x0000_s1070" type="#_x0000_t202" style="position:absolute;left:8430;top:494;width:2280;height:390">
              <v:textbox>
                <w:txbxContent>
                  <w:p w:rsidR="007A19FA" w:rsidRDefault="007A19FA" w:rsidP="007A19FA">
                    <w:r>
                      <w:t>Nom :</w:t>
                    </w:r>
                  </w:p>
                </w:txbxContent>
              </v:textbox>
            </v:shape>
            <v:shape id="_x0000_s1071" type="#_x0000_t202" style="position:absolute;left:1650;top:1247;width:2040;height:397">
              <v:textbox>
                <w:txbxContent>
                  <w:p w:rsidR="007A19FA" w:rsidRDefault="007A19FA" w:rsidP="007A19FA">
                    <w:r>
                      <w:t>Le :</w:t>
                    </w:r>
                  </w:p>
                </w:txbxContent>
              </v:textbox>
            </v:shape>
            <v:shape id="_x0000_s1072" type="#_x0000_t202" style="position:absolute;left:1515;top:494;width:2310;height:525">
              <v:textbox>
                <w:txbxContent>
                  <w:p w:rsidR="007A19FA" w:rsidRDefault="007A19FA" w:rsidP="007A19FA">
                    <w:r>
                      <w:t xml:space="preserve">           T</w:t>
                    </w:r>
                    <w:r w:rsidR="006C2785">
                      <w:t>D</w:t>
                    </w:r>
                    <w:r>
                      <w:t>1</w:t>
                    </w:r>
                    <w:r w:rsidR="006C2785">
                      <w:t>4</w:t>
                    </w:r>
                    <w:r>
                      <w:t xml:space="preserve"> page 4</w:t>
                    </w:r>
                  </w:p>
                </w:txbxContent>
              </v:textbox>
            </v:shape>
            <v:shape id="_x0000_s1073" type="#_x0000_t202" style="position:absolute;left:4575;top:494;width:3330;height:1072">
              <v:textbox style="mso-next-textbox:#_x0000_s1073">
                <w:txbxContent>
                  <w:p w:rsidR="007A19FA" w:rsidRDefault="007A19FA" w:rsidP="007A19FA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T</w:t>
                    </w:r>
                    <w:r w:rsidR="006C2785">
                      <w:rPr>
                        <w:b/>
                        <w:i/>
                      </w:rPr>
                      <w:t>D</w:t>
                    </w:r>
                    <w:r>
                      <w:rPr>
                        <w:b/>
                        <w:i/>
                      </w:rPr>
                      <w:t>1</w:t>
                    </w:r>
                    <w:r w:rsidR="006C2785">
                      <w:rPr>
                        <w:b/>
                        <w:i/>
                      </w:rPr>
                      <w:t>4</w:t>
                    </w:r>
                  </w:p>
                  <w:p w:rsidR="006C2785" w:rsidRDefault="006C2785" w:rsidP="007A19FA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SECURITE</w:t>
                    </w:r>
                  </w:p>
                  <w:p w:rsidR="007A19FA" w:rsidRPr="00305D93" w:rsidRDefault="006C2785" w:rsidP="007A19FA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 RISQUE ELECTRIQUE</w:t>
                    </w:r>
                  </w:p>
                </w:txbxContent>
              </v:textbox>
            </v:shape>
          </v:group>
        </w:pic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3-3) Par conséquent :</w:t>
      </w:r>
    </w:p>
    <w:p w:rsidR="004C79AE" w:rsidRDefault="004C79AE" w:rsidP="007A19FA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:rsidR="00D91C71" w:rsidRDefault="002E3E6A" w:rsidP="007A19FA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noProof/>
          <w:u w:val="single"/>
          <w:lang w:eastAsia="fr-FR"/>
        </w:rPr>
        <w:pict>
          <v:rect id="_x0000_s1074" style="position:absolute;margin-left:-.35pt;margin-top:3.45pt;width:500.25pt;height:25.5pt;z-index:251666432">
            <v:textbox>
              <w:txbxContent>
                <w:p w:rsidR="00D91C71" w:rsidRDefault="00DC66C2" w:rsidP="00D91C7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_______________________________________________________________________________________</w:t>
                  </w:r>
                </w:p>
                <w:p w:rsidR="00D91C71" w:rsidRPr="00D91C71" w:rsidRDefault="00D91C71"/>
              </w:txbxContent>
            </v:textbox>
          </v:rect>
        </w:pict>
      </w:r>
    </w:p>
    <w:p w:rsidR="00D91C71" w:rsidRDefault="00D91C71" w:rsidP="007A19FA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Remarque : </w:t>
      </w:r>
      <w:r>
        <w:rPr>
          <w:rFonts w:ascii="Calibri" w:hAnsi="Calibri" w:cs="Calibri"/>
        </w:rPr>
        <w:t xml:space="preserve"> Dans les accidents électriques touchant des personnes, il faut distinguer :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- L'</w:t>
      </w:r>
      <w:r w:rsidR="00D91C71">
        <w:rPr>
          <w:rFonts w:ascii="Calibri" w:hAnsi="Calibri" w:cs="Calibri"/>
        </w:rPr>
        <w:t>électrisation</w:t>
      </w:r>
      <w:r>
        <w:rPr>
          <w:rFonts w:ascii="Calibri" w:hAnsi="Calibri" w:cs="Calibri"/>
        </w:rPr>
        <w:t xml:space="preserve"> : Réaction du corps provoquée par un contact accidentel avec l'électricité 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  <w:t>- L'électrocution : Electrisation qui débouche sur une issue fatale.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4) Résistance du corps humain.</w:t>
      </w:r>
    </w:p>
    <w:p w:rsidR="004C79AE" w:rsidRDefault="004C79AE" w:rsidP="007A19FA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</w:p>
    <w:p w:rsidR="007A19FA" w:rsidRDefault="002E3E6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pict>
          <v:rect id="_x0000_s1075" style="position:absolute;margin-left:-.35pt;margin-top:21.05pt;width:84pt;height:27.15pt;z-index:251667456">
            <v:textbox>
              <w:txbxContent>
                <w:p w:rsidR="00D91C71" w:rsidRDefault="00DC66C2">
                  <w:r>
                    <w:t>____________</w:t>
                  </w:r>
                </w:p>
              </w:txbxContent>
            </v:textbox>
          </v:rect>
        </w:pict>
      </w:r>
      <w:r w:rsidR="007A19FA">
        <w:rPr>
          <w:rFonts w:ascii="Calibri" w:hAnsi="Calibri" w:cs="Calibri"/>
        </w:rPr>
        <w:t xml:space="preserve">Un courant de faible intensité peut entraîner la mort, ce courant est donné par : </w:t>
      </w:r>
    </w:p>
    <w:p w:rsidR="00D91C71" w:rsidRDefault="00D91C71" w:rsidP="007A19FA">
      <w:pPr>
        <w:autoSpaceDE w:val="0"/>
        <w:autoSpaceDN w:val="0"/>
        <w:adjustRightInd w:val="0"/>
        <w:rPr>
          <w:rFonts w:ascii="Calibri" w:hAnsi="Calibri" w:cs="Calibri"/>
        </w:rPr>
      </w:pPr>
    </w:p>
    <w:p w:rsidR="007A19FA" w:rsidRDefault="00D91C71" w:rsidP="00D91C71">
      <w:pPr>
        <w:autoSpaceDE w:val="0"/>
        <w:autoSpaceDN w:val="0"/>
        <w:adjustRightInd w:val="0"/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IC = </w:t>
      </w:r>
      <w:proofErr w:type="spellStart"/>
      <w:r>
        <w:rPr>
          <w:rFonts w:ascii="Calibri" w:hAnsi="Calibri" w:cs="Calibri"/>
        </w:rPr>
        <w:t>Uc</w:t>
      </w:r>
      <w:proofErr w:type="spellEnd"/>
      <w:r>
        <w:rPr>
          <w:rFonts w:ascii="Calibri" w:hAnsi="Calibri" w:cs="Calibri"/>
        </w:rPr>
        <w:t xml:space="preserve"> / R</w:t>
      </w:r>
      <w:r>
        <w:rPr>
          <w:rFonts w:ascii="Calibri" w:hAnsi="Calibri" w:cs="Calibri"/>
        </w:rPr>
        <w:tab/>
        <w:t>ou</w:t>
      </w:r>
      <w:r>
        <w:rPr>
          <w:rFonts w:ascii="Calibri" w:hAnsi="Calibri" w:cs="Calibri"/>
        </w:rPr>
        <w:tab/>
        <w:t>A = V / Ω</w:t>
      </w:r>
    </w:p>
    <w:p w:rsidR="00D91C71" w:rsidRDefault="002E3E6A" w:rsidP="00D91C71">
      <w:pPr>
        <w:autoSpaceDE w:val="0"/>
        <w:autoSpaceDN w:val="0"/>
        <w:adjustRightInd w:val="0"/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pict>
          <v:rect id="_x0000_s1076" style="position:absolute;left:0;text-align:left;margin-left:63.95pt;margin-top:13pt;width:314.25pt;height:59.4pt;z-index:251668480">
            <v:textbox>
              <w:txbxContent>
                <w:p w:rsidR="00D91C71" w:rsidRDefault="00DC66C2" w:rsidP="00D91C7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__________________________________________________________________________________________________________________________________________________________________</w:t>
                  </w:r>
                </w:p>
                <w:p w:rsidR="00D91C71" w:rsidRPr="00D91C71" w:rsidRDefault="00D91C71"/>
              </w:txbxContent>
            </v:textbox>
          </v:rect>
        </w:pic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</w:p>
    <w:p w:rsidR="00D91C71" w:rsidRDefault="00D91C71" w:rsidP="007A19FA">
      <w:pPr>
        <w:autoSpaceDE w:val="0"/>
        <w:autoSpaceDN w:val="0"/>
        <w:adjustRightInd w:val="0"/>
        <w:rPr>
          <w:rFonts w:ascii="Calibri" w:hAnsi="Calibri" w:cs="Calibri"/>
        </w:rPr>
      </w:pP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i/>
          <w:iCs/>
          <w:u w:val="single"/>
        </w:rPr>
        <w:t xml:space="preserve"> Remarque :  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Cette résistance doit être augmentée des résistances de contact qui peuvent être très variables.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Exemples : 50k Ohm = Mains sèches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:  5kOhm    =  Résistance moyenne,</w:t>
      </w:r>
    </w:p>
    <w:p w:rsidR="007A19FA" w:rsidRDefault="007A19FA" w:rsidP="007A19F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:  1kOhm    =  résistance la plus défavorable (humidité).</w:t>
      </w:r>
    </w:p>
    <w:p w:rsidR="007A19FA" w:rsidRDefault="007A19FA"/>
    <w:p w:rsidR="00B106B1" w:rsidRDefault="00B106B1"/>
    <w:p w:rsidR="00D91C71" w:rsidRDefault="00D91C71"/>
    <w:p w:rsidR="00D91C71" w:rsidRDefault="002E3E6A">
      <w:r>
        <w:rPr>
          <w:noProof/>
          <w:lang w:eastAsia="fr-FR"/>
        </w:rPr>
        <w:lastRenderedPageBreak/>
        <w:pict>
          <v:group id="_x0000_s1077" style="position:absolute;margin-left:11.65pt;margin-top:-7.35pt;width:471pt;height:67.65pt;z-index:251669504" coordorigin="1425,386" coordsize="9420,1353">
            <v:rect id="_x0000_s1078" style="position:absolute;left:1425;top:386;width:9420;height:1350" fillcolor="#00b0f0">
              <v:textbox>
                <w:txbxContent>
                  <w:p w:rsidR="00D91C71" w:rsidRDefault="00D91C71" w:rsidP="00D91C71"/>
                </w:txbxContent>
              </v:textbox>
            </v:rect>
            <v:shape id="_x0000_s1079" type="#_x0000_t32" style="position:absolute;left:3975;top:389;width:0;height:1350" o:connectortype="straight"/>
            <v:shape id="_x0000_s1080" type="#_x0000_t32" style="position:absolute;left:8280;top:389;width:0;height:1350" o:connectortype="straight"/>
            <v:shape id="_x0000_s1081" type="#_x0000_t32" style="position:absolute;left:1425;top:1169;width:2550;height:0" o:connectortype="straight"/>
            <v:shape id="_x0000_s1082" type="#_x0000_t32" style="position:absolute;left:8280;top:1019;width:2565;height:0" o:connectortype="straight"/>
            <v:shape id="_x0000_s1083" type="#_x0000_t202" style="position:absolute;left:8996;top:1169;width:964;height:397">
              <v:textbox>
                <w:txbxContent>
                  <w:p w:rsidR="00D91C71" w:rsidRDefault="00D91C71" w:rsidP="00D91C71">
                    <w:r>
                      <w:t>2 ELB</w:t>
                    </w:r>
                  </w:p>
                </w:txbxContent>
              </v:textbox>
            </v:shape>
            <v:shape id="_x0000_s1084" type="#_x0000_t202" style="position:absolute;left:8430;top:494;width:2280;height:390">
              <v:textbox>
                <w:txbxContent>
                  <w:p w:rsidR="00D91C71" w:rsidRDefault="00D91C71" w:rsidP="00D91C71">
                    <w:r>
                      <w:t>Nom :</w:t>
                    </w:r>
                  </w:p>
                </w:txbxContent>
              </v:textbox>
            </v:shape>
            <v:shape id="_x0000_s1085" type="#_x0000_t202" style="position:absolute;left:1650;top:1247;width:2040;height:397">
              <v:textbox>
                <w:txbxContent>
                  <w:p w:rsidR="00D91C71" w:rsidRDefault="00D91C71" w:rsidP="00D91C71">
                    <w:r>
                      <w:t>Le :</w:t>
                    </w:r>
                  </w:p>
                </w:txbxContent>
              </v:textbox>
            </v:shape>
            <v:shape id="_x0000_s1086" type="#_x0000_t202" style="position:absolute;left:1515;top:494;width:2310;height:525">
              <v:textbox>
                <w:txbxContent>
                  <w:p w:rsidR="00D91C71" w:rsidRDefault="00D91C71" w:rsidP="00D91C71">
                    <w:r>
                      <w:t xml:space="preserve">           T</w:t>
                    </w:r>
                    <w:r w:rsidR="006C2785">
                      <w:t>D</w:t>
                    </w:r>
                    <w:r>
                      <w:t>1</w:t>
                    </w:r>
                    <w:r w:rsidR="006C2785">
                      <w:t>4</w:t>
                    </w:r>
                    <w:r>
                      <w:t xml:space="preserve"> page 5</w:t>
                    </w:r>
                  </w:p>
                </w:txbxContent>
              </v:textbox>
            </v:shape>
            <v:shape id="_x0000_s1087" type="#_x0000_t202" style="position:absolute;left:4575;top:494;width:3330;height:1072">
              <v:textbox style="mso-next-textbox:#_x0000_s1087">
                <w:txbxContent>
                  <w:p w:rsidR="00D91C71" w:rsidRDefault="00D91C71" w:rsidP="00D91C71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T</w:t>
                    </w:r>
                    <w:r w:rsidR="006C2785">
                      <w:rPr>
                        <w:b/>
                        <w:i/>
                      </w:rPr>
                      <w:t>D</w:t>
                    </w:r>
                    <w:r>
                      <w:rPr>
                        <w:b/>
                        <w:i/>
                      </w:rPr>
                      <w:t>1</w:t>
                    </w:r>
                    <w:r w:rsidR="006C2785">
                      <w:rPr>
                        <w:b/>
                        <w:i/>
                      </w:rPr>
                      <w:t>4</w:t>
                    </w:r>
                  </w:p>
                  <w:p w:rsidR="006C2785" w:rsidRDefault="006C2785" w:rsidP="00D91C71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SECURITE </w:t>
                    </w:r>
                  </w:p>
                  <w:p w:rsidR="00D91C71" w:rsidRPr="00305D93" w:rsidRDefault="006C2785" w:rsidP="00D91C71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RISQUE ELECTRIQUE</w:t>
                    </w:r>
                  </w:p>
                </w:txbxContent>
              </v:textbox>
            </v:shape>
          </v:group>
        </w:pict>
      </w:r>
    </w:p>
    <w:p w:rsidR="00D91C71" w:rsidRDefault="00D91C71"/>
    <w:p w:rsidR="00D91C71" w:rsidRDefault="00D91C71"/>
    <w:p w:rsidR="00D91C71" w:rsidRDefault="00D91C71">
      <w:r>
        <w:rPr>
          <w:noProof/>
          <w:lang w:eastAsia="fr-FR"/>
        </w:rPr>
        <w:drawing>
          <wp:inline distT="0" distB="0" distL="0" distR="0">
            <wp:extent cx="5972810" cy="3277870"/>
            <wp:effectExtent l="19050" t="0" r="8890" b="0"/>
            <wp:docPr id="9" name="Image 8" descr="courbes résistance cirps huma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bes résistance cirps humain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C71" w:rsidRDefault="00DC66C2">
      <w:r>
        <w:rPr>
          <w:noProof/>
          <w:lang w:eastAsia="fr-FR"/>
        </w:rPr>
        <w:drawing>
          <wp:inline distT="0" distB="0" distL="0" distR="0">
            <wp:extent cx="5972810" cy="1248410"/>
            <wp:effectExtent l="19050" t="0" r="8890" b="0"/>
            <wp:docPr id="1" name="Image 0" descr="tableau courbes de résistance élè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courbes de résistance élèv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5) Tension et durée de passage du courant.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Le danger est d'autant plus important que le courant et la durée de passage de ce courant dans le corps humain sont importants.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5-1 Tension dangereuse 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L'intensité du courant électrique peut provoquer des réaction dangereuses à partir de 30 mA  (Courant alternatif)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Pour une résistance du corps humain de 1000 Ohm, la tension devient dangereuse à partir de :</w:t>
      </w:r>
    </w:p>
    <w:p w:rsidR="00D91C71" w:rsidRP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Uc</w:t>
      </w:r>
      <w:proofErr w:type="spellEnd"/>
      <w:r>
        <w:rPr>
          <w:rFonts w:ascii="Calibri" w:hAnsi="Calibri" w:cs="Calibri"/>
          <w:lang w:val="en-US"/>
        </w:rPr>
        <w:t xml:space="preserve"> =</w:t>
      </w:r>
      <w:r w:rsidRPr="00D91C71">
        <w:rPr>
          <w:rFonts w:ascii="Calibri" w:hAnsi="Calibri" w:cs="Calibri"/>
          <w:lang w:val="en-US"/>
        </w:rPr>
        <w:t xml:space="preserve"> R x </w:t>
      </w:r>
      <w:proofErr w:type="spellStart"/>
      <w:r w:rsidRPr="00D91C71">
        <w:rPr>
          <w:rFonts w:ascii="Calibri" w:hAnsi="Calibri" w:cs="Calibri"/>
          <w:lang w:val="en-US"/>
        </w:rPr>
        <w:t>Ic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D91C71">
        <w:rPr>
          <w:rFonts w:ascii="Calibri" w:hAnsi="Calibri" w:cs="Calibri"/>
          <w:lang w:val="en-US"/>
        </w:rPr>
        <w:t xml:space="preserve"> ==&gt; </w:t>
      </w:r>
      <w:r>
        <w:rPr>
          <w:rFonts w:ascii="Calibri" w:hAnsi="Calibri" w:cs="Calibri"/>
          <w:lang w:val="en-US"/>
        </w:rPr>
        <w:t xml:space="preserve"> </w:t>
      </w:r>
      <w:r w:rsidRPr="00D91C71">
        <w:rPr>
          <w:rFonts w:ascii="Calibri" w:hAnsi="Calibri" w:cs="Calibri"/>
          <w:lang w:val="en-US"/>
        </w:rPr>
        <w:t xml:space="preserve">1000 x 0.03 </w:t>
      </w:r>
      <w:r>
        <w:rPr>
          <w:rFonts w:ascii="Calibri" w:hAnsi="Calibri" w:cs="Calibri"/>
          <w:lang w:val="en-US"/>
        </w:rPr>
        <w:t xml:space="preserve"> </w:t>
      </w:r>
      <w:r w:rsidRPr="00D91C71">
        <w:rPr>
          <w:rFonts w:ascii="Calibri" w:hAnsi="Calibri" w:cs="Calibri"/>
          <w:lang w:val="en-US"/>
        </w:rPr>
        <w:t>=</w:t>
      </w:r>
      <w:r>
        <w:rPr>
          <w:rFonts w:ascii="Calibri" w:hAnsi="Calibri" w:cs="Calibri"/>
          <w:lang w:val="en-US"/>
        </w:rPr>
        <w:t xml:space="preserve"> </w:t>
      </w:r>
      <w:r w:rsidRPr="00D91C71">
        <w:rPr>
          <w:rFonts w:ascii="Calibri" w:hAnsi="Calibri" w:cs="Calibri"/>
          <w:lang w:val="en-US"/>
        </w:rPr>
        <w:t xml:space="preserve"> 30 V</w:t>
      </w:r>
    </w:p>
    <w:p w:rsidR="00D91C71" w:rsidRP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91C71">
        <w:rPr>
          <w:rFonts w:ascii="Calibri" w:hAnsi="Calibri" w:cs="Calibri"/>
          <w:lang w:val="en-US"/>
        </w:rPr>
        <w:t>V  Ohm   A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D91C71" w:rsidRDefault="002E3E6A" w:rsidP="00D91C7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fr-FR"/>
        </w:rPr>
        <w:lastRenderedPageBreak/>
        <w:pict>
          <v:group id="_x0000_s1088" style="position:absolute;margin-left:16.9pt;margin-top:-10.5pt;width:471pt;height:67.65pt;z-index:251670528" coordorigin="1425,386" coordsize="9420,1353">
            <v:rect id="_x0000_s1089" style="position:absolute;left:1425;top:386;width:9420;height:1350" fillcolor="#00b0f0">
              <v:textbox>
                <w:txbxContent>
                  <w:p w:rsidR="00D91C71" w:rsidRDefault="00D91C71" w:rsidP="00D91C71"/>
                </w:txbxContent>
              </v:textbox>
            </v:rect>
            <v:shape id="_x0000_s1090" type="#_x0000_t32" style="position:absolute;left:3975;top:389;width:0;height:1350" o:connectortype="straight"/>
            <v:shape id="_x0000_s1091" type="#_x0000_t32" style="position:absolute;left:8280;top:389;width:0;height:1350" o:connectortype="straight"/>
            <v:shape id="_x0000_s1092" type="#_x0000_t32" style="position:absolute;left:1425;top:1169;width:2550;height:0" o:connectortype="straight"/>
            <v:shape id="_x0000_s1093" type="#_x0000_t32" style="position:absolute;left:8280;top:1019;width:2565;height:0" o:connectortype="straight"/>
            <v:shape id="_x0000_s1094" type="#_x0000_t202" style="position:absolute;left:8996;top:1169;width:964;height:397">
              <v:textbox>
                <w:txbxContent>
                  <w:p w:rsidR="00D91C71" w:rsidRDefault="00D91C71" w:rsidP="00D91C71">
                    <w:r>
                      <w:t>2 ELB</w:t>
                    </w:r>
                  </w:p>
                </w:txbxContent>
              </v:textbox>
            </v:shape>
            <v:shape id="_x0000_s1095" type="#_x0000_t202" style="position:absolute;left:8430;top:494;width:2280;height:390">
              <v:textbox>
                <w:txbxContent>
                  <w:p w:rsidR="00D91C71" w:rsidRDefault="00D91C71" w:rsidP="00D91C71">
                    <w:r>
                      <w:t>Nom :</w:t>
                    </w:r>
                  </w:p>
                </w:txbxContent>
              </v:textbox>
            </v:shape>
            <v:shape id="_x0000_s1096" type="#_x0000_t202" style="position:absolute;left:1650;top:1247;width:2040;height:397">
              <v:textbox>
                <w:txbxContent>
                  <w:p w:rsidR="00D91C71" w:rsidRDefault="00D91C71" w:rsidP="00D91C71">
                    <w:r>
                      <w:t>Le :</w:t>
                    </w:r>
                  </w:p>
                </w:txbxContent>
              </v:textbox>
            </v:shape>
            <v:shape id="_x0000_s1097" type="#_x0000_t202" style="position:absolute;left:1515;top:494;width:2310;height:525">
              <v:textbox>
                <w:txbxContent>
                  <w:p w:rsidR="00D91C71" w:rsidRDefault="00D91C71" w:rsidP="00D91C71">
                    <w:r>
                      <w:t xml:space="preserve">           T</w:t>
                    </w:r>
                    <w:r w:rsidR="006C2785">
                      <w:t>D</w:t>
                    </w:r>
                    <w:r>
                      <w:t>1</w:t>
                    </w:r>
                    <w:r w:rsidR="006C2785">
                      <w:t>4</w:t>
                    </w:r>
                    <w:r w:rsidR="00701E42">
                      <w:t xml:space="preserve"> page 6</w:t>
                    </w:r>
                  </w:p>
                </w:txbxContent>
              </v:textbox>
            </v:shape>
            <v:shape id="_x0000_s1098" type="#_x0000_t202" style="position:absolute;left:4575;top:494;width:3330;height:1072">
              <v:textbox style="mso-next-textbox:#_x0000_s1098">
                <w:txbxContent>
                  <w:p w:rsidR="00D91C71" w:rsidRDefault="00D91C71" w:rsidP="00D91C71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T</w:t>
                    </w:r>
                    <w:r w:rsidR="006C2785">
                      <w:rPr>
                        <w:b/>
                        <w:i/>
                      </w:rPr>
                      <w:t>D</w:t>
                    </w:r>
                    <w:r>
                      <w:rPr>
                        <w:b/>
                        <w:i/>
                      </w:rPr>
                      <w:t>1</w:t>
                    </w:r>
                    <w:r w:rsidR="006C2785">
                      <w:rPr>
                        <w:b/>
                        <w:i/>
                      </w:rPr>
                      <w:t>4</w:t>
                    </w:r>
                  </w:p>
                  <w:p w:rsidR="006C2785" w:rsidRDefault="006C2785" w:rsidP="00D91C71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SECURITE</w:t>
                    </w:r>
                  </w:p>
                  <w:p w:rsidR="00D91C71" w:rsidRPr="00305D93" w:rsidRDefault="006C2785" w:rsidP="00D91C71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 RISQUE ELECTRIQUE</w:t>
                    </w:r>
                  </w:p>
                </w:txbxContent>
              </v:textbox>
            </v:shape>
          </v:group>
        </w:pic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D91C71" w:rsidRP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5-2) Durée de passage du courant.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Courbes t = f (</w:t>
      </w:r>
      <w:proofErr w:type="spellStart"/>
      <w:r>
        <w:rPr>
          <w:rFonts w:ascii="Calibri" w:hAnsi="Calibri" w:cs="Calibri"/>
          <w:u w:val="single"/>
        </w:rPr>
        <w:t>Ic</w:t>
      </w:r>
      <w:proofErr w:type="spellEnd"/>
      <w:r>
        <w:rPr>
          <w:rFonts w:ascii="Calibri" w:hAnsi="Calibri" w:cs="Calibri"/>
          <w:u w:val="single"/>
        </w:rPr>
        <w:t xml:space="preserve">) : </w:t>
      </w:r>
      <w:r>
        <w:rPr>
          <w:rFonts w:ascii="Calibri" w:hAnsi="Calibri" w:cs="Calibri"/>
        </w:rPr>
        <w:t xml:space="preserve"> Zones / Courant des effets du courant alternatif sur des personnes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5972810" cy="4806950"/>
            <wp:effectExtent l="19050" t="0" r="8890" b="0"/>
            <wp:docPr id="11" name="Image 10" descr="courant passant dans le corp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ant passant dans le corps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La norme CEI 479 donne les courbes du temps en fonction des intensités traversant le corps humain et fixe les zones dangereuses et non dangereuses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Zone 1 : </w:t>
      </w:r>
      <w:r>
        <w:rPr>
          <w:rFonts w:ascii="Calibri" w:hAnsi="Calibri" w:cs="Calibri"/>
        </w:rPr>
        <w:t xml:space="preserve"> Aucune réaction.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Zone 2 : </w:t>
      </w:r>
      <w:r>
        <w:rPr>
          <w:rFonts w:ascii="Calibri" w:hAnsi="Calibri" w:cs="Calibri"/>
        </w:rPr>
        <w:t>Aucun effet physiologique dangereux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Zone 3 : </w:t>
      </w:r>
      <w:r>
        <w:rPr>
          <w:rFonts w:ascii="Calibri" w:hAnsi="Calibri" w:cs="Calibri"/>
        </w:rPr>
        <w:t>aucun dommage organique, mais probabilité de contractions musculaires et de difficultés respiratoires.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Zone 4 : </w:t>
      </w:r>
      <w:r>
        <w:rPr>
          <w:rFonts w:ascii="Calibri" w:hAnsi="Calibri" w:cs="Calibri"/>
        </w:rPr>
        <w:t xml:space="preserve">risque cardiaques jusque a C3. Au delà de C3, risque d'arrêt du </w:t>
      </w:r>
      <w:proofErr w:type="spellStart"/>
      <w:r>
        <w:rPr>
          <w:rFonts w:ascii="Calibri" w:hAnsi="Calibri" w:cs="Calibri"/>
        </w:rPr>
        <w:t>coeur</w:t>
      </w:r>
      <w:proofErr w:type="spellEnd"/>
      <w:r>
        <w:rPr>
          <w:rFonts w:ascii="Calibri" w:hAnsi="Calibri" w:cs="Calibri"/>
        </w:rPr>
        <w:t xml:space="preserve"> et de la respiration ainsi que des brulures graves.</w:t>
      </w:r>
    </w:p>
    <w:p w:rsidR="00D91C71" w:rsidRDefault="002E3E6A" w:rsidP="00D91C7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lastRenderedPageBreak/>
        <w:pict>
          <v:group id="_x0000_s1099" style="position:absolute;margin-left:13.15pt;margin-top:-7.15pt;width:471pt;height:67.65pt;z-index:251671552" coordorigin="1425,386" coordsize="9420,1353">
            <v:rect id="_x0000_s1100" style="position:absolute;left:1425;top:386;width:9420;height:1350" fillcolor="#00b0f0">
              <v:textbox>
                <w:txbxContent>
                  <w:p w:rsidR="00D91C71" w:rsidRDefault="00D91C71" w:rsidP="00D91C71"/>
                </w:txbxContent>
              </v:textbox>
            </v:rect>
            <v:shape id="_x0000_s1101" type="#_x0000_t32" style="position:absolute;left:3975;top:389;width:0;height:1350" o:connectortype="straight"/>
            <v:shape id="_x0000_s1102" type="#_x0000_t32" style="position:absolute;left:8280;top:389;width:0;height:1350" o:connectortype="straight"/>
            <v:shape id="_x0000_s1103" type="#_x0000_t32" style="position:absolute;left:1425;top:1169;width:2550;height:0" o:connectortype="straight"/>
            <v:shape id="_x0000_s1104" type="#_x0000_t32" style="position:absolute;left:8280;top:1019;width:2565;height:0" o:connectortype="straight"/>
            <v:shape id="_x0000_s1105" type="#_x0000_t202" style="position:absolute;left:8996;top:1169;width:964;height:397">
              <v:textbox>
                <w:txbxContent>
                  <w:p w:rsidR="00D91C71" w:rsidRDefault="00D91C71" w:rsidP="00D91C71">
                    <w:r>
                      <w:t>2 ELB</w:t>
                    </w:r>
                  </w:p>
                </w:txbxContent>
              </v:textbox>
            </v:shape>
            <v:shape id="_x0000_s1106" type="#_x0000_t202" style="position:absolute;left:8430;top:494;width:2280;height:390">
              <v:textbox>
                <w:txbxContent>
                  <w:p w:rsidR="00D91C71" w:rsidRDefault="00D91C71" w:rsidP="00D91C71">
                    <w:r>
                      <w:t>Nom :</w:t>
                    </w:r>
                  </w:p>
                </w:txbxContent>
              </v:textbox>
            </v:shape>
            <v:shape id="_x0000_s1107" type="#_x0000_t202" style="position:absolute;left:1650;top:1247;width:2040;height:397">
              <v:textbox>
                <w:txbxContent>
                  <w:p w:rsidR="00D91C71" w:rsidRDefault="00D91C71" w:rsidP="00D91C71">
                    <w:r>
                      <w:t>Le :</w:t>
                    </w:r>
                  </w:p>
                </w:txbxContent>
              </v:textbox>
            </v:shape>
            <v:shape id="_x0000_s1108" type="#_x0000_t202" style="position:absolute;left:1515;top:494;width:2310;height:525">
              <v:textbox>
                <w:txbxContent>
                  <w:p w:rsidR="00D91C71" w:rsidRDefault="00D91C71" w:rsidP="00D91C71">
                    <w:r>
                      <w:t xml:space="preserve">           T</w:t>
                    </w:r>
                    <w:r w:rsidR="006C2785">
                      <w:t>D</w:t>
                    </w:r>
                    <w:r>
                      <w:t>1</w:t>
                    </w:r>
                    <w:r w:rsidR="006C2785">
                      <w:t>4</w:t>
                    </w:r>
                    <w:r w:rsidR="00701E42">
                      <w:t xml:space="preserve"> page 7</w:t>
                    </w:r>
                  </w:p>
                </w:txbxContent>
              </v:textbox>
            </v:shape>
            <v:shape id="_x0000_s1109" type="#_x0000_t202" style="position:absolute;left:4575;top:494;width:3330;height:1072">
              <v:textbox style="mso-next-textbox:#_x0000_s1109">
                <w:txbxContent>
                  <w:p w:rsidR="00D91C71" w:rsidRDefault="00D91C71" w:rsidP="00D91C71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T</w:t>
                    </w:r>
                    <w:r w:rsidR="006C2785">
                      <w:rPr>
                        <w:b/>
                        <w:i/>
                      </w:rPr>
                      <w:t>D</w:t>
                    </w:r>
                    <w:r>
                      <w:rPr>
                        <w:b/>
                        <w:i/>
                      </w:rPr>
                      <w:t>1</w:t>
                    </w:r>
                    <w:r w:rsidR="006C2785">
                      <w:rPr>
                        <w:b/>
                        <w:i/>
                      </w:rPr>
                      <w:t>4</w:t>
                    </w:r>
                  </w:p>
                  <w:p w:rsidR="006C2785" w:rsidRDefault="00D91C71" w:rsidP="00D91C71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SEC</w:t>
                    </w:r>
                    <w:r w:rsidR="006C2785">
                      <w:rPr>
                        <w:b/>
                        <w:i/>
                      </w:rPr>
                      <w:t>URITE</w:t>
                    </w:r>
                  </w:p>
                  <w:p w:rsidR="00D91C71" w:rsidRPr="00305D93" w:rsidRDefault="006C2785" w:rsidP="00D91C71">
                    <w:pPr>
                      <w:spacing w:after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 RISQUE ELECTRIQUE</w:t>
                    </w:r>
                  </w:p>
                </w:txbxContent>
              </v:textbox>
            </v:shape>
          </v:group>
        </w:pic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</w:rPr>
      </w:pP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Indiquer la zone dans laquelle on se trouve pour les différents cas cités dans le tableau en mettant une croix dans la case correspondante. </w:t>
      </w: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D91C71" w:rsidRDefault="00D91C71" w:rsidP="00D91C71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noProof/>
          <w:u w:val="single"/>
          <w:lang w:eastAsia="fr-FR"/>
        </w:rPr>
        <w:drawing>
          <wp:inline distT="0" distB="0" distL="0" distR="0">
            <wp:extent cx="5972810" cy="1452880"/>
            <wp:effectExtent l="19050" t="0" r="8890" b="0"/>
            <wp:docPr id="12" name="Image 11" descr="tableau 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Fi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C71" w:rsidRPr="00AF143C" w:rsidRDefault="00D91C71"/>
    <w:sectPr w:rsidR="00D91C71" w:rsidRPr="00AF143C" w:rsidSect="00AF143C">
      <w:pgSz w:w="12240" w:h="15840"/>
      <w:pgMar w:top="567" w:right="1417" w:bottom="709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143C"/>
    <w:rsid w:val="00014CC0"/>
    <w:rsid w:val="002E3E6A"/>
    <w:rsid w:val="00371CC7"/>
    <w:rsid w:val="004C79AE"/>
    <w:rsid w:val="005B7A2A"/>
    <w:rsid w:val="006A1AE8"/>
    <w:rsid w:val="006C2785"/>
    <w:rsid w:val="00701E42"/>
    <w:rsid w:val="007A19FA"/>
    <w:rsid w:val="00A206F4"/>
    <w:rsid w:val="00AF143C"/>
    <w:rsid w:val="00B106B1"/>
    <w:rsid w:val="00B407ED"/>
    <w:rsid w:val="00D91C71"/>
    <w:rsid w:val="00DC66C2"/>
    <w:rsid w:val="00E2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9" type="connector" idref="#_x0000_s1082"/>
        <o:r id="V:Rule30" type="connector" idref="#_x0000_s1067"/>
        <o:r id="V:Rule31" type="connector" idref="#_x0000_s1054"/>
        <o:r id="V:Rule32" type="connector" idref="#_x0000_s1043"/>
        <o:r id="V:Rule33" type="connector" idref="#_x0000_s1068"/>
        <o:r id="V:Rule34" type="connector" idref="#_x0000_s1029"/>
        <o:r id="V:Rule35" type="connector" idref="#_x0000_s1031"/>
        <o:r id="V:Rule36" type="connector" idref="#_x0000_s1102"/>
        <o:r id="V:Rule37" type="connector" idref="#_x0000_s1028"/>
        <o:r id="V:Rule38" type="connector" idref="#_x0000_s1045"/>
        <o:r id="V:Rule39" type="connector" idref="#_x0000_s1080"/>
        <o:r id="V:Rule40" type="connector" idref="#_x0000_s1066"/>
        <o:r id="V:Rule41" type="connector" idref="#_x0000_s1044"/>
        <o:r id="V:Rule42" type="connector" idref="#_x0000_s1030"/>
        <o:r id="V:Rule43" type="connector" idref="#_x0000_s1101"/>
        <o:r id="V:Rule44" type="connector" idref="#_x0000_s1092"/>
        <o:r id="V:Rule45" type="connector" idref="#_x0000_s1079"/>
        <o:r id="V:Rule46" type="connector" idref="#_x0000_s1103"/>
        <o:r id="V:Rule47" type="connector" idref="#_x0000_s1055"/>
        <o:r id="V:Rule48" type="connector" idref="#_x0000_s1093"/>
        <o:r id="V:Rule49" type="connector" idref="#_x0000_s1081"/>
        <o:r id="V:Rule50" type="connector" idref="#_x0000_s1090"/>
        <o:r id="V:Rule51" type="connector" idref="#_x0000_s1056"/>
        <o:r id="V:Rule52" type="connector" idref="#_x0000_s1065"/>
        <o:r id="V:Rule53" type="connector" idref="#_x0000_s1042"/>
        <o:r id="V:Rule54" type="connector" idref="#_x0000_s1091"/>
        <o:r id="V:Rule55" type="connector" idref="#_x0000_s1057"/>
        <o:r id="V:Rule56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14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oli</cp:lastModifiedBy>
  <cp:revision>2</cp:revision>
  <dcterms:created xsi:type="dcterms:W3CDTF">2011-09-04T10:43:00Z</dcterms:created>
  <dcterms:modified xsi:type="dcterms:W3CDTF">2011-09-04T10:43:00Z</dcterms:modified>
</cp:coreProperties>
</file>