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Look w:val="01E0"/>
      </w:tblPr>
      <w:tblGrid>
        <w:gridCol w:w="3636"/>
        <w:gridCol w:w="3138"/>
        <w:gridCol w:w="3802"/>
      </w:tblGrid>
      <w:tr w:rsidR="00CB3F13" w:rsidRPr="00244D62" w:rsidTr="004E0062">
        <w:trPr>
          <w:trHeight w:val="2418"/>
        </w:trPr>
        <w:tc>
          <w:tcPr>
            <w:tcW w:w="3393" w:type="dxa"/>
          </w:tcPr>
          <w:p w:rsidR="00CB3F13" w:rsidRPr="00244D62" w:rsidRDefault="00556C43" w:rsidP="00952EAA">
            <w:pPr>
              <w:widowControl w:val="0"/>
              <w:tabs>
                <w:tab w:val="left" w:pos="356"/>
              </w:tabs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1143000"/>
                  <wp:effectExtent l="19050" t="0" r="9525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3F13" w:rsidRPr="0066375A" w:rsidRDefault="00E247E7" w:rsidP="0066375A">
            <w:pPr>
              <w:widowControl w:val="0"/>
              <w:tabs>
                <w:tab w:val="left" w:pos="356"/>
              </w:tabs>
              <w:suppressAutoHyphens/>
              <w:rPr>
                <w:rFonts w:ascii="Arial Black" w:hAnsi="Arial Black" w:cs="Arial"/>
                <w:b/>
                <w:bCs/>
                <w:sz w:val="48"/>
                <w:szCs w:val="48"/>
              </w:rPr>
            </w:pPr>
            <w:r>
              <w:rPr>
                <w:rFonts w:ascii="Arial Black" w:hAnsi="Arial Black" w:cs="Arial"/>
                <w:b/>
                <w:bCs/>
                <w:sz w:val="48"/>
                <w:szCs w:val="48"/>
              </w:rPr>
              <w:t xml:space="preserve">   </w:t>
            </w:r>
            <w:r w:rsidR="00CB3F13" w:rsidRPr="00E247E7">
              <w:rPr>
                <w:rFonts w:ascii="Arial Black" w:hAnsi="Arial Black" w:cs="Arial"/>
                <w:b/>
                <w:bCs/>
                <w:sz w:val="48"/>
                <w:szCs w:val="48"/>
              </w:rPr>
              <w:t xml:space="preserve">RENAULT </w:t>
            </w:r>
          </w:p>
        </w:tc>
        <w:tc>
          <w:tcPr>
            <w:tcW w:w="3309" w:type="dxa"/>
          </w:tcPr>
          <w:p w:rsidR="00CB3F13" w:rsidRPr="0066375A" w:rsidRDefault="00CB3F13" w:rsidP="0033145B">
            <w:pPr>
              <w:widowControl w:val="0"/>
              <w:suppressAutoHyphens/>
              <w:jc w:val="center"/>
              <w:rPr>
                <w:rFonts w:ascii="Impact" w:hAnsi="Impact" w:cs="Arial"/>
                <w:u w:val="single"/>
              </w:rPr>
            </w:pPr>
            <w:r w:rsidRPr="0066375A">
              <w:rPr>
                <w:rFonts w:ascii="Impact" w:hAnsi="Impact" w:cs="Arial"/>
                <w:u w:val="single"/>
              </w:rPr>
              <w:t xml:space="preserve">Etablissement Rueil - Lardy </w:t>
            </w:r>
          </w:p>
          <w:p w:rsidR="00CB3F13" w:rsidRPr="00244D62" w:rsidRDefault="00CB3F13" w:rsidP="0033145B">
            <w:pPr>
              <w:widowControl w:val="0"/>
              <w:jc w:val="center"/>
              <w:rPr>
                <w:rFonts w:ascii="Impact" w:hAnsi="Impact" w:cs="Arial"/>
                <w:smallCaps/>
                <w:sz w:val="36"/>
                <w:szCs w:val="36"/>
              </w:rPr>
            </w:pPr>
            <w:r w:rsidRPr="00244D62">
              <w:rPr>
                <w:rFonts w:ascii="Impact" w:hAnsi="Impact" w:cs="Arial"/>
                <w:smallCaps/>
                <w:sz w:val="36"/>
                <w:szCs w:val="36"/>
              </w:rPr>
              <w:t xml:space="preserve">Section syndicale </w:t>
            </w:r>
            <w:r w:rsidRPr="00244D62">
              <w:rPr>
                <w:rFonts w:ascii="Impact" w:hAnsi="Impact" w:cs="Tahoma"/>
                <w:smallCaps/>
                <w:sz w:val="36"/>
                <w:szCs w:val="36"/>
              </w:rPr>
              <w:t>Renault Rueil</w:t>
            </w:r>
            <w:r w:rsidRPr="00244D62">
              <w:rPr>
                <w:rFonts w:ascii="Impact" w:hAnsi="Impact" w:cs="Arial"/>
                <w:smallCaps/>
                <w:sz w:val="36"/>
                <w:szCs w:val="36"/>
              </w:rPr>
              <w:t xml:space="preserve"> </w:t>
            </w:r>
          </w:p>
          <w:p w:rsidR="00CB3F13" w:rsidRPr="00244D62" w:rsidRDefault="00CB3F13" w:rsidP="0033145B">
            <w:pPr>
              <w:widowControl w:val="0"/>
              <w:jc w:val="center"/>
              <w:rPr>
                <w:rFonts w:ascii="Impact" w:hAnsi="Impact" w:cs="Arial"/>
                <w:smallCaps/>
              </w:rPr>
            </w:pPr>
            <w:r w:rsidRPr="00244D62">
              <w:rPr>
                <w:rFonts w:ascii="Impact" w:hAnsi="Impact" w:cs="Arial"/>
                <w:smallCaps/>
              </w:rPr>
              <w:t>API : CTR B05 050</w:t>
            </w:r>
          </w:p>
          <w:p w:rsidR="00CB3F13" w:rsidRPr="00244D62" w:rsidRDefault="00CB3F13" w:rsidP="0033145B">
            <w:pPr>
              <w:widowControl w:val="0"/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  <w:p w:rsidR="00CB3F13" w:rsidRPr="00244D62" w:rsidRDefault="00CB3F13" w:rsidP="0033145B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244D62">
              <w:rPr>
                <w:rFonts w:ascii="Arial" w:hAnsi="Arial" w:cs="Arial"/>
                <w:b/>
                <w:sz w:val="22"/>
                <w:szCs w:val="22"/>
              </w:rPr>
              <w:t>Tél : 01 76 87 43 44</w:t>
            </w:r>
          </w:p>
          <w:p w:rsidR="00CB3F13" w:rsidRPr="00244D62" w:rsidRDefault="00CB3F13" w:rsidP="0033145B">
            <w:pPr>
              <w:widowControl w:val="0"/>
              <w:suppressAutoHyphens/>
              <w:jc w:val="center"/>
              <w:rPr>
                <w:rFonts w:ascii="Arial" w:hAnsi="Arial" w:cs="Arial"/>
                <w:b/>
              </w:rPr>
            </w:pPr>
            <w:r w:rsidRPr="00244D62">
              <w:rPr>
                <w:rFonts w:ascii="Arial" w:hAnsi="Arial" w:cs="Arial"/>
                <w:b/>
                <w:sz w:val="22"/>
                <w:szCs w:val="22"/>
              </w:rPr>
              <w:t>Fax : 01 76 86 96 71</w:t>
            </w:r>
          </w:p>
          <w:p w:rsidR="00CB3F13" w:rsidRPr="00244D62" w:rsidRDefault="00CB3F13" w:rsidP="0033145B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3F13" w:rsidRPr="00DD1A29" w:rsidRDefault="00CB3F13" w:rsidP="00DD1A29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244D62">
              <w:rPr>
                <w:rFonts w:ascii="Arial" w:hAnsi="Arial" w:cs="Arial"/>
                <w:b/>
                <w:sz w:val="18"/>
                <w:szCs w:val="18"/>
                <w:u w:val="single"/>
              </w:rPr>
              <w:t>sud-ussi.rueil-lardy@renault.com</w:t>
            </w:r>
          </w:p>
        </w:tc>
        <w:tc>
          <w:tcPr>
            <w:tcW w:w="3874" w:type="dxa"/>
          </w:tcPr>
          <w:p w:rsidR="00CB3F13" w:rsidRPr="00244D62" w:rsidRDefault="00556C43" w:rsidP="0033145B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928693" cy="1464286"/>
                  <wp:effectExtent l="0" t="0" r="0" b="3175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195" cy="1468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6D6C" w:rsidRDefault="00655568" w:rsidP="007619C6">
      <w:pPr>
        <w:ind w:left="7080" w:firstLine="708"/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Mercredi 9 avril</w:t>
      </w:r>
      <w:r w:rsidR="00A66D6C" w:rsidRPr="000C6426">
        <w:rPr>
          <w:rFonts w:ascii="Comic Sans MS" w:hAnsi="Comic Sans MS"/>
          <w:b/>
          <w:sz w:val="16"/>
          <w:szCs w:val="16"/>
        </w:rPr>
        <w:t xml:space="preserve"> 2014</w:t>
      </w:r>
    </w:p>
    <w:p w:rsidR="00744691" w:rsidRPr="00D42BEB" w:rsidRDefault="00744691" w:rsidP="007619C6">
      <w:pPr>
        <w:jc w:val="center"/>
        <w:rPr>
          <w:rFonts w:ascii="Comic Sans MS" w:hAnsi="Comic Sans MS"/>
          <w:b/>
          <w:sz w:val="6"/>
          <w:szCs w:val="6"/>
        </w:rPr>
      </w:pPr>
    </w:p>
    <w:p w:rsidR="003B703E" w:rsidRPr="003B703E" w:rsidRDefault="003B703E" w:rsidP="00CA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0"/>
        </w:tabs>
        <w:jc w:val="center"/>
        <w:rPr>
          <w:rFonts w:ascii="Comic Sans MS" w:hAnsi="Comic Sans MS"/>
          <w:b/>
          <w:iCs/>
          <w:sz w:val="44"/>
          <w:szCs w:val="44"/>
        </w:rPr>
      </w:pPr>
      <w:r w:rsidRPr="003B703E">
        <w:rPr>
          <w:rFonts w:ascii="Comic Sans MS" w:hAnsi="Comic Sans MS"/>
          <w:b/>
          <w:iCs/>
          <w:sz w:val="44"/>
          <w:szCs w:val="44"/>
        </w:rPr>
        <w:t>0% en 2014 ?</w:t>
      </w:r>
    </w:p>
    <w:p w:rsidR="003B703E" w:rsidRDefault="003B703E" w:rsidP="00CA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0"/>
        </w:tabs>
        <w:jc w:val="center"/>
        <w:rPr>
          <w:rFonts w:ascii="Comic Sans MS" w:hAnsi="Comic Sans MS"/>
          <w:b/>
          <w:iCs/>
          <w:sz w:val="32"/>
          <w:szCs w:val="32"/>
        </w:rPr>
      </w:pPr>
      <w:r>
        <w:rPr>
          <w:rFonts w:ascii="Comic Sans MS" w:hAnsi="Comic Sans MS"/>
          <w:b/>
          <w:iCs/>
          <w:sz w:val="32"/>
          <w:szCs w:val="32"/>
        </w:rPr>
        <w:t>C’est normal</w:t>
      </w:r>
      <w:r w:rsidRPr="003B703E">
        <w:rPr>
          <w:rFonts w:ascii="Comic Sans MS" w:hAnsi="Comic Sans MS"/>
          <w:b/>
          <w:iCs/>
          <w:sz w:val="32"/>
          <w:szCs w:val="32"/>
        </w:rPr>
        <w:t> ! C’était prévu</w:t>
      </w:r>
      <w:r w:rsidR="003459F9">
        <w:rPr>
          <w:rFonts w:ascii="Comic Sans MS" w:hAnsi="Comic Sans MS"/>
          <w:b/>
          <w:iCs/>
          <w:sz w:val="32"/>
          <w:szCs w:val="32"/>
        </w:rPr>
        <w:t xml:space="preserve"> et</w:t>
      </w:r>
      <w:r>
        <w:rPr>
          <w:rFonts w:ascii="Comic Sans MS" w:hAnsi="Comic Sans MS"/>
          <w:b/>
          <w:iCs/>
          <w:sz w:val="32"/>
          <w:szCs w:val="32"/>
        </w:rPr>
        <w:t xml:space="preserve"> « négocié »</w:t>
      </w:r>
      <w:r w:rsidRPr="003B703E">
        <w:rPr>
          <w:rFonts w:ascii="Comic Sans MS" w:hAnsi="Comic Sans MS"/>
          <w:b/>
          <w:iCs/>
          <w:sz w:val="32"/>
          <w:szCs w:val="32"/>
        </w:rPr>
        <w:t xml:space="preserve"> </w:t>
      </w:r>
    </w:p>
    <w:p w:rsidR="003B703E" w:rsidRDefault="003B703E" w:rsidP="00CA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0"/>
        </w:tabs>
        <w:jc w:val="center"/>
        <w:rPr>
          <w:rFonts w:ascii="Comic Sans MS" w:hAnsi="Comic Sans MS"/>
          <w:b/>
          <w:iCs/>
          <w:sz w:val="32"/>
          <w:szCs w:val="32"/>
        </w:rPr>
      </w:pPr>
      <w:proofErr w:type="gramStart"/>
      <w:r w:rsidRPr="003B703E">
        <w:rPr>
          <w:rFonts w:ascii="Comic Sans MS" w:hAnsi="Comic Sans MS"/>
          <w:b/>
          <w:iCs/>
          <w:sz w:val="32"/>
          <w:szCs w:val="32"/>
        </w:rPr>
        <w:t>dans</w:t>
      </w:r>
      <w:proofErr w:type="gramEnd"/>
      <w:r w:rsidRPr="003B703E">
        <w:rPr>
          <w:rFonts w:ascii="Comic Sans MS" w:hAnsi="Comic Sans MS"/>
          <w:b/>
          <w:iCs/>
          <w:sz w:val="32"/>
          <w:szCs w:val="32"/>
        </w:rPr>
        <w:t xml:space="preserve"> l’accord </w:t>
      </w:r>
      <w:r>
        <w:rPr>
          <w:rFonts w:ascii="Comic Sans MS" w:hAnsi="Comic Sans MS"/>
          <w:b/>
          <w:iCs/>
          <w:sz w:val="32"/>
          <w:szCs w:val="32"/>
        </w:rPr>
        <w:t xml:space="preserve">de </w:t>
      </w:r>
      <w:r w:rsidRPr="003B703E">
        <w:rPr>
          <w:rFonts w:ascii="Comic Sans MS" w:hAnsi="Comic Sans MS"/>
          <w:b/>
          <w:iCs/>
          <w:sz w:val="32"/>
          <w:szCs w:val="32"/>
        </w:rPr>
        <w:t>compétitivité de la</w:t>
      </w:r>
      <w:r>
        <w:rPr>
          <w:rFonts w:ascii="Comic Sans MS" w:hAnsi="Comic Sans MS"/>
          <w:b/>
          <w:iCs/>
          <w:sz w:val="32"/>
          <w:szCs w:val="32"/>
        </w:rPr>
        <w:t xml:space="preserve"> </w:t>
      </w:r>
      <w:r w:rsidRPr="003B703E">
        <w:rPr>
          <w:rFonts w:ascii="Comic Sans MS" w:hAnsi="Comic Sans MS"/>
          <w:b/>
          <w:iCs/>
          <w:sz w:val="32"/>
          <w:szCs w:val="32"/>
        </w:rPr>
        <w:t>Direction</w:t>
      </w:r>
      <w:r>
        <w:rPr>
          <w:rFonts w:ascii="Comic Sans MS" w:hAnsi="Comic Sans MS"/>
          <w:b/>
          <w:iCs/>
          <w:sz w:val="32"/>
          <w:szCs w:val="32"/>
        </w:rPr>
        <w:t xml:space="preserve"> </w:t>
      </w:r>
    </w:p>
    <w:p w:rsidR="00A66D6C" w:rsidRPr="003B703E" w:rsidRDefault="003B703E" w:rsidP="00CA3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70"/>
        </w:tabs>
        <w:jc w:val="center"/>
        <w:rPr>
          <w:rFonts w:ascii="Comic Sans MS" w:hAnsi="Comic Sans MS"/>
          <w:b/>
          <w:iCs/>
          <w:sz w:val="44"/>
          <w:szCs w:val="44"/>
        </w:rPr>
      </w:pPr>
      <w:proofErr w:type="gramStart"/>
      <w:r w:rsidRPr="003B703E">
        <w:rPr>
          <w:rFonts w:ascii="Comic Sans MS" w:hAnsi="Comic Sans MS"/>
          <w:b/>
          <w:iCs/>
          <w:sz w:val="44"/>
          <w:szCs w:val="44"/>
        </w:rPr>
        <w:t>signé</w:t>
      </w:r>
      <w:proofErr w:type="gramEnd"/>
      <w:r w:rsidRPr="003B703E">
        <w:rPr>
          <w:rFonts w:ascii="Comic Sans MS" w:hAnsi="Comic Sans MS"/>
          <w:b/>
          <w:iCs/>
          <w:sz w:val="44"/>
          <w:szCs w:val="44"/>
        </w:rPr>
        <w:t xml:space="preserve"> par CFE-CGC, CFDT &amp; FO !</w:t>
      </w:r>
    </w:p>
    <w:p w:rsidR="00EF0D3C" w:rsidRPr="00E9138F" w:rsidRDefault="00EF0D3C" w:rsidP="00EF0D3C">
      <w:pPr>
        <w:jc w:val="center"/>
        <w:rPr>
          <w:rFonts w:ascii="Comic Sans MS" w:hAnsi="Comic Sans MS"/>
          <w:bCs/>
          <w:sz w:val="6"/>
          <w:szCs w:val="6"/>
        </w:rPr>
      </w:pPr>
    </w:p>
    <w:p w:rsidR="004E3D49" w:rsidRDefault="003B703E" w:rsidP="009C404E">
      <w:pPr>
        <w:ind w:left="3402"/>
        <w:jc w:val="both"/>
        <w:rPr>
          <w:rFonts w:ascii="Comic Sans MS" w:hAnsi="Comic Sans MS" w:cs="Comic Sans MS"/>
          <w:i/>
        </w:rPr>
      </w:pPr>
      <w:r>
        <w:rPr>
          <w:rFonts w:ascii="Arial Black" w:hAnsi="Arial Black" w:cs="Arial Black"/>
          <w:noProof/>
          <w:color w:val="FF0000"/>
          <w:sz w:val="40"/>
          <w:szCs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12065</wp:posOffset>
            </wp:positionV>
            <wp:extent cx="217233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404" y="21286"/>
                <wp:lineTo x="2140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36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1E19" w:rsidRPr="00E9138F">
        <w:rPr>
          <w:rFonts w:ascii="Comic Sans MS" w:hAnsi="Comic Sans MS"/>
          <w:bCs/>
          <w:sz w:val="20"/>
          <w:szCs w:val="20"/>
        </w:rPr>
        <w:t xml:space="preserve"> </w:t>
      </w:r>
      <w:r w:rsidRPr="00DD4A03">
        <w:rPr>
          <w:rFonts w:ascii="Comic Sans MS" w:hAnsi="Comic Sans MS" w:cs="Comic Sans MS"/>
          <w:i/>
        </w:rPr>
        <w:t xml:space="preserve">« Cette vision est liée à la situation économique de la branche automobile et </w:t>
      </w:r>
      <w:r>
        <w:rPr>
          <w:rFonts w:ascii="Comic Sans MS" w:hAnsi="Comic Sans MS" w:cs="Comic Sans MS"/>
          <w:i/>
        </w:rPr>
        <w:t xml:space="preserve">à </w:t>
      </w:r>
      <w:r w:rsidRPr="00DD4A03">
        <w:rPr>
          <w:rFonts w:ascii="Comic Sans MS" w:hAnsi="Comic Sans MS" w:cs="Comic Sans MS"/>
          <w:i/>
        </w:rPr>
        <w:t>ses performances. Elle conduit à une nécessaire limitation de la progression de la masse salariale dans une approche de modération salariale.</w:t>
      </w:r>
      <w:r w:rsidR="004E3D49">
        <w:rPr>
          <w:rFonts w:ascii="Comic Sans MS" w:hAnsi="Comic Sans MS" w:cs="Comic Sans MS"/>
          <w:i/>
        </w:rPr>
        <w:t xml:space="preserve"> </w:t>
      </w:r>
    </w:p>
    <w:p w:rsidR="005F5733" w:rsidRDefault="003B703E" w:rsidP="009C404E">
      <w:pPr>
        <w:ind w:left="3402"/>
        <w:jc w:val="both"/>
        <w:rPr>
          <w:rFonts w:ascii="Comic Sans MS" w:hAnsi="Comic Sans MS" w:cs="Comic Sans MS"/>
          <w:i/>
        </w:rPr>
      </w:pPr>
      <w:r w:rsidRPr="00DD4A03">
        <w:rPr>
          <w:rFonts w:ascii="Comic Sans MS" w:hAnsi="Comic Sans MS" w:cs="Comic Sans MS"/>
          <w:i/>
        </w:rPr>
        <w:t xml:space="preserve">Il est ainsi envisagé pour 2013 le maintien des rémunérations à leur niveau actuel. </w:t>
      </w:r>
    </w:p>
    <w:p w:rsidR="004E3D49" w:rsidRDefault="003B703E" w:rsidP="004E3D49">
      <w:pPr>
        <w:ind w:left="3402"/>
        <w:jc w:val="both"/>
        <w:rPr>
          <w:rFonts w:ascii="Comic Sans MS" w:hAnsi="Comic Sans MS" w:cs="Comic Sans MS"/>
          <w:i/>
        </w:rPr>
      </w:pPr>
      <w:r w:rsidRPr="00DD4A03">
        <w:rPr>
          <w:rFonts w:ascii="Comic Sans MS" w:hAnsi="Comic Sans MS" w:cs="Comic Sans MS"/>
          <w:i/>
        </w:rPr>
        <w:t>Pour  préserver les motivations, les parcours de carrière déjà engagés ainsi que ceux prévus par les textes conventionnels seront maintenus.</w:t>
      </w:r>
    </w:p>
    <w:p w:rsidR="003B703E" w:rsidRPr="00887D3F" w:rsidRDefault="005F5733" w:rsidP="004E3D49">
      <w:pPr>
        <w:jc w:val="both"/>
        <w:rPr>
          <w:rFonts w:ascii="Comic Sans MS" w:hAnsi="Comic Sans MS" w:cs="Comic Sans MS"/>
        </w:rPr>
      </w:pPr>
      <w:r w:rsidRPr="00DD4A03">
        <w:rPr>
          <w:rFonts w:ascii="Comic Sans MS" w:hAnsi="Comic Sans MS" w:cs="Comic Sans MS"/>
          <w:i/>
        </w:rPr>
        <w:t>Pour 2014 et 2015, dans le cadre de cette vision, cette évolution sera examinée en fonction d</w:t>
      </w:r>
      <w:r w:rsidR="004E3D49">
        <w:rPr>
          <w:rFonts w:ascii="Comic Sans MS" w:hAnsi="Comic Sans MS" w:cs="Comic Sans MS"/>
          <w:i/>
        </w:rPr>
        <w:t xml:space="preserve">e la situation de l'entreprise </w:t>
      </w:r>
      <w:r w:rsidR="003B703E" w:rsidRPr="00887D3F">
        <w:rPr>
          <w:rFonts w:ascii="Comic Sans MS" w:hAnsi="Comic Sans MS" w:cs="Comic Sans MS"/>
          <w:i/>
        </w:rPr>
        <w:t xml:space="preserve">lors de NAO avec l'objectif de développer la motivation et les parcours de carrière..... »  </w:t>
      </w:r>
      <w:r w:rsidR="003B703E" w:rsidRPr="00887D3F">
        <w:rPr>
          <w:rFonts w:ascii="Comic Sans MS" w:hAnsi="Comic Sans MS" w:cs="Comic Sans MS"/>
        </w:rPr>
        <w:t xml:space="preserve"> </w:t>
      </w:r>
      <w:r w:rsidR="003B703E" w:rsidRPr="00887D3F">
        <w:rPr>
          <w:rFonts w:ascii="Comic Sans MS" w:hAnsi="Comic Sans MS" w:cs="Comic Sans MS"/>
        </w:rPr>
        <w:tab/>
      </w:r>
    </w:p>
    <w:p w:rsidR="003B703E" w:rsidRPr="00CA3278" w:rsidRDefault="003459F9" w:rsidP="003459F9">
      <w:pPr>
        <w:jc w:val="center"/>
        <w:rPr>
          <w:rFonts w:ascii="Comic Sans MS" w:hAnsi="Comic Sans MS" w:cs="Comic Sans MS"/>
          <w:b/>
          <w:iCs/>
        </w:rPr>
      </w:pP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>
        <w:rPr>
          <w:rFonts w:ascii="Comic Sans MS" w:hAnsi="Comic Sans MS" w:cs="Comic Sans MS"/>
        </w:rPr>
        <w:t xml:space="preserve">  </w:t>
      </w:r>
      <w:r w:rsidR="003B703E" w:rsidRPr="00CA3278">
        <w:rPr>
          <w:rFonts w:ascii="Comic Sans MS" w:hAnsi="Comic Sans MS" w:cs="Comic Sans MS"/>
          <w:b/>
          <w:iCs/>
        </w:rPr>
        <w:t>Extrait de l’accord de compétitivité signé par la CFE-CGC, CFDT et FO</w:t>
      </w:r>
      <w:r>
        <w:rPr>
          <w:rFonts w:ascii="Comic Sans MS" w:hAnsi="Comic Sans MS" w:cs="Comic Sans MS"/>
          <w:b/>
          <w:iCs/>
        </w:rPr>
        <w:t xml:space="preserve"> </w:t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  <w:r w:rsidRPr="003459F9">
        <w:rPr>
          <w:rFonts w:ascii="Comic Sans MS" w:hAnsi="Comic Sans MS" w:cs="Comic Sans MS"/>
        </w:rPr>
        <w:sym w:font="Wingdings" w:char="F044"/>
      </w:r>
    </w:p>
    <w:p w:rsidR="004E3D49" w:rsidRPr="004E3D49" w:rsidRDefault="004E3D49" w:rsidP="004E3D49">
      <w:pPr>
        <w:jc w:val="center"/>
        <w:rPr>
          <w:rFonts w:ascii="Comic Sans MS" w:hAnsi="Comic Sans MS" w:cs="Comic Sans MS"/>
          <w:iCs/>
          <w:sz w:val="10"/>
          <w:szCs w:val="10"/>
        </w:rPr>
      </w:pPr>
    </w:p>
    <w:p w:rsidR="003B703E" w:rsidRPr="00887D3F" w:rsidRDefault="003B703E" w:rsidP="003B703E">
      <w:pPr>
        <w:jc w:val="both"/>
        <w:rPr>
          <w:rFonts w:ascii="Comic Sans MS" w:hAnsi="Comic Sans MS" w:cs="Arial Black"/>
          <w:b/>
        </w:rPr>
      </w:pPr>
      <w:r w:rsidRPr="00887D3F">
        <w:rPr>
          <w:rFonts w:ascii="Comic Sans MS" w:hAnsi="Comic Sans MS" w:cs="Arial Black"/>
        </w:rPr>
        <w:t>Les quelques euros accordés généreusement pour 2014, étaient déjà décidés il y a un an et annoncés publiquement ! Les NAO ne sont qu’un grand spectacle sans enjeu, il n’y a eu aucune négociation car l’accord de compétitivité  avait déjà tout fixé d’avance !</w:t>
      </w:r>
    </w:p>
    <w:p w:rsidR="003B703E" w:rsidRPr="00887D3F" w:rsidRDefault="003B703E" w:rsidP="003B703E">
      <w:pPr>
        <w:jc w:val="center"/>
        <w:rPr>
          <w:rFonts w:ascii="Comic Sans MS" w:hAnsi="Comic Sans MS" w:cs="Arial Black"/>
          <w:b/>
          <w:sz w:val="10"/>
          <w:szCs w:val="10"/>
        </w:rPr>
      </w:pPr>
    </w:p>
    <w:p w:rsidR="003B703E" w:rsidRPr="00887D3F" w:rsidRDefault="003B703E" w:rsidP="0034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mic Sans MS" w:hAnsi="Comic Sans MS" w:cs="Arial Black"/>
          <w:b/>
        </w:rPr>
      </w:pPr>
      <w:r w:rsidRPr="00887D3F">
        <w:rPr>
          <w:rFonts w:ascii="Comic Sans MS" w:hAnsi="Comic Sans MS" w:cs="Arial Black"/>
          <w:b/>
        </w:rPr>
        <w:t xml:space="preserve">Le site boursier </w:t>
      </w:r>
      <w:r w:rsidRPr="00CA3278">
        <w:rPr>
          <w:rFonts w:ascii="Comic Sans MS" w:hAnsi="Comic Sans MS" w:cs="Arial Black"/>
          <w:b/>
          <w:i/>
        </w:rPr>
        <w:t>boursorama.com</w:t>
      </w:r>
      <w:r w:rsidRPr="00887D3F">
        <w:rPr>
          <w:rFonts w:ascii="Comic Sans MS" w:hAnsi="Comic Sans MS" w:cs="Arial Black"/>
          <w:b/>
        </w:rPr>
        <w:t xml:space="preserve"> annonce </w:t>
      </w:r>
      <w:r w:rsidRPr="00CA3278">
        <w:rPr>
          <w:rFonts w:ascii="Comic Sans MS" w:hAnsi="Comic Sans MS" w:cs="Arial Black"/>
          <w:b/>
          <w:u w:val="single"/>
        </w:rPr>
        <w:t>4,17€ de bénéfice net par action Renault</w:t>
      </w:r>
      <w:r w:rsidRPr="00887D3F">
        <w:rPr>
          <w:rFonts w:ascii="Comic Sans MS" w:hAnsi="Comic Sans MS" w:cs="Arial Black"/>
          <w:b/>
        </w:rPr>
        <w:t xml:space="preserve"> pour 2013, dont 1,72€ de dividende, et prévoit 7,81 € pour 2014 et 9,57€ pour 2015...</w:t>
      </w:r>
    </w:p>
    <w:p w:rsidR="00744691" w:rsidRPr="00887D3F" w:rsidRDefault="00744691" w:rsidP="00887D3F">
      <w:pPr>
        <w:tabs>
          <w:tab w:val="left" w:pos="3304"/>
        </w:tabs>
        <w:jc w:val="center"/>
        <w:rPr>
          <w:rFonts w:ascii="Comic Sans MS" w:hAnsi="Comic Sans MS" w:cs="Arial Black"/>
          <w:b/>
          <w:sz w:val="10"/>
          <w:szCs w:val="10"/>
        </w:rPr>
      </w:pPr>
    </w:p>
    <w:p w:rsidR="003B703E" w:rsidRPr="00887D3F" w:rsidRDefault="003B703E" w:rsidP="003B703E">
      <w:pPr>
        <w:jc w:val="both"/>
        <w:rPr>
          <w:rFonts w:ascii="Comic Sans MS" w:hAnsi="Comic Sans MS" w:cs="Arial Black"/>
          <w:b/>
        </w:rPr>
      </w:pPr>
      <w:r w:rsidRPr="00887D3F">
        <w:rPr>
          <w:rFonts w:ascii="Comic Sans MS" w:hAnsi="Comic Sans MS" w:cs="Arial Black"/>
          <w:b/>
        </w:rPr>
        <w:t>LE CHOIX DE LA DIRECTION AVEC LE SOUTIEN DE SES PARTENAIRES SYNDICAUX EST CLAIR : 41% des bénéfices iront aux actionnaires, et quelques miettes viendront (dé)motiver les salarié</w:t>
      </w:r>
      <w:r w:rsidR="00CA3278">
        <w:rPr>
          <w:rFonts w:ascii="Comic Sans MS" w:hAnsi="Comic Sans MS" w:cs="Arial Black"/>
          <w:b/>
        </w:rPr>
        <w:t>(e)</w:t>
      </w:r>
      <w:r w:rsidRPr="00887D3F">
        <w:rPr>
          <w:rFonts w:ascii="Comic Sans MS" w:hAnsi="Comic Sans MS" w:cs="Arial Black"/>
          <w:b/>
        </w:rPr>
        <w:t>s. Pourtant on a du mal à percevoir la sueur qui a coulé du front de ces valeureux</w:t>
      </w:r>
      <w:r w:rsidR="00CA3278">
        <w:rPr>
          <w:rFonts w:ascii="Comic Sans MS" w:hAnsi="Comic Sans MS" w:cs="Arial Black"/>
          <w:b/>
        </w:rPr>
        <w:t xml:space="preserve"> &amp; valeureuses </w:t>
      </w:r>
      <w:r w:rsidRPr="00887D3F">
        <w:rPr>
          <w:rFonts w:ascii="Comic Sans MS" w:hAnsi="Comic Sans MS" w:cs="Arial Black"/>
          <w:b/>
        </w:rPr>
        <w:t>actionnaires !</w:t>
      </w:r>
    </w:p>
    <w:p w:rsidR="003B703E" w:rsidRPr="002927C8" w:rsidRDefault="003B703E" w:rsidP="003B703E">
      <w:pPr>
        <w:jc w:val="both"/>
        <w:rPr>
          <w:rFonts w:ascii="Comic Sans MS" w:hAnsi="Comic Sans MS" w:cs="Comic Sans MS"/>
          <w:sz w:val="6"/>
          <w:szCs w:val="6"/>
        </w:rPr>
      </w:pPr>
    </w:p>
    <w:p w:rsidR="004E3D49" w:rsidRDefault="003B703E" w:rsidP="009562E0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Le contrat de travail définit une rémunération en lien avec une mission. En le respectant, les salarié</w:t>
      </w:r>
      <w:r w:rsidR="00887D3F">
        <w:rPr>
          <w:rFonts w:ascii="Comic Sans MS" w:hAnsi="Comic Sans MS" w:cs="Comic Sans MS"/>
        </w:rPr>
        <w:t>(e)</w:t>
      </w:r>
      <w:r>
        <w:rPr>
          <w:rFonts w:ascii="Comic Sans MS" w:hAnsi="Comic Sans MS" w:cs="Comic Sans MS"/>
        </w:rPr>
        <w:t>s qui mènent à bien leur mission sont éternellement perdant</w:t>
      </w:r>
      <w:r w:rsidR="00887D3F">
        <w:rPr>
          <w:rFonts w:ascii="Comic Sans MS" w:hAnsi="Comic Sans MS" w:cs="Comic Sans MS"/>
        </w:rPr>
        <w:t>(e)</w:t>
      </w:r>
      <w:r>
        <w:rPr>
          <w:rFonts w:ascii="Comic Sans MS" w:hAnsi="Comic Sans MS" w:cs="Comic Sans MS"/>
        </w:rPr>
        <w:t xml:space="preserve">s, car la direction n’accordera d’éventuelles augmentations qu’à la condition de dépasser sans cesse les objectifs. </w:t>
      </w:r>
      <w:bookmarkStart w:id="0" w:name="_GoBack"/>
      <w:bookmarkEnd w:id="0"/>
    </w:p>
    <w:p w:rsidR="004E3D49" w:rsidRPr="004E3D49" w:rsidRDefault="004E3D49" w:rsidP="009562E0">
      <w:pPr>
        <w:jc w:val="both"/>
        <w:rPr>
          <w:rFonts w:ascii="Comic Sans MS" w:hAnsi="Comic Sans MS" w:cs="Comic Sans MS"/>
          <w:sz w:val="10"/>
          <w:szCs w:val="10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55880</wp:posOffset>
            </wp:positionV>
            <wp:extent cx="1533525" cy="1238250"/>
            <wp:effectExtent l="0" t="0" r="9525" b="0"/>
            <wp:wrapSquare wrapText="largest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3278" w:rsidRPr="00CA3278" w:rsidRDefault="009562E0" w:rsidP="009562E0">
      <w:pPr>
        <w:jc w:val="both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</w:rPr>
        <w:t>Dorénavant :</w:t>
      </w:r>
    </w:p>
    <w:p w:rsidR="003B703E" w:rsidRPr="004E3D49" w:rsidRDefault="003B703E" w:rsidP="003B703E">
      <w:pPr>
        <w:jc w:val="both"/>
        <w:rPr>
          <w:rFonts w:ascii="Comic Sans MS" w:hAnsi="Comic Sans MS" w:cs="Comic Sans MS"/>
          <w:b/>
          <w:sz w:val="6"/>
          <w:szCs w:val="6"/>
        </w:rPr>
      </w:pPr>
    </w:p>
    <w:p w:rsidR="003B703E" w:rsidRPr="009562E0" w:rsidRDefault="003B703E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98"/>
        <w:jc w:val="center"/>
        <w:rPr>
          <w:rFonts w:ascii="Arial Black" w:hAnsi="Arial Black" w:cs="Comic Sans MS"/>
          <w:b/>
        </w:rPr>
      </w:pPr>
      <w:r w:rsidRPr="009562E0">
        <w:rPr>
          <w:rFonts w:ascii="Arial Black" w:hAnsi="Arial Black" w:cs="Comic Sans MS"/>
          <w:b/>
        </w:rPr>
        <w:t xml:space="preserve">RESPECTER </w:t>
      </w:r>
      <w:r w:rsidR="004E3D49">
        <w:rPr>
          <w:rFonts w:ascii="Arial Black" w:hAnsi="Arial Black" w:cs="Comic Sans MS"/>
          <w:b/>
        </w:rPr>
        <w:t>LES ATTENDUS DE</w:t>
      </w:r>
      <w:r w:rsidR="009562E0">
        <w:rPr>
          <w:rFonts w:ascii="Arial Black" w:hAnsi="Arial Black" w:cs="Comic Sans MS"/>
          <w:b/>
        </w:rPr>
        <w:t xml:space="preserve"> </w:t>
      </w:r>
      <w:r w:rsidRPr="009562E0">
        <w:rPr>
          <w:rFonts w:ascii="Arial Black" w:hAnsi="Arial Black" w:cs="Comic Sans MS"/>
          <w:b/>
        </w:rPr>
        <w:t xml:space="preserve">SON CONTRAT DE TRAVAIL </w:t>
      </w:r>
    </w:p>
    <w:p w:rsidR="003B703E" w:rsidRPr="0094644B" w:rsidRDefault="003B703E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98"/>
        <w:jc w:val="center"/>
        <w:rPr>
          <w:rFonts w:ascii="Arial Black" w:hAnsi="Arial Black" w:cs="Comic Sans MS"/>
          <w:b/>
          <w:sz w:val="44"/>
          <w:szCs w:val="44"/>
        </w:rPr>
      </w:pPr>
      <w:r w:rsidRPr="0094644B">
        <w:rPr>
          <w:rFonts w:ascii="Arial Black" w:hAnsi="Arial Black" w:cs="Comic Sans MS"/>
          <w:b/>
          <w:sz w:val="44"/>
          <w:szCs w:val="44"/>
        </w:rPr>
        <w:t xml:space="preserve">= </w:t>
      </w:r>
    </w:p>
    <w:p w:rsidR="003B703E" w:rsidRPr="00F64C54" w:rsidRDefault="00F64C54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98"/>
        <w:jc w:val="center"/>
        <w:rPr>
          <w:rFonts w:ascii="Arial Black" w:hAnsi="Arial Black" w:cs="Comic Sans MS"/>
          <w:b/>
          <w:sz w:val="26"/>
          <w:szCs w:val="26"/>
        </w:rPr>
      </w:pPr>
      <w:r w:rsidRPr="00F64C54">
        <w:rPr>
          <w:rFonts w:ascii="Arial Black" w:hAnsi="Arial Black" w:cs="Comic Sans MS"/>
          <w:b/>
          <w:sz w:val="26"/>
          <w:szCs w:val="26"/>
        </w:rPr>
        <w:t>ABSENCE</w:t>
      </w:r>
      <w:r>
        <w:rPr>
          <w:rFonts w:ascii="Arial Black" w:hAnsi="Arial Black" w:cs="Comic Sans MS"/>
          <w:b/>
          <w:sz w:val="26"/>
          <w:szCs w:val="26"/>
        </w:rPr>
        <w:t xml:space="preserve"> GARANTIE</w:t>
      </w:r>
      <w:r w:rsidRPr="00F64C54">
        <w:rPr>
          <w:rFonts w:ascii="Arial Black" w:hAnsi="Arial Black" w:cs="Comic Sans MS"/>
          <w:b/>
          <w:sz w:val="26"/>
          <w:szCs w:val="26"/>
        </w:rPr>
        <w:t xml:space="preserve"> DE REVALORISATION DU SALAIRE</w:t>
      </w:r>
    </w:p>
    <w:p w:rsidR="003B703E" w:rsidRDefault="003B703E" w:rsidP="003B703E">
      <w:pPr>
        <w:jc w:val="center"/>
        <w:rPr>
          <w:rFonts w:ascii="Arial Black" w:hAnsi="Arial Black" w:cs="Comic Sans MS"/>
          <w:b/>
          <w:sz w:val="12"/>
          <w:szCs w:val="12"/>
        </w:rPr>
      </w:pPr>
    </w:p>
    <w:p w:rsidR="003B703E" w:rsidRPr="002927C8" w:rsidRDefault="003B703E" w:rsidP="003B703E">
      <w:pPr>
        <w:jc w:val="center"/>
        <w:rPr>
          <w:rFonts w:ascii="Arial Black" w:hAnsi="Arial Black" w:cs="Comic Sans MS"/>
          <w:b/>
          <w:sz w:val="6"/>
          <w:szCs w:val="6"/>
        </w:rPr>
      </w:pPr>
    </w:p>
    <w:p w:rsidR="003B703E" w:rsidRPr="009C404E" w:rsidRDefault="00075DE7" w:rsidP="00345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20"/>
        </w:tabs>
        <w:ind w:left="142" w:right="260" w:firstLine="709"/>
        <w:jc w:val="center"/>
        <w:rPr>
          <w:rFonts w:ascii="Comic Sans MS" w:hAnsi="Comic Sans MS" w:cs="Comic Sans MS"/>
          <w:sz w:val="30"/>
          <w:szCs w:val="30"/>
        </w:rPr>
      </w:pPr>
      <w:r w:rsidRPr="009C404E">
        <w:rPr>
          <w:rFonts w:ascii="Comic Sans MS" w:hAnsi="Comic Sans MS" w:cs="Arial Black"/>
          <w:b/>
          <w:sz w:val="30"/>
          <w:szCs w:val="30"/>
        </w:rPr>
        <w:lastRenderedPageBreak/>
        <w:t>LA</w:t>
      </w:r>
      <w:r w:rsidR="003B703E" w:rsidRPr="009C404E">
        <w:rPr>
          <w:rFonts w:ascii="Comic Sans MS" w:hAnsi="Comic Sans MS" w:cs="Arial Black"/>
          <w:b/>
          <w:sz w:val="30"/>
          <w:szCs w:val="30"/>
        </w:rPr>
        <w:t xml:space="preserve"> PRIME INDIVIDUELLE : </w:t>
      </w:r>
      <w:r w:rsidRPr="009C404E">
        <w:rPr>
          <w:rFonts w:ascii="Comic Sans MS" w:hAnsi="Comic Sans MS" w:cs="Arial Black"/>
          <w:b/>
          <w:sz w:val="30"/>
          <w:szCs w:val="30"/>
        </w:rPr>
        <w:t>UN</w:t>
      </w:r>
      <w:r w:rsidR="003B703E" w:rsidRPr="009C404E">
        <w:rPr>
          <w:rFonts w:ascii="Comic Sans MS" w:hAnsi="Comic Sans MS" w:cs="Arial Black"/>
          <w:b/>
          <w:sz w:val="30"/>
          <w:szCs w:val="30"/>
        </w:rPr>
        <w:t xml:space="preserve"> MIROIR AUX ALOUETTES ! </w:t>
      </w:r>
    </w:p>
    <w:p w:rsidR="003B703E" w:rsidRPr="00C15354" w:rsidRDefault="003B703E" w:rsidP="003B703E">
      <w:pPr>
        <w:pStyle w:val="Corpsdetexte"/>
        <w:ind w:right="-2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</w:t>
      </w:r>
      <w:r w:rsidRPr="00C15354">
        <w:rPr>
          <w:rFonts w:ascii="Comic Sans MS" w:hAnsi="Comic Sans MS" w:cs="Comic Sans MS"/>
        </w:rPr>
        <w:t>ertain</w:t>
      </w:r>
      <w:r w:rsidR="00CA3278">
        <w:rPr>
          <w:rFonts w:ascii="Comic Sans MS" w:hAnsi="Comic Sans MS" w:cs="Comic Sans MS"/>
        </w:rPr>
        <w:t>(e)</w:t>
      </w:r>
      <w:r w:rsidRPr="00C15354">
        <w:rPr>
          <w:rFonts w:ascii="Comic Sans MS" w:hAnsi="Comic Sans MS" w:cs="Comic Sans MS"/>
        </w:rPr>
        <w:t>s technicien</w:t>
      </w:r>
      <w:r w:rsidR="00CA3278">
        <w:rPr>
          <w:rFonts w:ascii="Comic Sans MS" w:hAnsi="Comic Sans MS" w:cs="Comic Sans MS"/>
        </w:rPr>
        <w:t>(ne)</w:t>
      </w:r>
      <w:r w:rsidRPr="00C15354">
        <w:rPr>
          <w:rFonts w:ascii="Comic Sans MS" w:hAnsi="Comic Sans MS" w:cs="Comic Sans MS"/>
        </w:rPr>
        <w:t xml:space="preserve">s ou cadres espèrent s'en sortir </w:t>
      </w:r>
      <w:r w:rsidR="004E3D49">
        <w:rPr>
          <w:rFonts w:ascii="Comic Sans MS" w:hAnsi="Comic Sans MS" w:cs="Comic Sans MS"/>
        </w:rPr>
        <w:t>personnellement</w:t>
      </w:r>
      <w:r w:rsidRPr="00C15354">
        <w:rPr>
          <w:rFonts w:ascii="Comic Sans MS" w:hAnsi="Comic Sans MS" w:cs="Comic Sans MS"/>
        </w:rPr>
        <w:t xml:space="preserve"> grâce aux primes individuelles. Mais le mirage d</w:t>
      </w:r>
      <w:r>
        <w:rPr>
          <w:rFonts w:ascii="Comic Sans MS" w:hAnsi="Comic Sans MS" w:cs="Comic Sans MS"/>
        </w:rPr>
        <w:t>’une poignée</w:t>
      </w:r>
      <w:r w:rsidRPr="00C15354">
        <w:rPr>
          <w:rFonts w:ascii="Comic Sans MS" w:hAnsi="Comic Sans MS" w:cs="Comic Sans MS"/>
        </w:rPr>
        <w:t xml:space="preserve"> d'euros pour les technicien</w:t>
      </w:r>
      <w:r w:rsidR="003459F9">
        <w:rPr>
          <w:rFonts w:ascii="Comic Sans MS" w:hAnsi="Comic Sans MS" w:cs="Comic Sans MS"/>
        </w:rPr>
        <w:t>(ne)</w:t>
      </w:r>
      <w:r w:rsidRPr="00C15354">
        <w:rPr>
          <w:rFonts w:ascii="Comic Sans MS" w:hAnsi="Comic Sans MS" w:cs="Comic Sans MS"/>
        </w:rPr>
        <w:t xml:space="preserve">s (de 1% à 2% du salaire), ou </w:t>
      </w:r>
      <w:r>
        <w:rPr>
          <w:rFonts w:ascii="Comic Sans MS" w:hAnsi="Comic Sans MS" w:cs="Comic Sans MS"/>
        </w:rPr>
        <w:t xml:space="preserve">d’une </w:t>
      </w:r>
      <w:r w:rsidRPr="00C15354">
        <w:rPr>
          <w:rFonts w:ascii="Comic Sans MS" w:hAnsi="Comic Sans MS" w:cs="Comic Sans MS"/>
        </w:rPr>
        <w:t xml:space="preserve">part variable grandissante pour les cadres, représente un revenu aléatoire assujetti à la volonté de la hiérarchie. </w:t>
      </w:r>
      <w:r>
        <w:rPr>
          <w:rFonts w:ascii="Comic Sans MS" w:hAnsi="Comic Sans MS" w:cs="Comic Sans MS"/>
        </w:rPr>
        <w:t>L</w:t>
      </w:r>
      <w:r w:rsidRPr="00C15354">
        <w:rPr>
          <w:rFonts w:ascii="Comic Sans MS" w:hAnsi="Comic Sans MS" w:cs="Comic Sans MS"/>
        </w:rPr>
        <w:t xml:space="preserve">a direction </w:t>
      </w:r>
      <w:r>
        <w:rPr>
          <w:rFonts w:ascii="Comic Sans MS" w:hAnsi="Comic Sans MS" w:cs="Comic Sans MS"/>
        </w:rPr>
        <w:t xml:space="preserve">fait le choix </w:t>
      </w:r>
      <w:r w:rsidRPr="00C15354">
        <w:rPr>
          <w:rFonts w:ascii="Comic Sans MS" w:hAnsi="Comic Sans MS" w:cs="Comic Sans MS"/>
        </w:rPr>
        <w:t>d’un salaire individuel</w:t>
      </w:r>
      <w:r>
        <w:rPr>
          <w:rFonts w:ascii="Comic Sans MS" w:hAnsi="Comic Sans MS" w:cs="Comic Sans MS"/>
        </w:rPr>
        <w:t xml:space="preserve"> sans cesse en réduction</w:t>
      </w:r>
      <w:r w:rsidRPr="00C15354">
        <w:rPr>
          <w:rFonts w:ascii="Comic Sans MS" w:hAnsi="Comic Sans MS" w:cs="Comic Sans MS"/>
        </w:rPr>
        <w:t xml:space="preserve"> qui</w:t>
      </w:r>
      <w:r>
        <w:rPr>
          <w:rFonts w:ascii="Comic Sans MS" w:hAnsi="Comic Sans MS" w:cs="Comic Sans MS"/>
        </w:rPr>
        <w:t>,</w:t>
      </w:r>
      <w:r w:rsidRPr="00C15354">
        <w:rPr>
          <w:rFonts w:ascii="Comic Sans MS" w:hAnsi="Comic Sans MS" w:cs="Comic Sans MS"/>
        </w:rPr>
        <w:t xml:space="preserve"> pour </w:t>
      </w:r>
      <w:r>
        <w:rPr>
          <w:rFonts w:ascii="Comic Sans MS" w:hAnsi="Comic Sans MS" w:cs="Comic Sans MS"/>
        </w:rPr>
        <w:t>être conservé,</w:t>
      </w:r>
      <w:r w:rsidRPr="00C15354">
        <w:rPr>
          <w:rFonts w:ascii="Comic Sans MS" w:hAnsi="Comic Sans MS" w:cs="Comic Sans MS"/>
        </w:rPr>
        <w:t xml:space="preserve"> devra nécessit</w:t>
      </w:r>
      <w:r w:rsidR="003459F9">
        <w:rPr>
          <w:rFonts w:ascii="Comic Sans MS" w:hAnsi="Comic Sans MS" w:cs="Comic Sans MS"/>
        </w:rPr>
        <w:t>er de la part des</w:t>
      </w:r>
      <w:r w:rsidRPr="00C15354">
        <w:rPr>
          <w:rFonts w:ascii="Comic Sans MS" w:hAnsi="Comic Sans MS" w:cs="Comic Sans MS"/>
        </w:rPr>
        <w:t xml:space="preserve"> salarié</w:t>
      </w:r>
      <w:r w:rsidR="003459F9">
        <w:rPr>
          <w:rFonts w:ascii="Comic Sans MS" w:hAnsi="Comic Sans MS" w:cs="Comic Sans MS"/>
        </w:rPr>
        <w:t>(e)s</w:t>
      </w:r>
      <w:r w:rsidRPr="00C15354">
        <w:rPr>
          <w:rFonts w:ascii="Comic Sans MS" w:hAnsi="Comic Sans MS" w:cs="Comic Sans MS"/>
        </w:rPr>
        <w:t xml:space="preserve"> un sur-engagement permanent jusqu'à la fin de sa carrière</w:t>
      </w:r>
      <w:r>
        <w:rPr>
          <w:rFonts w:ascii="Comic Sans MS" w:hAnsi="Comic Sans MS" w:cs="Comic Sans MS"/>
        </w:rPr>
        <w:t>.</w:t>
      </w:r>
      <w:r w:rsidRPr="00C15354">
        <w:rPr>
          <w:rFonts w:ascii="Comic Sans MS" w:hAnsi="Comic Sans MS" w:cs="Comic Sans MS"/>
        </w:rPr>
        <w:t xml:space="preserve"> </w:t>
      </w:r>
    </w:p>
    <w:p w:rsidR="003B703E" w:rsidRPr="00C15354" w:rsidRDefault="003B703E" w:rsidP="004E3D49">
      <w:pPr>
        <w:pStyle w:val="Corpsdetexte"/>
        <w:ind w:right="-26"/>
        <w:jc w:val="center"/>
        <w:rPr>
          <w:rFonts w:ascii="Arial Black" w:hAnsi="Arial Black" w:cs="Comic Sans MS"/>
          <w:b/>
        </w:rPr>
      </w:pPr>
      <w:r w:rsidRPr="00C15354">
        <w:rPr>
          <w:rFonts w:ascii="Arial Black" w:hAnsi="Arial Black" w:cs="Comic Sans MS"/>
          <w:b/>
        </w:rPr>
        <w:t>Si c'était  réalisable ça se saurait ! Même notre PDG n’a</w:t>
      </w:r>
      <w:r>
        <w:rPr>
          <w:rFonts w:ascii="Arial Black" w:hAnsi="Arial Black" w:cs="Comic Sans MS"/>
          <w:b/>
        </w:rPr>
        <w:t xml:space="preserve"> </w:t>
      </w:r>
      <w:r w:rsidRPr="00C15354">
        <w:rPr>
          <w:rFonts w:ascii="Arial Black" w:hAnsi="Arial Black" w:cs="Comic Sans MS"/>
          <w:b/>
        </w:rPr>
        <w:t xml:space="preserve">atteint aucun des objectifs économiques qu'il </w:t>
      </w:r>
      <w:r>
        <w:rPr>
          <w:rFonts w:ascii="Arial Black" w:hAnsi="Arial Black" w:cs="Comic Sans MS"/>
          <w:b/>
        </w:rPr>
        <w:t>a annoncé publiquement</w:t>
      </w:r>
      <w:r w:rsidRPr="00C15354">
        <w:rPr>
          <w:rFonts w:ascii="Arial Black" w:hAnsi="Arial Black" w:cs="Comic Sans MS"/>
          <w:b/>
        </w:rPr>
        <w:t xml:space="preserve"> depuis qu'il nous dirige !</w:t>
      </w:r>
    </w:p>
    <w:p w:rsidR="003459F9" w:rsidRDefault="003B703E" w:rsidP="003B703E">
      <w:pPr>
        <w:pStyle w:val="Corpsdetexte"/>
        <w:ind w:right="-26"/>
        <w:jc w:val="both"/>
        <w:rPr>
          <w:rFonts w:ascii="Comic Sans MS" w:hAnsi="Comic Sans MS" w:cs="Comic Sans MS"/>
        </w:rPr>
      </w:pPr>
      <w:r w:rsidRPr="00C15354">
        <w:rPr>
          <w:rFonts w:ascii="Comic Sans MS" w:hAnsi="Comic Sans MS" w:cs="Comic Sans MS"/>
        </w:rPr>
        <w:t>La prime individuelle de performance</w:t>
      </w:r>
      <w:r>
        <w:rPr>
          <w:rFonts w:ascii="Comic Sans MS" w:hAnsi="Comic Sans MS" w:cs="Comic Sans MS"/>
        </w:rPr>
        <w:t>,</w:t>
      </w:r>
      <w:r w:rsidRPr="00C15354">
        <w:rPr>
          <w:rFonts w:ascii="Comic Sans MS" w:hAnsi="Comic Sans MS" w:cs="Comic Sans MS"/>
        </w:rPr>
        <w:t xml:space="preserve"> source de stress et de frustrations, est un leurre</w:t>
      </w:r>
      <w:r>
        <w:rPr>
          <w:rFonts w:ascii="Comic Sans MS" w:hAnsi="Comic Sans MS" w:cs="Comic Sans MS"/>
        </w:rPr>
        <w:t>. Elle</w:t>
      </w:r>
      <w:r w:rsidRPr="00C15354">
        <w:rPr>
          <w:rFonts w:ascii="Comic Sans MS" w:hAnsi="Comic Sans MS" w:cs="Comic Sans MS"/>
        </w:rPr>
        <w:t xml:space="preserve"> se reto</w:t>
      </w:r>
      <w:r w:rsidR="003459F9">
        <w:rPr>
          <w:rFonts w:ascii="Comic Sans MS" w:hAnsi="Comic Sans MS" w:cs="Comic Sans MS"/>
        </w:rPr>
        <w:t>urnera dans le futur contre celles &amp; ceux qui y ont</w:t>
      </w:r>
      <w:r w:rsidRPr="00C15354">
        <w:rPr>
          <w:rFonts w:ascii="Comic Sans MS" w:hAnsi="Comic Sans MS" w:cs="Comic Sans MS"/>
        </w:rPr>
        <w:t xml:space="preserve"> cru. </w:t>
      </w:r>
    </w:p>
    <w:p w:rsidR="004E3D49" w:rsidRDefault="004E3D49" w:rsidP="004E3D49">
      <w:pPr>
        <w:pStyle w:val="Corpsdetexte"/>
        <w:spacing w:after="0"/>
        <w:ind w:right="-28"/>
        <w:jc w:val="center"/>
        <w:rPr>
          <w:rFonts w:ascii="Arial Black" w:hAnsi="Arial Black" w:cs="Comic Sans MS"/>
          <w:b/>
          <w:u w:val="single"/>
        </w:rPr>
      </w:pPr>
      <w:r>
        <w:rPr>
          <w:rFonts w:ascii="Arial Black" w:hAnsi="Arial Black" w:cs="Comic Sans MS"/>
          <w:b/>
          <w:u w:val="single"/>
        </w:rPr>
        <w:t>Seules de</w:t>
      </w:r>
      <w:r w:rsidR="003B703E" w:rsidRPr="004E3D49">
        <w:rPr>
          <w:rFonts w:ascii="Arial Black" w:hAnsi="Arial Black" w:cs="Comic Sans MS"/>
          <w:b/>
          <w:u w:val="single"/>
        </w:rPr>
        <w:t xml:space="preserve"> réelles revalorisations salariales (AGS) </w:t>
      </w:r>
    </w:p>
    <w:p w:rsidR="003B703E" w:rsidRPr="004E3D49" w:rsidRDefault="003B703E" w:rsidP="004E3D49">
      <w:pPr>
        <w:pStyle w:val="Corpsdetexte"/>
        <w:spacing w:after="0"/>
        <w:ind w:right="-28"/>
        <w:jc w:val="center"/>
        <w:rPr>
          <w:rFonts w:ascii="Arial Black" w:hAnsi="Arial Black" w:cs="Comic Sans MS"/>
          <w:b/>
          <w:u w:val="single"/>
        </w:rPr>
      </w:pPr>
      <w:proofErr w:type="gramStart"/>
      <w:r w:rsidRPr="004E3D49">
        <w:rPr>
          <w:rFonts w:ascii="Arial Black" w:hAnsi="Arial Black" w:cs="Comic Sans MS"/>
          <w:b/>
          <w:u w:val="single"/>
        </w:rPr>
        <w:t>et</w:t>
      </w:r>
      <w:proofErr w:type="gramEnd"/>
      <w:r w:rsidRPr="004E3D49">
        <w:rPr>
          <w:rFonts w:ascii="Arial Black" w:hAnsi="Arial Black" w:cs="Comic Sans MS"/>
          <w:b/>
          <w:u w:val="single"/>
        </w:rPr>
        <w:t xml:space="preserve"> l’augmentation du salaire de base permettent une vraie évolution de carrière.</w:t>
      </w:r>
    </w:p>
    <w:p w:rsidR="009C404E" w:rsidRPr="009C404E" w:rsidRDefault="009C404E" w:rsidP="009C404E">
      <w:pPr>
        <w:pStyle w:val="Corpsdetexte"/>
        <w:ind w:right="-28"/>
        <w:jc w:val="center"/>
        <w:rPr>
          <w:rFonts w:ascii="Comic Sans MS" w:hAnsi="Comic Sans MS" w:cs="Comic Sans MS"/>
          <w:sz w:val="6"/>
          <w:szCs w:val="6"/>
          <w:u w:val="single"/>
        </w:rPr>
      </w:pPr>
    </w:p>
    <w:p w:rsidR="003B703E" w:rsidRPr="003459F9" w:rsidRDefault="003B703E" w:rsidP="003459F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0620"/>
        </w:tabs>
        <w:ind w:left="142" w:right="260" w:firstLine="709"/>
        <w:jc w:val="center"/>
        <w:rPr>
          <w:rFonts w:ascii="Comic Sans MS" w:hAnsi="Comic Sans MS" w:cs="Arial Black"/>
          <w:b/>
          <w:sz w:val="28"/>
          <w:szCs w:val="28"/>
        </w:rPr>
      </w:pPr>
      <w:r w:rsidRPr="003459F9">
        <w:rPr>
          <w:rFonts w:ascii="Comic Sans MS" w:hAnsi="Comic Sans MS" w:cs="Arial Black"/>
          <w:b/>
          <w:sz w:val="28"/>
          <w:szCs w:val="28"/>
        </w:rPr>
        <w:t>UNE PRIM</w:t>
      </w:r>
      <w:r w:rsidR="003459F9">
        <w:rPr>
          <w:rFonts w:ascii="Comic Sans MS" w:hAnsi="Comic Sans MS" w:cs="Arial Black"/>
          <w:b/>
          <w:sz w:val="28"/>
          <w:szCs w:val="28"/>
        </w:rPr>
        <w:t>E COLLECTIVE D'INTERESSEMENT DE L’</w:t>
      </w:r>
      <w:r w:rsidRPr="003459F9">
        <w:rPr>
          <w:rFonts w:ascii="Comic Sans MS" w:hAnsi="Comic Sans MS" w:cs="Arial Black"/>
          <w:b/>
          <w:sz w:val="28"/>
          <w:szCs w:val="28"/>
        </w:rPr>
        <w:t>ETABLISSEMENT EN BAISSE PERMANENTE. A QUI LA FAUTE</w:t>
      </w:r>
      <w:r w:rsidR="003459F9">
        <w:rPr>
          <w:rFonts w:ascii="Comic Sans MS" w:hAnsi="Comic Sans MS" w:cs="Arial Black"/>
          <w:b/>
          <w:sz w:val="28"/>
          <w:szCs w:val="28"/>
        </w:rPr>
        <w:t xml:space="preserve"> </w:t>
      </w:r>
      <w:r w:rsidRPr="003459F9">
        <w:rPr>
          <w:rFonts w:ascii="Comic Sans MS" w:hAnsi="Comic Sans MS" w:cs="Arial Black"/>
          <w:b/>
          <w:sz w:val="28"/>
          <w:szCs w:val="28"/>
        </w:rPr>
        <w:t>?</w:t>
      </w:r>
    </w:p>
    <w:p w:rsidR="003B703E" w:rsidRDefault="003B736C" w:rsidP="003B736C">
      <w:pPr>
        <w:pStyle w:val="Corpsdetexte"/>
        <w:spacing w:after="0"/>
        <w:ind w:right="4366"/>
        <w:jc w:val="both"/>
        <w:rPr>
          <w:rFonts w:ascii="Comic Sans MS" w:hAnsi="Comic Sans MS" w:cs="Comic Sans MS"/>
        </w:rPr>
      </w:pPr>
      <w:r w:rsidRPr="00C15354"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90805</wp:posOffset>
            </wp:positionV>
            <wp:extent cx="2680970" cy="2612390"/>
            <wp:effectExtent l="0" t="0" r="5080" b="0"/>
            <wp:wrapThrough wrapText="bothSides">
              <wp:wrapPolygon edited="0">
                <wp:start x="0" y="0"/>
                <wp:lineTo x="0" y="21421"/>
                <wp:lineTo x="21487" y="21421"/>
                <wp:lineTo x="21487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612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B703E" w:rsidRPr="00C15354">
        <w:rPr>
          <w:rFonts w:ascii="Comic Sans MS" w:hAnsi="Comic Sans MS" w:cs="Comic Sans MS"/>
        </w:rPr>
        <w:t xml:space="preserve">Alors que les </w:t>
      </w:r>
      <w:r w:rsidR="003B703E">
        <w:rPr>
          <w:rFonts w:ascii="Comic Sans MS" w:hAnsi="Comic Sans MS" w:cs="Comic Sans MS"/>
        </w:rPr>
        <w:t xml:space="preserve">DRH </w:t>
      </w:r>
      <w:r w:rsidR="003B703E" w:rsidRPr="00C15354">
        <w:rPr>
          <w:rFonts w:ascii="Comic Sans MS" w:hAnsi="Comic Sans MS" w:cs="Comic Sans MS"/>
        </w:rPr>
        <w:t>promettaient ces dernières a</w:t>
      </w:r>
      <w:r w:rsidR="003B703E">
        <w:rPr>
          <w:rFonts w:ascii="Comic Sans MS" w:hAnsi="Comic Sans MS" w:cs="Comic Sans MS"/>
        </w:rPr>
        <w:t xml:space="preserve">nnées une prime </w:t>
      </w:r>
      <w:r w:rsidR="003B703E" w:rsidRPr="00C15354">
        <w:rPr>
          <w:rFonts w:ascii="Comic Sans MS" w:hAnsi="Comic Sans MS" w:cs="Comic Sans MS"/>
        </w:rPr>
        <w:t>supérieure à 1</w:t>
      </w:r>
      <w:r w:rsidR="003B703E">
        <w:rPr>
          <w:rFonts w:ascii="Comic Sans MS" w:hAnsi="Comic Sans MS" w:cs="Comic Sans MS"/>
        </w:rPr>
        <w:t xml:space="preserve"> </w:t>
      </w:r>
      <w:r w:rsidR="003B703E" w:rsidRPr="00C15354">
        <w:rPr>
          <w:rFonts w:ascii="Comic Sans MS" w:hAnsi="Comic Sans MS" w:cs="Comic Sans MS"/>
        </w:rPr>
        <w:t xml:space="preserve">000€, celle-ci s’est effondrée. </w:t>
      </w:r>
    </w:p>
    <w:p w:rsidR="003B703E" w:rsidRDefault="003B703E" w:rsidP="003B736C">
      <w:pPr>
        <w:pStyle w:val="Corpsdetexte"/>
        <w:spacing w:after="0"/>
        <w:ind w:right="4366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</w:t>
      </w:r>
      <w:r w:rsidRPr="00C15354">
        <w:rPr>
          <w:rFonts w:ascii="Comic Sans MS" w:hAnsi="Comic Sans MS" w:cs="Comic Sans MS"/>
        </w:rPr>
        <w:t>l ne faut pas être devin pour comprendre pourquoi. La plupart des objectifs n</w:t>
      </w:r>
      <w:r>
        <w:rPr>
          <w:rFonts w:ascii="Comic Sans MS" w:hAnsi="Comic Sans MS" w:cs="Comic Sans MS"/>
        </w:rPr>
        <w:t>’ont pas été</w:t>
      </w:r>
      <w:r w:rsidRPr="00C15354">
        <w:rPr>
          <w:rFonts w:ascii="Comic Sans MS" w:hAnsi="Comic Sans MS" w:cs="Comic Sans MS"/>
        </w:rPr>
        <w:t xml:space="preserve"> atteints : les jalons sont passés laborieusement “en aveugle”, grâce à des processus abstrait</w:t>
      </w:r>
      <w:r>
        <w:rPr>
          <w:rFonts w:ascii="Comic Sans MS" w:hAnsi="Comic Sans MS" w:cs="Comic Sans MS"/>
        </w:rPr>
        <w:t>s</w:t>
      </w:r>
      <w:r w:rsidRPr="00C15354">
        <w:rPr>
          <w:rFonts w:ascii="Comic Sans MS" w:hAnsi="Comic Sans MS" w:cs="Comic Sans MS"/>
        </w:rPr>
        <w:t xml:space="preserve"> incompris de tous</w:t>
      </w:r>
      <w:r>
        <w:rPr>
          <w:rFonts w:ascii="Comic Sans MS" w:hAnsi="Comic Sans MS" w:cs="Comic Sans MS"/>
        </w:rPr>
        <w:t>. Mais au final, ni l</w:t>
      </w:r>
      <w:r w:rsidRPr="00C15354">
        <w:rPr>
          <w:rFonts w:ascii="Comic Sans MS" w:hAnsi="Comic Sans MS" w:cs="Comic Sans MS"/>
        </w:rPr>
        <w:t xml:space="preserve">es </w:t>
      </w:r>
      <w:r>
        <w:rPr>
          <w:rFonts w:ascii="Comic Sans MS" w:hAnsi="Comic Sans MS" w:cs="Comic Sans MS"/>
        </w:rPr>
        <w:t xml:space="preserve">objectifs de </w:t>
      </w:r>
      <w:r w:rsidRPr="00C15354">
        <w:rPr>
          <w:rFonts w:ascii="Comic Sans MS" w:hAnsi="Comic Sans MS" w:cs="Comic Sans MS"/>
        </w:rPr>
        <w:t xml:space="preserve">coûts, ni </w:t>
      </w:r>
      <w:r>
        <w:rPr>
          <w:rFonts w:ascii="Comic Sans MS" w:hAnsi="Comic Sans MS" w:cs="Comic Sans MS"/>
        </w:rPr>
        <w:t xml:space="preserve">ceux </w:t>
      </w:r>
      <w:r w:rsidRPr="00C15354">
        <w:rPr>
          <w:rFonts w:ascii="Comic Sans MS" w:hAnsi="Comic Sans MS" w:cs="Comic Sans MS"/>
        </w:rPr>
        <w:t xml:space="preserve">de la qualité </w:t>
      </w:r>
      <w:r>
        <w:rPr>
          <w:rFonts w:ascii="Comic Sans MS" w:hAnsi="Comic Sans MS" w:cs="Comic Sans MS"/>
        </w:rPr>
        <w:t xml:space="preserve">ne </w:t>
      </w:r>
      <w:r w:rsidRPr="00C15354">
        <w:rPr>
          <w:rFonts w:ascii="Comic Sans MS" w:hAnsi="Comic Sans MS" w:cs="Comic Sans MS"/>
        </w:rPr>
        <w:t xml:space="preserve">sont respectés. </w:t>
      </w:r>
    </w:p>
    <w:p w:rsidR="00655568" w:rsidRDefault="003B703E" w:rsidP="003B736C">
      <w:pPr>
        <w:pStyle w:val="Corpsdetexte"/>
        <w:spacing w:after="0"/>
        <w:ind w:right="4366"/>
        <w:jc w:val="both"/>
        <w:rPr>
          <w:rFonts w:ascii="Comic Sans MS" w:hAnsi="Comic Sans MS" w:cs="Comic Sans MS"/>
        </w:rPr>
      </w:pPr>
      <w:r w:rsidRPr="00C15354">
        <w:rPr>
          <w:rFonts w:ascii="Comic Sans MS" w:hAnsi="Comic Sans MS" w:cs="Comic Sans MS"/>
        </w:rPr>
        <w:t>Quant aux formations, c’est l’arroseur arrosé</w:t>
      </w:r>
      <w:r>
        <w:rPr>
          <w:rFonts w:ascii="Comic Sans MS" w:hAnsi="Comic Sans MS" w:cs="Comic Sans MS"/>
        </w:rPr>
        <w:t xml:space="preserve">. Les niveaux d’inscription et d’absentéisme sont la conséquence d’une démobilisation </w:t>
      </w:r>
      <w:r w:rsidR="003459F9">
        <w:rPr>
          <w:rFonts w:ascii="Comic Sans MS" w:hAnsi="Comic Sans MS" w:cs="Comic Sans MS"/>
        </w:rPr>
        <w:t>généralisée</w:t>
      </w:r>
      <w:r>
        <w:rPr>
          <w:rFonts w:ascii="Comic Sans MS" w:hAnsi="Comic Sans MS" w:cs="Comic Sans MS"/>
        </w:rPr>
        <w:t>.</w:t>
      </w:r>
    </w:p>
    <w:p w:rsidR="00655568" w:rsidRDefault="003B703E" w:rsidP="003B736C">
      <w:pPr>
        <w:pStyle w:val="Corpsdetexte"/>
        <w:spacing w:after="0"/>
        <w:ind w:right="4366"/>
        <w:jc w:val="both"/>
        <w:rPr>
          <w:rFonts w:ascii="Comic Sans MS" w:hAnsi="Comic Sans MS" w:cs="Comic Sans MS"/>
        </w:rPr>
      </w:pPr>
      <w:r w:rsidRPr="00C15354">
        <w:rPr>
          <w:rFonts w:ascii="Comic Sans MS" w:hAnsi="Comic Sans MS" w:cs="Comic Sans MS"/>
        </w:rPr>
        <w:t>Ces résultats catastrophiques sont l</w:t>
      </w:r>
      <w:r>
        <w:rPr>
          <w:rFonts w:ascii="Comic Sans MS" w:hAnsi="Comic Sans MS" w:cs="Comic Sans MS"/>
        </w:rPr>
        <w:t>es</w:t>
      </w:r>
      <w:r w:rsidRPr="00C15354">
        <w:rPr>
          <w:rFonts w:ascii="Comic Sans MS" w:hAnsi="Comic Sans MS" w:cs="Comic Sans MS"/>
        </w:rPr>
        <w:t xml:space="preserve"> effet</w:t>
      </w:r>
      <w:r>
        <w:rPr>
          <w:rFonts w:ascii="Comic Sans MS" w:hAnsi="Comic Sans MS" w:cs="Comic Sans MS"/>
        </w:rPr>
        <w:t>s</w:t>
      </w:r>
      <w:r w:rsidRPr="00C15354">
        <w:rPr>
          <w:rFonts w:ascii="Comic Sans MS" w:hAnsi="Comic Sans MS" w:cs="Comic Sans MS"/>
        </w:rPr>
        <w:t xml:space="preserve"> des choix organisationnels</w:t>
      </w:r>
      <w:r w:rsidR="00655568">
        <w:rPr>
          <w:rFonts w:ascii="Comic Sans MS" w:hAnsi="Comic Sans MS" w:cs="Comic Sans MS"/>
        </w:rPr>
        <w:t xml:space="preserve"> et des méthodes de management RH.</w:t>
      </w:r>
    </w:p>
    <w:p w:rsidR="003B703E" w:rsidRPr="00C15354" w:rsidRDefault="00655568" w:rsidP="00655568">
      <w:pPr>
        <w:pStyle w:val="Corpsdetexte"/>
        <w:ind w:right="-12"/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Méthodes qui nient</w:t>
      </w:r>
      <w:r w:rsidR="003B703E" w:rsidRPr="00C15354">
        <w:rPr>
          <w:rFonts w:ascii="Comic Sans MS" w:hAnsi="Comic Sans MS" w:cs="Comic Sans MS"/>
        </w:rPr>
        <w:t xml:space="preserve"> continuellement la valeur humaine </w:t>
      </w:r>
      <w:r w:rsidR="003B703E">
        <w:rPr>
          <w:rFonts w:ascii="Comic Sans MS" w:hAnsi="Comic Sans MS" w:cs="Comic Sans MS"/>
        </w:rPr>
        <w:t xml:space="preserve">du </w:t>
      </w:r>
      <w:r w:rsidR="003459F9">
        <w:rPr>
          <w:rFonts w:ascii="Comic Sans MS" w:hAnsi="Comic Sans MS" w:cs="Comic Sans MS"/>
        </w:rPr>
        <w:t>t</w:t>
      </w:r>
      <w:r w:rsidR="003B703E">
        <w:rPr>
          <w:rFonts w:ascii="Comic Sans MS" w:hAnsi="Comic Sans MS" w:cs="Comic Sans MS"/>
        </w:rPr>
        <w:t>ravail, en ne se basant que sur des règles</w:t>
      </w:r>
      <w:r w:rsidR="003B703E" w:rsidRPr="00C15354">
        <w:rPr>
          <w:rFonts w:ascii="Comic Sans MS" w:hAnsi="Comic Sans MS" w:cs="Comic Sans MS"/>
        </w:rPr>
        <w:t xml:space="preserve"> de rentabilité financière. </w:t>
      </w:r>
    </w:p>
    <w:p w:rsidR="003B703E" w:rsidRPr="00C15354" w:rsidRDefault="003B703E" w:rsidP="00655568">
      <w:pPr>
        <w:pStyle w:val="Corpsdetexte"/>
        <w:ind w:right="-26"/>
        <w:jc w:val="both"/>
      </w:pPr>
      <w:r w:rsidRPr="00C15354">
        <w:rPr>
          <w:rFonts w:ascii="Comic Sans MS" w:hAnsi="Comic Sans MS" w:cs="Comic Sans MS"/>
        </w:rPr>
        <w:t>Cette prime est le reflet de la motivation de chacun</w:t>
      </w:r>
      <w:r w:rsidR="003459F9">
        <w:rPr>
          <w:rFonts w:ascii="Comic Sans MS" w:hAnsi="Comic Sans MS" w:cs="Comic Sans MS"/>
        </w:rPr>
        <w:t>(e)</w:t>
      </w:r>
      <w:r w:rsidRPr="00C15354">
        <w:rPr>
          <w:rFonts w:ascii="Comic Sans MS" w:hAnsi="Comic Sans MS" w:cs="Comic Sans MS"/>
        </w:rPr>
        <w:t xml:space="preserve"> dans notre travail, sa faible valeur confirme que collectivement</w:t>
      </w:r>
      <w:r w:rsidR="003459F9">
        <w:rPr>
          <w:rFonts w:ascii="Comic Sans MS" w:hAnsi="Comic Sans MS" w:cs="Comic Sans MS"/>
        </w:rPr>
        <w:t>,</w:t>
      </w:r>
      <w:r w:rsidRPr="00C15354">
        <w:rPr>
          <w:rFonts w:ascii="Comic Sans MS" w:hAnsi="Comic Sans MS" w:cs="Comic Sans MS"/>
        </w:rPr>
        <w:t xml:space="preserve"> nous salarié</w:t>
      </w:r>
      <w:r w:rsidR="003459F9">
        <w:rPr>
          <w:rFonts w:ascii="Comic Sans MS" w:hAnsi="Comic Sans MS" w:cs="Comic Sans MS"/>
        </w:rPr>
        <w:t>(e)</w:t>
      </w:r>
      <w:r w:rsidRPr="00C15354">
        <w:rPr>
          <w:rFonts w:ascii="Comic Sans MS" w:hAnsi="Comic Sans MS" w:cs="Comic Sans MS"/>
        </w:rPr>
        <w:t>s de RENAULT, n’adhérons pas à cette stratégie  suicidaire.</w:t>
      </w:r>
      <w:r>
        <w:rPr>
          <w:rFonts w:ascii="Comic Sans MS" w:hAnsi="Comic Sans MS" w:cs="Comic Sans MS"/>
        </w:rPr>
        <w:t xml:space="preserve">  </w:t>
      </w:r>
      <w:r w:rsidRPr="009562E0">
        <w:rPr>
          <w:rFonts w:ascii="Comic Sans MS" w:hAnsi="Comic Sans MS" w:cs="Comic Sans MS"/>
          <w:b/>
          <w:u w:val="single"/>
        </w:rPr>
        <w:t xml:space="preserve">Il est temps de relever la tête en refusant collectivement ces choix ! </w:t>
      </w:r>
    </w:p>
    <w:p w:rsidR="009C6DAA" w:rsidRDefault="009C6DAA" w:rsidP="009C404E">
      <w:pPr>
        <w:pStyle w:val="Corpsdetexte"/>
        <w:spacing w:after="0"/>
        <w:ind w:right="-28"/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403540</wp:posOffset>
            </wp:positionV>
            <wp:extent cx="768938" cy="322729"/>
            <wp:effectExtent l="0" t="0" r="0" b="127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38" cy="3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5679440</wp:posOffset>
            </wp:positionH>
            <wp:positionV relativeFrom="paragraph">
              <wp:posOffset>9771380</wp:posOffset>
            </wp:positionV>
            <wp:extent cx="978535" cy="41084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 w:cs="Arial Black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36C">
        <w:rPr>
          <w:rFonts w:ascii="Arial Black" w:hAnsi="Arial Black" w:cs="Arial Blac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36C">
        <w:rPr>
          <w:rFonts w:ascii="Arial Black" w:hAnsi="Arial Black" w:cs="Arial Blac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36C" w:rsidRPr="003B736C">
        <w:rPr>
          <w:rFonts w:ascii="Arial Black" w:hAnsi="Arial Black" w:cs="Arial Black"/>
        </w:rPr>
        <w:t>BLOCAGE DES SALAIRES,  ABSENCE D’</w:t>
      </w:r>
      <w:r w:rsidR="003B736C">
        <w:rPr>
          <w:rFonts w:ascii="Arial Black" w:hAnsi="Arial Black" w:cs="Arial Black"/>
        </w:rPr>
        <w:t>É</w:t>
      </w:r>
      <w:r w:rsidR="003B736C" w:rsidRPr="003B736C">
        <w:rPr>
          <w:rFonts w:ascii="Arial Black" w:hAnsi="Arial Black" w:cs="Arial Black"/>
        </w:rPr>
        <w:t>VOLUTION, FERMETURE DE RUEIL</w:t>
      </w:r>
      <w:r w:rsidR="00075DE7">
        <w:rPr>
          <w:rFonts w:ascii="Arial Black" w:hAnsi="Arial Black" w:cs="Arial Black"/>
        </w:rPr>
        <w:t>…</w:t>
      </w:r>
      <w:r w:rsidR="003B736C" w:rsidRPr="003B736C">
        <w:rPr>
          <w:rFonts w:ascii="Arial Black" w:hAnsi="Arial Black" w:cs="Arial Black"/>
        </w:rPr>
        <w:t xml:space="preserve"> </w:t>
      </w:r>
      <w:r w:rsidR="003B703E" w:rsidRPr="003B736C">
        <w:rPr>
          <w:rFonts w:ascii="Arial Black" w:hAnsi="Arial Black" w:cs="Arial Black"/>
        </w:rPr>
        <w:t xml:space="preserve">UNISSONS-NOUS CONTRE LA DIRECTION QUI SE </w:t>
      </w:r>
      <w:r w:rsidR="003B736C" w:rsidRPr="003B736C">
        <w:rPr>
          <w:rFonts w:ascii="Arial Black" w:hAnsi="Arial Black" w:cs="Arial Black"/>
        </w:rPr>
        <w:t xml:space="preserve">MOQUE </w:t>
      </w:r>
      <w:r w:rsidR="003B703E" w:rsidRPr="003B736C">
        <w:rPr>
          <w:rFonts w:ascii="Arial Black" w:hAnsi="Arial Black" w:cs="Arial Black"/>
        </w:rPr>
        <w:t>DE NOUS</w:t>
      </w:r>
      <w:r w:rsidR="003B736C" w:rsidRPr="003B736C">
        <w:rPr>
          <w:rFonts w:ascii="Arial Black" w:hAnsi="Arial Black" w:cs="Arial Black"/>
        </w:rPr>
        <w:t xml:space="preserve"> </w:t>
      </w:r>
      <w:r w:rsidR="003B703E" w:rsidRPr="003B736C">
        <w:rPr>
          <w:rFonts w:ascii="Arial Black" w:hAnsi="Arial Black" w:cs="Arial Black"/>
        </w:rPr>
        <w:t>!</w:t>
      </w:r>
      <w:r w:rsidR="003B703E" w:rsidRPr="003B736C">
        <w:rPr>
          <w:rFonts w:ascii="Arial Black" w:hAnsi="Arial Black" w:cs="Arial Black"/>
          <w:sz w:val="22"/>
          <w:szCs w:val="22"/>
        </w:rPr>
        <w:t xml:space="preserve">              </w:t>
      </w:r>
      <w:r w:rsidR="003B703E" w:rsidRPr="00075DE7">
        <w:rPr>
          <w:rFonts w:ascii="Arial Black" w:hAnsi="Arial Black" w:cs="Arial Black"/>
          <w:sz w:val="32"/>
          <w:szCs w:val="32"/>
        </w:rPr>
        <w:t>REJOIGNEZ</w:t>
      </w:r>
      <w:r w:rsidRPr="00075DE7">
        <w:rPr>
          <w:rFonts w:ascii="Arial Black" w:hAnsi="Arial Black" w:cs="Arial Black"/>
          <w:sz w:val="32"/>
          <w:szCs w:val="32"/>
        </w:rPr>
        <w:t xml:space="preserve">          </w:t>
      </w:r>
      <w:r w:rsidR="003B703E" w:rsidRPr="00075DE7">
        <w:rPr>
          <w:rFonts w:ascii="Arial Black" w:hAnsi="Arial Black" w:cs="Arial Black"/>
          <w:sz w:val="32"/>
          <w:szCs w:val="32"/>
        </w:rPr>
        <w:t xml:space="preserve">  !</w:t>
      </w:r>
    </w:p>
    <w:p w:rsidR="009C404E" w:rsidRPr="009C404E" w:rsidRDefault="009C404E" w:rsidP="009C6DAA">
      <w:pPr>
        <w:pStyle w:val="Corpsdetexte"/>
        <w:ind w:right="-26"/>
        <w:jc w:val="center"/>
        <w:rPr>
          <w:rFonts w:ascii="Arial Black" w:hAnsi="Arial Black" w:cs="Arial Black"/>
          <w:sz w:val="6"/>
          <w:szCs w:val="6"/>
        </w:rPr>
      </w:pPr>
    </w:p>
    <w:p w:rsidR="009C6DAA" w:rsidRDefault="009C6DAA" w:rsidP="009C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jc w:val="center"/>
        <w:rPr>
          <w:rFonts w:ascii="Berlin Sans FB" w:hAnsi="Berlin Sans FB" w:cs="Arial Black"/>
          <w:u w:val="single"/>
        </w:rPr>
      </w:pPr>
      <w:r w:rsidRPr="009C6DAA">
        <w:rPr>
          <w:rFonts w:ascii="Berlin Sans FB" w:hAnsi="Berlin Sans FB" w:cs="Arial Black"/>
          <w:noProof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8688705</wp:posOffset>
            </wp:positionV>
            <wp:extent cx="978535" cy="410845"/>
            <wp:effectExtent l="0" t="0" r="0" b="825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5568" w:rsidRPr="009C6DAA">
        <w:rPr>
          <w:rFonts w:ascii="Berlin Sans FB" w:hAnsi="Berlin Sans FB" w:cs="Arial Black"/>
          <w:u w:val="single"/>
        </w:rPr>
        <w:t xml:space="preserve">Vive le </w:t>
      </w:r>
      <w:r w:rsidR="00655568" w:rsidRPr="009C6DAA">
        <w:rPr>
          <w:rFonts w:ascii="Berlin Sans FB" w:hAnsi="Berlin Sans FB" w:cs="Arial Black"/>
          <w:i/>
          <w:u w:val="single"/>
        </w:rPr>
        <w:t xml:space="preserve">Job </w:t>
      </w:r>
      <w:proofErr w:type="spellStart"/>
      <w:r w:rsidR="00655568" w:rsidRPr="009C6DAA">
        <w:rPr>
          <w:rFonts w:ascii="Berlin Sans FB" w:hAnsi="Berlin Sans FB" w:cs="Arial Black"/>
          <w:i/>
          <w:u w:val="single"/>
        </w:rPr>
        <w:t>grading</w:t>
      </w:r>
      <w:proofErr w:type="spellEnd"/>
      <w:r>
        <w:rPr>
          <w:rFonts w:ascii="Berlin Sans FB" w:hAnsi="Berlin Sans FB" w:cs="Arial Black"/>
          <w:u w:val="single"/>
        </w:rPr>
        <w:t> ?</w:t>
      </w:r>
    </w:p>
    <w:p w:rsidR="00075DE7" w:rsidRPr="00075DE7" w:rsidRDefault="00075DE7" w:rsidP="009C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jc w:val="center"/>
        <w:rPr>
          <w:rFonts w:ascii="Berlin Sans FB" w:hAnsi="Berlin Sans FB" w:cs="Arial Black"/>
          <w:sz w:val="6"/>
          <w:szCs w:val="6"/>
          <w:u w:val="single"/>
        </w:rPr>
      </w:pPr>
    </w:p>
    <w:p w:rsidR="009C6DAA" w:rsidRDefault="009562E0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rPr>
          <w:rFonts w:ascii="Berlin Sans FB" w:hAnsi="Berlin Sans FB" w:cs="Arial Black"/>
        </w:rPr>
      </w:pPr>
      <w:r w:rsidRPr="003B736C">
        <w:rPr>
          <w:rFonts w:ascii="Berlin Sans FB" w:hAnsi="Berlin Sans FB" w:cs="Arial Black"/>
        </w:rPr>
        <w:t>On nous vend un alignement des rémun</w:t>
      </w:r>
      <w:r w:rsidR="00655568" w:rsidRPr="003B736C">
        <w:rPr>
          <w:rFonts w:ascii="Berlin Sans FB" w:hAnsi="Berlin Sans FB" w:cs="Arial Black"/>
        </w:rPr>
        <w:t>érations sur un panel nébuleux d’entreprises</w:t>
      </w:r>
      <w:r w:rsidRPr="003B736C">
        <w:rPr>
          <w:rFonts w:ascii="Berlin Sans FB" w:hAnsi="Berlin Sans FB" w:cs="Arial Black"/>
        </w:rPr>
        <w:t xml:space="preserve"> de tous secteurs… </w:t>
      </w:r>
    </w:p>
    <w:p w:rsidR="003B703E" w:rsidRPr="003B736C" w:rsidRDefault="009562E0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rPr>
          <w:rFonts w:ascii="Berlin Sans FB" w:hAnsi="Berlin Sans FB" w:cs="Arial Black"/>
        </w:rPr>
      </w:pPr>
      <w:r w:rsidRPr="009C6DAA">
        <w:rPr>
          <w:rFonts w:ascii="Berlin Sans FB" w:hAnsi="Berlin Sans FB" w:cs="Arial Black"/>
          <w:u w:val="single"/>
        </w:rPr>
        <w:t>Mais quid des primes d’intéressement ?</w:t>
      </w:r>
      <w:r w:rsidRPr="003B736C">
        <w:rPr>
          <w:rFonts w:ascii="Berlin Sans FB" w:hAnsi="Berlin Sans FB" w:cs="Arial Black"/>
        </w:rPr>
        <w:t xml:space="preserve"> </w:t>
      </w:r>
      <w:r w:rsidR="009C6DAA">
        <w:rPr>
          <w:rFonts w:ascii="Berlin Sans FB" w:hAnsi="Berlin Sans FB" w:cs="Arial Black"/>
        </w:rPr>
        <w:t>La direction de RENAULT</w:t>
      </w:r>
      <w:r w:rsidRPr="003B736C">
        <w:rPr>
          <w:rFonts w:ascii="Berlin Sans FB" w:hAnsi="Berlin Sans FB" w:cs="Arial Black"/>
        </w:rPr>
        <w:t xml:space="preserve"> </w:t>
      </w:r>
      <w:r w:rsidR="009C6DAA">
        <w:rPr>
          <w:rFonts w:ascii="Berlin Sans FB" w:hAnsi="Berlin Sans FB" w:cs="Arial Black"/>
        </w:rPr>
        <w:t>si prompt à se comparer aux autres quand ça l’arrange va-t-elle</w:t>
      </w:r>
      <w:r w:rsidRPr="003B736C">
        <w:rPr>
          <w:rFonts w:ascii="Berlin Sans FB" w:hAnsi="Berlin Sans FB" w:cs="Arial Black"/>
        </w:rPr>
        <w:t xml:space="preserve"> aligner ces primes sur celles versées aux salarié(e)s de DAIMLER &amp; VAG ? </w:t>
      </w:r>
    </w:p>
    <w:p w:rsidR="009562E0" w:rsidRPr="003B736C" w:rsidRDefault="009562E0" w:rsidP="0095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rPr>
          <w:rFonts w:ascii="Berlin Sans FB" w:hAnsi="Berlin Sans FB" w:cs="Arial Black"/>
        </w:rPr>
      </w:pPr>
      <w:r w:rsidRPr="009C404E">
        <w:rPr>
          <w:rFonts w:ascii="Berlin Sans FB" w:hAnsi="Berlin Sans FB" w:cs="Arial Black"/>
          <w:u w:val="single"/>
        </w:rPr>
        <w:t>Pour info</w:t>
      </w:r>
      <w:r w:rsidR="009C6DAA" w:rsidRPr="009C404E">
        <w:rPr>
          <w:rFonts w:ascii="Berlin Sans FB" w:hAnsi="Berlin Sans FB" w:cs="Arial Black"/>
          <w:u w:val="single"/>
        </w:rPr>
        <w:t xml:space="preserve">, en 2014 </w:t>
      </w:r>
      <w:r w:rsidRPr="009C404E">
        <w:rPr>
          <w:rFonts w:ascii="Berlin Sans FB" w:hAnsi="Berlin Sans FB" w:cs="Arial Black"/>
          <w:u w:val="single"/>
        </w:rPr>
        <w:t>:</w:t>
      </w:r>
      <w:r w:rsidR="009C6DAA">
        <w:rPr>
          <w:rFonts w:ascii="Berlin Sans FB" w:hAnsi="Berlin Sans FB" w:cs="Arial Black"/>
        </w:rPr>
        <w:t xml:space="preserve"> </w:t>
      </w:r>
      <w:r w:rsidR="00075DE7">
        <w:rPr>
          <w:rFonts w:ascii="Berlin Sans FB" w:hAnsi="Berlin Sans FB" w:cs="Arial Black"/>
        </w:rPr>
        <w:t xml:space="preserve"> </w:t>
      </w:r>
      <w:r w:rsidR="009C6DAA">
        <w:rPr>
          <w:rFonts w:ascii="Berlin Sans FB" w:hAnsi="Berlin Sans FB" w:cs="Arial Black"/>
        </w:rPr>
        <w:sym w:font="Wingdings" w:char="F044"/>
      </w:r>
      <w:r w:rsidR="009C6DAA">
        <w:rPr>
          <w:rFonts w:ascii="Berlin Sans FB" w:hAnsi="Berlin Sans FB" w:cs="Arial Black"/>
        </w:rPr>
        <w:t xml:space="preserve"> La p</w:t>
      </w:r>
      <w:r w:rsidRPr="003B736C">
        <w:rPr>
          <w:rFonts w:ascii="Berlin Sans FB" w:hAnsi="Berlin Sans FB" w:cs="Arial Black"/>
        </w:rPr>
        <w:t xml:space="preserve">rime moyenne </w:t>
      </w:r>
      <w:r w:rsidR="009C6DAA">
        <w:rPr>
          <w:rFonts w:ascii="Berlin Sans FB" w:hAnsi="Berlin Sans FB" w:cs="Arial Black"/>
        </w:rPr>
        <w:t xml:space="preserve">versée </w:t>
      </w:r>
      <w:r w:rsidRPr="003B736C">
        <w:rPr>
          <w:rFonts w:ascii="Berlin Sans FB" w:hAnsi="Berlin Sans FB" w:cs="Arial Black"/>
        </w:rPr>
        <w:t>chez RENAULT</w:t>
      </w:r>
      <w:r w:rsidR="009C6DAA">
        <w:rPr>
          <w:rFonts w:ascii="Berlin Sans FB" w:hAnsi="Berlin Sans FB" w:cs="Arial Black"/>
        </w:rPr>
        <w:t xml:space="preserve"> est inférieure à </w:t>
      </w:r>
      <w:r w:rsidRPr="003B736C">
        <w:rPr>
          <w:rFonts w:ascii="Berlin Sans FB" w:hAnsi="Berlin Sans FB" w:cs="Arial Black"/>
        </w:rPr>
        <w:t>2</w:t>
      </w:r>
      <w:r w:rsidR="009C6DAA">
        <w:rPr>
          <w:rFonts w:ascii="Berlin Sans FB" w:hAnsi="Berlin Sans FB" w:cs="Arial Black"/>
        </w:rPr>
        <w:t xml:space="preserve"> </w:t>
      </w:r>
      <w:r w:rsidRPr="003B736C">
        <w:rPr>
          <w:rFonts w:ascii="Berlin Sans FB" w:hAnsi="Berlin Sans FB" w:cs="Arial Black"/>
        </w:rPr>
        <w:t>000 €</w:t>
      </w:r>
      <w:r w:rsidR="009C6DAA">
        <w:rPr>
          <w:rFonts w:ascii="Berlin Sans FB" w:hAnsi="Berlin Sans FB" w:cs="Arial Black"/>
        </w:rPr>
        <w:t>.</w:t>
      </w:r>
    </w:p>
    <w:p w:rsidR="009562E0" w:rsidRPr="003B736C" w:rsidRDefault="009C6DAA" w:rsidP="0007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ind w:firstLine="1985"/>
        <w:rPr>
          <w:rFonts w:ascii="Berlin Sans FB" w:hAnsi="Berlin Sans FB" w:cs="Arial Black"/>
        </w:rPr>
      </w:pPr>
      <w:r>
        <w:rPr>
          <w:rFonts w:ascii="Berlin Sans FB" w:hAnsi="Berlin Sans FB" w:cs="Arial Black"/>
        </w:rPr>
        <w:sym w:font="Wingdings" w:char="F043"/>
      </w:r>
      <w:r>
        <w:rPr>
          <w:rFonts w:ascii="Berlin Sans FB" w:hAnsi="Berlin Sans FB" w:cs="Arial Black"/>
        </w:rPr>
        <w:t xml:space="preserve"> La p</w:t>
      </w:r>
      <w:r w:rsidR="009562E0" w:rsidRPr="003B736C">
        <w:rPr>
          <w:rFonts w:ascii="Berlin Sans FB" w:hAnsi="Berlin Sans FB" w:cs="Arial Black"/>
        </w:rPr>
        <w:t xml:space="preserve">rime moyenne </w:t>
      </w:r>
      <w:r w:rsidR="00075DE7">
        <w:rPr>
          <w:rFonts w:ascii="Berlin Sans FB" w:hAnsi="Berlin Sans FB" w:cs="Arial Black"/>
        </w:rPr>
        <w:t xml:space="preserve">versée </w:t>
      </w:r>
      <w:r w:rsidR="009562E0" w:rsidRPr="003B736C">
        <w:rPr>
          <w:rFonts w:ascii="Berlin Sans FB" w:hAnsi="Berlin Sans FB" w:cs="Arial Black"/>
        </w:rPr>
        <w:t>chez DAIMLER = 2</w:t>
      </w:r>
      <w:r>
        <w:rPr>
          <w:rFonts w:ascii="Berlin Sans FB" w:hAnsi="Berlin Sans FB" w:cs="Arial Black"/>
        </w:rPr>
        <w:t xml:space="preserve"> </w:t>
      </w:r>
      <w:r w:rsidR="009562E0" w:rsidRPr="003B736C">
        <w:rPr>
          <w:rFonts w:ascii="Berlin Sans FB" w:hAnsi="Berlin Sans FB" w:cs="Arial Black"/>
        </w:rPr>
        <w:t>500 € rallongée de 500 €.</w:t>
      </w:r>
    </w:p>
    <w:p w:rsidR="009562E0" w:rsidRPr="003B736C" w:rsidRDefault="009C6DAA" w:rsidP="00075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304"/>
        </w:tabs>
        <w:ind w:firstLine="1985"/>
        <w:rPr>
          <w:rFonts w:ascii="Berlin Sans FB" w:hAnsi="Berlin Sans FB" w:cs="Arial Black"/>
        </w:rPr>
      </w:pPr>
      <w:r>
        <w:rPr>
          <w:rFonts w:ascii="Berlin Sans FB" w:hAnsi="Berlin Sans FB" w:cs="Arial Black"/>
        </w:rPr>
        <w:sym w:font="Wingdings" w:char="F043"/>
      </w:r>
      <w:r>
        <w:rPr>
          <w:rFonts w:ascii="Berlin Sans FB" w:hAnsi="Berlin Sans FB" w:cs="Arial Black"/>
        </w:rPr>
        <w:sym w:font="Wingdings" w:char="F043"/>
      </w:r>
      <w:r>
        <w:rPr>
          <w:rFonts w:ascii="Berlin Sans FB" w:hAnsi="Berlin Sans FB" w:cs="Arial Black"/>
        </w:rPr>
        <w:t xml:space="preserve"> La p</w:t>
      </w:r>
      <w:r w:rsidR="009562E0" w:rsidRPr="003B736C">
        <w:rPr>
          <w:rFonts w:ascii="Berlin Sans FB" w:hAnsi="Berlin Sans FB" w:cs="Arial Black"/>
        </w:rPr>
        <w:t xml:space="preserve">rime moyenne </w:t>
      </w:r>
      <w:r w:rsidR="00075DE7">
        <w:rPr>
          <w:rFonts w:ascii="Berlin Sans FB" w:hAnsi="Berlin Sans FB" w:cs="Arial Black"/>
        </w:rPr>
        <w:t xml:space="preserve">versée </w:t>
      </w:r>
      <w:r w:rsidR="009562E0" w:rsidRPr="003B736C">
        <w:rPr>
          <w:rFonts w:ascii="Berlin Sans FB" w:hAnsi="Berlin Sans FB" w:cs="Arial Black"/>
        </w:rPr>
        <w:t>chez VAG = 6</w:t>
      </w:r>
      <w:r>
        <w:rPr>
          <w:rFonts w:ascii="Berlin Sans FB" w:hAnsi="Berlin Sans FB" w:cs="Arial Black"/>
        </w:rPr>
        <w:t xml:space="preserve"> </w:t>
      </w:r>
      <w:r w:rsidR="009562E0" w:rsidRPr="003B736C">
        <w:rPr>
          <w:rFonts w:ascii="Berlin Sans FB" w:hAnsi="Berlin Sans FB" w:cs="Arial Black"/>
        </w:rPr>
        <w:t>200 €.</w:t>
      </w:r>
    </w:p>
    <w:sectPr w:rsidR="009562E0" w:rsidRPr="003B736C" w:rsidSect="008131DC">
      <w:pgSz w:w="11906" w:h="16838"/>
      <w:pgMar w:top="426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99"/>
    <w:multiLevelType w:val="multilevel"/>
    <w:tmpl w:val="040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1779D"/>
    <w:multiLevelType w:val="multilevel"/>
    <w:tmpl w:val="1E36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D205F"/>
    <w:multiLevelType w:val="hybridMultilevel"/>
    <w:tmpl w:val="C598008A"/>
    <w:lvl w:ilvl="0" w:tplc="95DA627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E7B"/>
    <w:multiLevelType w:val="hybridMultilevel"/>
    <w:tmpl w:val="F6CE0568"/>
    <w:lvl w:ilvl="0" w:tplc="5DDE80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B07A1"/>
    <w:multiLevelType w:val="hybridMultilevel"/>
    <w:tmpl w:val="29C4A030"/>
    <w:lvl w:ilvl="0" w:tplc="1E5875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452A9"/>
    <w:multiLevelType w:val="multilevel"/>
    <w:tmpl w:val="C8A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D3F67"/>
    <w:multiLevelType w:val="hybridMultilevel"/>
    <w:tmpl w:val="0338DECE"/>
    <w:lvl w:ilvl="0" w:tplc="EBDE3F5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5244D"/>
    <w:multiLevelType w:val="hybridMultilevel"/>
    <w:tmpl w:val="8D5C8214"/>
    <w:lvl w:ilvl="0" w:tplc="AB7AFB1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11E2F"/>
    <w:multiLevelType w:val="hybridMultilevel"/>
    <w:tmpl w:val="38D839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531F7"/>
    <w:multiLevelType w:val="hybridMultilevel"/>
    <w:tmpl w:val="A29A7720"/>
    <w:lvl w:ilvl="0" w:tplc="6BF28CE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901D8"/>
    <w:multiLevelType w:val="hybridMultilevel"/>
    <w:tmpl w:val="91B0773A"/>
    <w:lvl w:ilvl="0" w:tplc="59AC8756">
      <w:numFmt w:val="bullet"/>
      <w:lvlText w:val="-"/>
      <w:lvlJc w:val="left"/>
      <w:pPr>
        <w:ind w:left="66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15F92B81"/>
    <w:multiLevelType w:val="hybridMultilevel"/>
    <w:tmpl w:val="46885F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AD24FA"/>
    <w:multiLevelType w:val="hybridMultilevel"/>
    <w:tmpl w:val="23EEBBD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61C52"/>
    <w:multiLevelType w:val="multilevel"/>
    <w:tmpl w:val="3B4A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E764EB"/>
    <w:multiLevelType w:val="hybridMultilevel"/>
    <w:tmpl w:val="94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10B66"/>
    <w:multiLevelType w:val="hybridMultilevel"/>
    <w:tmpl w:val="B30ED2E4"/>
    <w:lvl w:ilvl="0" w:tplc="1D7ED2D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20302"/>
    <w:multiLevelType w:val="hybridMultilevel"/>
    <w:tmpl w:val="4468C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B6A69"/>
    <w:multiLevelType w:val="hybridMultilevel"/>
    <w:tmpl w:val="072A5428"/>
    <w:lvl w:ilvl="0" w:tplc="5CFA6B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524E68"/>
    <w:multiLevelType w:val="hybridMultilevel"/>
    <w:tmpl w:val="41884C9E"/>
    <w:lvl w:ilvl="0" w:tplc="3E04803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445BF0"/>
    <w:multiLevelType w:val="multilevel"/>
    <w:tmpl w:val="040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205118"/>
    <w:multiLevelType w:val="hybridMultilevel"/>
    <w:tmpl w:val="51744A52"/>
    <w:lvl w:ilvl="0" w:tplc="5B66E9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D12C9"/>
    <w:multiLevelType w:val="hybridMultilevel"/>
    <w:tmpl w:val="48CE8A36"/>
    <w:lvl w:ilvl="0" w:tplc="6EFAD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CB042D"/>
    <w:multiLevelType w:val="hybridMultilevel"/>
    <w:tmpl w:val="48CE8A36"/>
    <w:lvl w:ilvl="0" w:tplc="6EFAD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4E1BF5"/>
    <w:multiLevelType w:val="hybridMultilevel"/>
    <w:tmpl w:val="766ED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D31B78"/>
    <w:multiLevelType w:val="hybridMultilevel"/>
    <w:tmpl w:val="CF4C3254"/>
    <w:lvl w:ilvl="0" w:tplc="64208C82"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333B2C5D"/>
    <w:multiLevelType w:val="hybridMultilevel"/>
    <w:tmpl w:val="3CB8B8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34A675A"/>
    <w:multiLevelType w:val="hybridMultilevel"/>
    <w:tmpl w:val="7778C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31209E"/>
    <w:multiLevelType w:val="hybridMultilevel"/>
    <w:tmpl w:val="D8E2E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294597"/>
    <w:multiLevelType w:val="hybridMultilevel"/>
    <w:tmpl w:val="E696A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7E30869"/>
    <w:multiLevelType w:val="hybridMultilevel"/>
    <w:tmpl w:val="8376D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0F269F"/>
    <w:multiLevelType w:val="multilevel"/>
    <w:tmpl w:val="CA7C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124906"/>
    <w:multiLevelType w:val="hybridMultilevel"/>
    <w:tmpl w:val="098A48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D602A2"/>
    <w:multiLevelType w:val="hybridMultilevel"/>
    <w:tmpl w:val="C764E408"/>
    <w:lvl w:ilvl="0" w:tplc="1660B7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0D5AA5"/>
    <w:multiLevelType w:val="hybridMultilevel"/>
    <w:tmpl w:val="06705254"/>
    <w:lvl w:ilvl="0" w:tplc="BB8A548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D2232"/>
    <w:multiLevelType w:val="hybridMultilevel"/>
    <w:tmpl w:val="3D8C90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1E3FA5"/>
    <w:multiLevelType w:val="hybridMultilevel"/>
    <w:tmpl w:val="34224B24"/>
    <w:lvl w:ilvl="0" w:tplc="15BE68E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C2A05E0"/>
    <w:multiLevelType w:val="hybridMultilevel"/>
    <w:tmpl w:val="48CE8A36"/>
    <w:lvl w:ilvl="0" w:tplc="6EFAD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56A51"/>
    <w:multiLevelType w:val="hybridMultilevel"/>
    <w:tmpl w:val="0B7A9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5618F2"/>
    <w:multiLevelType w:val="hybridMultilevel"/>
    <w:tmpl w:val="742E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764A24"/>
    <w:multiLevelType w:val="hybridMultilevel"/>
    <w:tmpl w:val="48CE8A36"/>
    <w:lvl w:ilvl="0" w:tplc="6EFAD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96933"/>
    <w:multiLevelType w:val="hybridMultilevel"/>
    <w:tmpl w:val="37169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F57F91"/>
    <w:multiLevelType w:val="multilevel"/>
    <w:tmpl w:val="E696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FC263F"/>
    <w:multiLevelType w:val="hybridMultilevel"/>
    <w:tmpl w:val="0556FF6C"/>
    <w:lvl w:ilvl="0" w:tplc="CDDE42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546B2"/>
    <w:multiLevelType w:val="hybridMultilevel"/>
    <w:tmpl w:val="988255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07CCE"/>
    <w:multiLevelType w:val="hybridMultilevel"/>
    <w:tmpl w:val="0BC03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418EA"/>
    <w:multiLevelType w:val="hybridMultilevel"/>
    <w:tmpl w:val="1640E670"/>
    <w:lvl w:ilvl="0" w:tplc="8C5ADC54">
      <w:start w:val="1"/>
      <w:numFmt w:val="bullet"/>
      <w:lvlText w:val="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5D1CF9"/>
    <w:multiLevelType w:val="hybridMultilevel"/>
    <w:tmpl w:val="F6E08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D03121"/>
    <w:multiLevelType w:val="hybridMultilevel"/>
    <w:tmpl w:val="040CA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4761F2"/>
    <w:multiLevelType w:val="hybridMultilevel"/>
    <w:tmpl w:val="48CE8A36"/>
    <w:lvl w:ilvl="0" w:tplc="6EFAD84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1"/>
  </w:num>
  <w:num w:numId="4">
    <w:abstractNumId w:val="41"/>
  </w:num>
  <w:num w:numId="5">
    <w:abstractNumId w:val="31"/>
  </w:num>
  <w:num w:numId="6">
    <w:abstractNumId w:val="44"/>
  </w:num>
  <w:num w:numId="7">
    <w:abstractNumId w:val="34"/>
  </w:num>
  <w:num w:numId="8">
    <w:abstractNumId w:val="29"/>
  </w:num>
  <w:num w:numId="9">
    <w:abstractNumId w:val="5"/>
  </w:num>
  <w:num w:numId="10">
    <w:abstractNumId w:val="33"/>
  </w:num>
  <w:num w:numId="11">
    <w:abstractNumId w:val="40"/>
  </w:num>
  <w:num w:numId="12">
    <w:abstractNumId w:val="25"/>
  </w:num>
  <w:num w:numId="13">
    <w:abstractNumId w:val="27"/>
  </w:num>
  <w:num w:numId="14">
    <w:abstractNumId w:val="20"/>
  </w:num>
  <w:num w:numId="15">
    <w:abstractNumId w:val="39"/>
  </w:num>
  <w:num w:numId="16">
    <w:abstractNumId w:val="36"/>
  </w:num>
  <w:num w:numId="17">
    <w:abstractNumId w:val="22"/>
  </w:num>
  <w:num w:numId="18">
    <w:abstractNumId w:val="21"/>
  </w:num>
  <w:num w:numId="19">
    <w:abstractNumId w:val="48"/>
  </w:num>
  <w:num w:numId="20">
    <w:abstractNumId w:val="17"/>
  </w:num>
  <w:num w:numId="21">
    <w:abstractNumId w:val="42"/>
  </w:num>
  <w:num w:numId="22">
    <w:abstractNumId w:val="13"/>
  </w:num>
  <w:num w:numId="23">
    <w:abstractNumId w:val="30"/>
  </w:num>
  <w:num w:numId="24">
    <w:abstractNumId w:val="16"/>
  </w:num>
  <w:num w:numId="25">
    <w:abstractNumId w:val="26"/>
  </w:num>
  <w:num w:numId="26">
    <w:abstractNumId w:val="47"/>
  </w:num>
  <w:num w:numId="27">
    <w:abstractNumId w:val="19"/>
  </w:num>
  <w:num w:numId="28">
    <w:abstractNumId w:val="0"/>
  </w:num>
  <w:num w:numId="29">
    <w:abstractNumId w:val="45"/>
  </w:num>
  <w:num w:numId="30">
    <w:abstractNumId w:val="6"/>
  </w:num>
  <w:num w:numId="31">
    <w:abstractNumId w:val="10"/>
  </w:num>
  <w:num w:numId="32">
    <w:abstractNumId w:val="4"/>
  </w:num>
  <w:num w:numId="33">
    <w:abstractNumId w:val="3"/>
  </w:num>
  <w:num w:numId="34">
    <w:abstractNumId w:val="9"/>
  </w:num>
  <w:num w:numId="35">
    <w:abstractNumId w:val="7"/>
  </w:num>
  <w:num w:numId="36">
    <w:abstractNumId w:val="8"/>
  </w:num>
  <w:num w:numId="37">
    <w:abstractNumId w:val="23"/>
  </w:num>
  <w:num w:numId="38">
    <w:abstractNumId w:val="12"/>
  </w:num>
  <w:num w:numId="39">
    <w:abstractNumId w:val="43"/>
  </w:num>
  <w:num w:numId="40">
    <w:abstractNumId w:val="32"/>
  </w:num>
  <w:num w:numId="41">
    <w:abstractNumId w:val="35"/>
  </w:num>
  <w:num w:numId="42">
    <w:abstractNumId w:val="46"/>
  </w:num>
  <w:num w:numId="43">
    <w:abstractNumId w:val="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  <w:num w:numId="47">
    <w:abstractNumId w:val="18"/>
  </w:num>
  <w:num w:numId="48">
    <w:abstractNumId w:val="24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A7B3E"/>
    <w:rsid w:val="000002B9"/>
    <w:rsid w:val="000025D9"/>
    <w:rsid w:val="00003B6E"/>
    <w:rsid w:val="00003EED"/>
    <w:rsid w:val="000052C4"/>
    <w:rsid w:val="00005C8E"/>
    <w:rsid w:val="00006220"/>
    <w:rsid w:val="000110F1"/>
    <w:rsid w:val="00011A82"/>
    <w:rsid w:val="00012574"/>
    <w:rsid w:val="00014499"/>
    <w:rsid w:val="00016309"/>
    <w:rsid w:val="0001708D"/>
    <w:rsid w:val="00020A74"/>
    <w:rsid w:val="00020E5E"/>
    <w:rsid w:val="0002405D"/>
    <w:rsid w:val="00025C14"/>
    <w:rsid w:val="00026DA8"/>
    <w:rsid w:val="00027D9A"/>
    <w:rsid w:val="00027DEE"/>
    <w:rsid w:val="00033637"/>
    <w:rsid w:val="00033A83"/>
    <w:rsid w:val="000341DC"/>
    <w:rsid w:val="00034DF3"/>
    <w:rsid w:val="000364A9"/>
    <w:rsid w:val="000411EC"/>
    <w:rsid w:val="000432F3"/>
    <w:rsid w:val="000506B1"/>
    <w:rsid w:val="00050C5F"/>
    <w:rsid w:val="00055528"/>
    <w:rsid w:val="00056CE4"/>
    <w:rsid w:val="00057280"/>
    <w:rsid w:val="00057DFE"/>
    <w:rsid w:val="000647E0"/>
    <w:rsid w:val="0006491B"/>
    <w:rsid w:val="00064CE6"/>
    <w:rsid w:val="00065BB9"/>
    <w:rsid w:val="000666CC"/>
    <w:rsid w:val="00071728"/>
    <w:rsid w:val="00071902"/>
    <w:rsid w:val="00075121"/>
    <w:rsid w:val="000757C7"/>
    <w:rsid w:val="00075DE7"/>
    <w:rsid w:val="00076944"/>
    <w:rsid w:val="00076C24"/>
    <w:rsid w:val="00076E52"/>
    <w:rsid w:val="000812D7"/>
    <w:rsid w:val="00082779"/>
    <w:rsid w:val="00083B73"/>
    <w:rsid w:val="00084F06"/>
    <w:rsid w:val="00085505"/>
    <w:rsid w:val="000857A1"/>
    <w:rsid w:val="00087C46"/>
    <w:rsid w:val="000912AC"/>
    <w:rsid w:val="00094A9E"/>
    <w:rsid w:val="00096568"/>
    <w:rsid w:val="000A00CC"/>
    <w:rsid w:val="000A10B0"/>
    <w:rsid w:val="000A1EF1"/>
    <w:rsid w:val="000A2130"/>
    <w:rsid w:val="000A2B7C"/>
    <w:rsid w:val="000A4102"/>
    <w:rsid w:val="000A59D7"/>
    <w:rsid w:val="000A635B"/>
    <w:rsid w:val="000A702F"/>
    <w:rsid w:val="000B00B9"/>
    <w:rsid w:val="000B2133"/>
    <w:rsid w:val="000B2C1F"/>
    <w:rsid w:val="000B3BDC"/>
    <w:rsid w:val="000B5534"/>
    <w:rsid w:val="000B555F"/>
    <w:rsid w:val="000B62CD"/>
    <w:rsid w:val="000B7329"/>
    <w:rsid w:val="000B76DF"/>
    <w:rsid w:val="000C0407"/>
    <w:rsid w:val="000C32F5"/>
    <w:rsid w:val="000C3F54"/>
    <w:rsid w:val="000C5902"/>
    <w:rsid w:val="000C6426"/>
    <w:rsid w:val="000D2257"/>
    <w:rsid w:val="000D2F7A"/>
    <w:rsid w:val="000D3C58"/>
    <w:rsid w:val="000D49F4"/>
    <w:rsid w:val="000D5B77"/>
    <w:rsid w:val="000D68B9"/>
    <w:rsid w:val="000E3010"/>
    <w:rsid w:val="000E3188"/>
    <w:rsid w:val="000E3EBF"/>
    <w:rsid w:val="000F22A2"/>
    <w:rsid w:val="000F317C"/>
    <w:rsid w:val="000F3409"/>
    <w:rsid w:val="000F425A"/>
    <w:rsid w:val="000F4334"/>
    <w:rsid w:val="000F54FD"/>
    <w:rsid w:val="000F5E53"/>
    <w:rsid w:val="000F7005"/>
    <w:rsid w:val="000F7988"/>
    <w:rsid w:val="000F7B67"/>
    <w:rsid w:val="0010110D"/>
    <w:rsid w:val="0010307E"/>
    <w:rsid w:val="00103BD0"/>
    <w:rsid w:val="001046B8"/>
    <w:rsid w:val="00104C4B"/>
    <w:rsid w:val="0010623F"/>
    <w:rsid w:val="00106357"/>
    <w:rsid w:val="001109C1"/>
    <w:rsid w:val="00110AF4"/>
    <w:rsid w:val="00113420"/>
    <w:rsid w:val="00113A28"/>
    <w:rsid w:val="001142D1"/>
    <w:rsid w:val="001146F8"/>
    <w:rsid w:val="001163AA"/>
    <w:rsid w:val="00120116"/>
    <w:rsid w:val="00121B13"/>
    <w:rsid w:val="001227D4"/>
    <w:rsid w:val="00122CCC"/>
    <w:rsid w:val="001230A9"/>
    <w:rsid w:val="001234A8"/>
    <w:rsid w:val="00124BA0"/>
    <w:rsid w:val="00130190"/>
    <w:rsid w:val="0013124D"/>
    <w:rsid w:val="00132573"/>
    <w:rsid w:val="0013281D"/>
    <w:rsid w:val="001335A0"/>
    <w:rsid w:val="00133EED"/>
    <w:rsid w:val="00134B1B"/>
    <w:rsid w:val="00135602"/>
    <w:rsid w:val="001356FD"/>
    <w:rsid w:val="00136A4A"/>
    <w:rsid w:val="00136FCD"/>
    <w:rsid w:val="001405E4"/>
    <w:rsid w:val="00141012"/>
    <w:rsid w:val="0014464D"/>
    <w:rsid w:val="00144EEB"/>
    <w:rsid w:val="001450F9"/>
    <w:rsid w:val="00145420"/>
    <w:rsid w:val="0014736D"/>
    <w:rsid w:val="00147B94"/>
    <w:rsid w:val="00152999"/>
    <w:rsid w:val="0015307B"/>
    <w:rsid w:val="00153591"/>
    <w:rsid w:val="00153D68"/>
    <w:rsid w:val="0015401F"/>
    <w:rsid w:val="0015656E"/>
    <w:rsid w:val="00160FC6"/>
    <w:rsid w:val="00163297"/>
    <w:rsid w:val="00164F4C"/>
    <w:rsid w:val="001703A0"/>
    <w:rsid w:val="00171ACE"/>
    <w:rsid w:val="00172A2C"/>
    <w:rsid w:val="00174AE1"/>
    <w:rsid w:val="0017752A"/>
    <w:rsid w:val="001800F4"/>
    <w:rsid w:val="001867EF"/>
    <w:rsid w:val="00186B08"/>
    <w:rsid w:val="00186F69"/>
    <w:rsid w:val="00186F86"/>
    <w:rsid w:val="00190005"/>
    <w:rsid w:val="00190139"/>
    <w:rsid w:val="001933F6"/>
    <w:rsid w:val="00193E24"/>
    <w:rsid w:val="00194808"/>
    <w:rsid w:val="00195C06"/>
    <w:rsid w:val="00196C1B"/>
    <w:rsid w:val="001970A3"/>
    <w:rsid w:val="001A1084"/>
    <w:rsid w:val="001A1A2D"/>
    <w:rsid w:val="001A2256"/>
    <w:rsid w:val="001B0022"/>
    <w:rsid w:val="001B117C"/>
    <w:rsid w:val="001B46F5"/>
    <w:rsid w:val="001B54CA"/>
    <w:rsid w:val="001B63C4"/>
    <w:rsid w:val="001B718D"/>
    <w:rsid w:val="001B7814"/>
    <w:rsid w:val="001C0620"/>
    <w:rsid w:val="001C3FF5"/>
    <w:rsid w:val="001C493F"/>
    <w:rsid w:val="001C6C9A"/>
    <w:rsid w:val="001D0F21"/>
    <w:rsid w:val="001D1E33"/>
    <w:rsid w:val="001D4589"/>
    <w:rsid w:val="001D4F2C"/>
    <w:rsid w:val="001D589E"/>
    <w:rsid w:val="001E1B44"/>
    <w:rsid w:val="001E1C67"/>
    <w:rsid w:val="001E7640"/>
    <w:rsid w:val="001F0AAC"/>
    <w:rsid w:val="001F36AC"/>
    <w:rsid w:val="001F3CF1"/>
    <w:rsid w:val="001F59FA"/>
    <w:rsid w:val="001F5AD6"/>
    <w:rsid w:val="001F5C02"/>
    <w:rsid w:val="001F7BB4"/>
    <w:rsid w:val="00200B49"/>
    <w:rsid w:val="002019CE"/>
    <w:rsid w:val="0020718F"/>
    <w:rsid w:val="002113B5"/>
    <w:rsid w:val="00215F23"/>
    <w:rsid w:val="002203EF"/>
    <w:rsid w:val="00222F92"/>
    <w:rsid w:val="00225BB5"/>
    <w:rsid w:val="00231941"/>
    <w:rsid w:val="00231F5E"/>
    <w:rsid w:val="00236F75"/>
    <w:rsid w:val="002371BC"/>
    <w:rsid w:val="00237EDF"/>
    <w:rsid w:val="0024016F"/>
    <w:rsid w:val="00242C87"/>
    <w:rsid w:val="00242F7F"/>
    <w:rsid w:val="002434D2"/>
    <w:rsid w:val="00244B27"/>
    <w:rsid w:val="00244D62"/>
    <w:rsid w:val="00246752"/>
    <w:rsid w:val="0025223E"/>
    <w:rsid w:val="00252DD2"/>
    <w:rsid w:val="00253D82"/>
    <w:rsid w:val="00255A94"/>
    <w:rsid w:val="002623DB"/>
    <w:rsid w:val="00264BA3"/>
    <w:rsid w:val="00267057"/>
    <w:rsid w:val="00270359"/>
    <w:rsid w:val="00272FBF"/>
    <w:rsid w:val="002755D7"/>
    <w:rsid w:val="002756D4"/>
    <w:rsid w:val="002763E3"/>
    <w:rsid w:val="002803DB"/>
    <w:rsid w:val="00280CB3"/>
    <w:rsid w:val="002864A7"/>
    <w:rsid w:val="002936C6"/>
    <w:rsid w:val="00294C63"/>
    <w:rsid w:val="00297FC9"/>
    <w:rsid w:val="002A04DD"/>
    <w:rsid w:val="002A2707"/>
    <w:rsid w:val="002A34ED"/>
    <w:rsid w:val="002A3FD4"/>
    <w:rsid w:val="002A4711"/>
    <w:rsid w:val="002A48E8"/>
    <w:rsid w:val="002A543F"/>
    <w:rsid w:val="002A617B"/>
    <w:rsid w:val="002B32E7"/>
    <w:rsid w:val="002B388D"/>
    <w:rsid w:val="002B6011"/>
    <w:rsid w:val="002B62B9"/>
    <w:rsid w:val="002B72C9"/>
    <w:rsid w:val="002C14E7"/>
    <w:rsid w:val="002C16D1"/>
    <w:rsid w:val="002C1878"/>
    <w:rsid w:val="002C1C14"/>
    <w:rsid w:val="002C2B52"/>
    <w:rsid w:val="002C3836"/>
    <w:rsid w:val="002C41DD"/>
    <w:rsid w:val="002C4E31"/>
    <w:rsid w:val="002C5C06"/>
    <w:rsid w:val="002C5CDA"/>
    <w:rsid w:val="002C608E"/>
    <w:rsid w:val="002C60C6"/>
    <w:rsid w:val="002C6165"/>
    <w:rsid w:val="002C616A"/>
    <w:rsid w:val="002D4B7A"/>
    <w:rsid w:val="002D7D90"/>
    <w:rsid w:val="002E7343"/>
    <w:rsid w:val="002E756B"/>
    <w:rsid w:val="002F53E1"/>
    <w:rsid w:val="00300B65"/>
    <w:rsid w:val="00301F97"/>
    <w:rsid w:val="00303F73"/>
    <w:rsid w:val="00307DF6"/>
    <w:rsid w:val="00310DE9"/>
    <w:rsid w:val="003124D9"/>
    <w:rsid w:val="00312E2F"/>
    <w:rsid w:val="00315084"/>
    <w:rsid w:val="003172D5"/>
    <w:rsid w:val="0032311F"/>
    <w:rsid w:val="00323DED"/>
    <w:rsid w:val="00326FDD"/>
    <w:rsid w:val="00327C41"/>
    <w:rsid w:val="0033145B"/>
    <w:rsid w:val="00332998"/>
    <w:rsid w:val="00333BF5"/>
    <w:rsid w:val="00333F83"/>
    <w:rsid w:val="003340DD"/>
    <w:rsid w:val="003359BD"/>
    <w:rsid w:val="00341283"/>
    <w:rsid w:val="00341CAA"/>
    <w:rsid w:val="0034302A"/>
    <w:rsid w:val="00343FCD"/>
    <w:rsid w:val="0034416D"/>
    <w:rsid w:val="003450E6"/>
    <w:rsid w:val="003459F9"/>
    <w:rsid w:val="003500A8"/>
    <w:rsid w:val="003509BD"/>
    <w:rsid w:val="00352571"/>
    <w:rsid w:val="00353658"/>
    <w:rsid w:val="00353FC7"/>
    <w:rsid w:val="00357EE1"/>
    <w:rsid w:val="003604B1"/>
    <w:rsid w:val="00361B1C"/>
    <w:rsid w:val="00362E7B"/>
    <w:rsid w:val="003647E3"/>
    <w:rsid w:val="00366F73"/>
    <w:rsid w:val="003819C9"/>
    <w:rsid w:val="003835E4"/>
    <w:rsid w:val="00386B05"/>
    <w:rsid w:val="00387C5E"/>
    <w:rsid w:val="00393A23"/>
    <w:rsid w:val="00395429"/>
    <w:rsid w:val="003965CE"/>
    <w:rsid w:val="00397100"/>
    <w:rsid w:val="003A03B8"/>
    <w:rsid w:val="003A19E6"/>
    <w:rsid w:val="003A1A4D"/>
    <w:rsid w:val="003A3019"/>
    <w:rsid w:val="003A4B8A"/>
    <w:rsid w:val="003A53CA"/>
    <w:rsid w:val="003B0D5C"/>
    <w:rsid w:val="003B553B"/>
    <w:rsid w:val="003B58D4"/>
    <w:rsid w:val="003B703E"/>
    <w:rsid w:val="003B736C"/>
    <w:rsid w:val="003B7931"/>
    <w:rsid w:val="003C1759"/>
    <w:rsid w:val="003C5A28"/>
    <w:rsid w:val="003D05BF"/>
    <w:rsid w:val="003D09D0"/>
    <w:rsid w:val="003D2888"/>
    <w:rsid w:val="003D39A3"/>
    <w:rsid w:val="003D3A06"/>
    <w:rsid w:val="003D54DA"/>
    <w:rsid w:val="003E0F5A"/>
    <w:rsid w:val="003E237E"/>
    <w:rsid w:val="003E5973"/>
    <w:rsid w:val="003E74A1"/>
    <w:rsid w:val="003E7B7D"/>
    <w:rsid w:val="003F235A"/>
    <w:rsid w:val="003F3C43"/>
    <w:rsid w:val="003F5A08"/>
    <w:rsid w:val="003F6302"/>
    <w:rsid w:val="003F6CFE"/>
    <w:rsid w:val="003F7B8C"/>
    <w:rsid w:val="003F7BCA"/>
    <w:rsid w:val="00404429"/>
    <w:rsid w:val="00404C28"/>
    <w:rsid w:val="00407C36"/>
    <w:rsid w:val="00412678"/>
    <w:rsid w:val="0041339A"/>
    <w:rsid w:val="004133EB"/>
    <w:rsid w:val="00417E96"/>
    <w:rsid w:val="00421D45"/>
    <w:rsid w:val="0042289A"/>
    <w:rsid w:val="00423309"/>
    <w:rsid w:val="00423588"/>
    <w:rsid w:val="00425B1C"/>
    <w:rsid w:val="00427C19"/>
    <w:rsid w:val="00432C6D"/>
    <w:rsid w:val="004336FB"/>
    <w:rsid w:val="004349F9"/>
    <w:rsid w:val="0043579C"/>
    <w:rsid w:val="00436C22"/>
    <w:rsid w:val="0043772B"/>
    <w:rsid w:val="00437DC4"/>
    <w:rsid w:val="00445338"/>
    <w:rsid w:val="004472A9"/>
    <w:rsid w:val="00450000"/>
    <w:rsid w:val="00450C54"/>
    <w:rsid w:val="00456761"/>
    <w:rsid w:val="00456EA5"/>
    <w:rsid w:val="004621AE"/>
    <w:rsid w:val="00462CF6"/>
    <w:rsid w:val="00463DF8"/>
    <w:rsid w:val="00464626"/>
    <w:rsid w:val="00464E62"/>
    <w:rsid w:val="00465238"/>
    <w:rsid w:val="00467B08"/>
    <w:rsid w:val="00474DE4"/>
    <w:rsid w:val="00474E1A"/>
    <w:rsid w:val="00476A3D"/>
    <w:rsid w:val="004817B3"/>
    <w:rsid w:val="0048607B"/>
    <w:rsid w:val="00490A2E"/>
    <w:rsid w:val="00491124"/>
    <w:rsid w:val="004927E4"/>
    <w:rsid w:val="00495838"/>
    <w:rsid w:val="00495E6D"/>
    <w:rsid w:val="00496CBB"/>
    <w:rsid w:val="004970E3"/>
    <w:rsid w:val="004A08C8"/>
    <w:rsid w:val="004A0EC3"/>
    <w:rsid w:val="004A36D7"/>
    <w:rsid w:val="004A5BCE"/>
    <w:rsid w:val="004A7E0C"/>
    <w:rsid w:val="004B1B4E"/>
    <w:rsid w:val="004B466D"/>
    <w:rsid w:val="004B5D60"/>
    <w:rsid w:val="004B6834"/>
    <w:rsid w:val="004B7ACD"/>
    <w:rsid w:val="004C1B63"/>
    <w:rsid w:val="004C2A88"/>
    <w:rsid w:val="004C7544"/>
    <w:rsid w:val="004D0EDB"/>
    <w:rsid w:val="004D2AA5"/>
    <w:rsid w:val="004D67AB"/>
    <w:rsid w:val="004E0062"/>
    <w:rsid w:val="004E29FA"/>
    <w:rsid w:val="004E3D49"/>
    <w:rsid w:val="004E4C42"/>
    <w:rsid w:val="004F0726"/>
    <w:rsid w:val="004F19D3"/>
    <w:rsid w:val="004F363C"/>
    <w:rsid w:val="004F41F6"/>
    <w:rsid w:val="004F583D"/>
    <w:rsid w:val="004F5CF0"/>
    <w:rsid w:val="005068B4"/>
    <w:rsid w:val="00512FAB"/>
    <w:rsid w:val="0051316E"/>
    <w:rsid w:val="00517F19"/>
    <w:rsid w:val="00520A12"/>
    <w:rsid w:val="00524134"/>
    <w:rsid w:val="00525E0A"/>
    <w:rsid w:val="00526A2E"/>
    <w:rsid w:val="0052758B"/>
    <w:rsid w:val="005322D7"/>
    <w:rsid w:val="00533D36"/>
    <w:rsid w:val="005359A9"/>
    <w:rsid w:val="005409DB"/>
    <w:rsid w:val="00541D85"/>
    <w:rsid w:val="00542ECA"/>
    <w:rsid w:val="00543777"/>
    <w:rsid w:val="00544CEE"/>
    <w:rsid w:val="005477D0"/>
    <w:rsid w:val="0055223B"/>
    <w:rsid w:val="005545C5"/>
    <w:rsid w:val="00555123"/>
    <w:rsid w:val="00555343"/>
    <w:rsid w:val="005566A1"/>
    <w:rsid w:val="00556C43"/>
    <w:rsid w:val="00557CAB"/>
    <w:rsid w:val="00560702"/>
    <w:rsid w:val="00562633"/>
    <w:rsid w:val="005658F0"/>
    <w:rsid w:val="005729A8"/>
    <w:rsid w:val="00574424"/>
    <w:rsid w:val="00574EB9"/>
    <w:rsid w:val="005768FF"/>
    <w:rsid w:val="00577D05"/>
    <w:rsid w:val="00581E93"/>
    <w:rsid w:val="00582302"/>
    <w:rsid w:val="00582567"/>
    <w:rsid w:val="00582EFA"/>
    <w:rsid w:val="0058326E"/>
    <w:rsid w:val="00591E19"/>
    <w:rsid w:val="00591E52"/>
    <w:rsid w:val="00592F3C"/>
    <w:rsid w:val="0059444F"/>
    <w:rsid w:val="0059550C"/>
    <w:rsid w:val="005A3700"/>
    <w:rsid w:val="005A41B7"/>
    <w:rsid w:val="005A4249"/>
    <w:rsid w:val="005A47A3"/>
    <w:rsid w:val="005A5F10"/>
    <w:rsid w:val="005A65FD"/>
    <w:rsid w:val="005B0553"/>
    <w:rsid w:val="005B0F41"/>
    <w:rsid w:val="005B1BBB"/>
    <w:rsid w:val="005B1F69"/>
    <w:rsid w:val="005B4FD7"/>
    <w:rsid w:val="005B71E2"/>
    <w:rsid w:val="005B7EB7"/>
    <w:rsid w:val="005C03D5"/>
    <w:rsid w:val="005C0E7A"/>
    <w:rsid w:val="005C1A36"/>
    <w:rsid w:val="005C1F17"/>
    <w:rsid w:val="005C24A9"/>
    <w:rsid w:val="005C5718"/>
    <w:rsid w:val="005C5BBB"/>
    <w:rsid w:val="005C5D31"/>
    <w:rsid w:val="005C5EB8"/>
    <w:rsid w:val="005C784B"/>
    <w:rsid w:val="005C7C86"/>
    <w:rsid w:val="005D0A2A"/>
    <w:rsid w:val="005D29C5"/>
    <w:rsid w:val="005D4CA0"/>
    <w:rsid w:val="005D78D7"/>
    <w:rsid w:val="005E262E"/>
    <w:rsid w:val="005E4881"/>
    <w:rsid w:val="005E6D6A"/>
    <w:rsid w:val="005F5126"/>
    <w:rsid w:val="005F55DF"/>
    <w:rsid w:val="005F5733"/>
    <w:rsid w:val="005F684D"/>
    <w:rsid w:val="006024B4"/>
    <w:rsid w:val="00602956"/>
    <w:rsid w:val="00605E9C"/>
    <w:rsid w:val="00611519"/>
    <w:rsid w:val="00613AAA"/>
    <w:rsid w:val="00614DCB"/>
    <w:rsid w:val="0061560A"/>
    <w:rsid w:val="0061667E"/>
    <w:rsid w:val="00617BDD"/>
    <w:rsid w:val="0062027A"/>
    <w:rsid w:val="00625630"/>
    <w:rsid w:val="006275BE"/>
    <w:rsid w:val="0063070C"/>
    <w:rsid w:val="00631A20"/>
    <w:rsid w:val="00632883"/>
    <w:rsid w:val="00632F87"/>
    <w:rsid w:val="00633642"/>
    <w:rsid w:val="006356A7"/>
    <w:rsid w:val="006409BF"/>
    <w:rsid w:val="0064230A"/>
    <w:rsid w:val="00642EA0"/>
    <w:rsid w:val="00646C0C"/>
    <w:rsid w:val="00647110"/>
    <w:rsid w:val="006516B6"/>
    <w:rsid w:val="0065190C"/>
    <w:rsid w:val="00655568"/>
    <w:rsid w:val="00660EB7"/>
    <w:rsid w:val="00663359"/>
    <w:rsid w:val="0066375A"/>
    <w:rsid w:val="00665024"/>
    <w:rsid w:val="00666627"/>
    <w:rsid w:val="00671479"/>
    <w:rsid w:val="00673169"/>
    <w:rsid w:val="00673536"/>
    <w:rsid w:val="00673740"/>
    <w:rsid w:val="00673ADC"/>
    <w:rsid w:val="006749EA"/>
    <w:rsid w:val="00674BE1"/>
    <w:rsid w:val="00675777"/>
    <w:rsid w:val="006773C2"/>
    <w:rsid w:val="006776DE"/>
    <w:rsid w:val="006800E4"/>
    <w:rsid w:val="006802CD"/>
    <w:rsid w:val="00681467"/>
    <w:rsid w:val="006817C6"/>
    <w:rsid w:val="0068228B"/>
    <w:rsid w:val="00682537"/>
    <w:rsid w:val="0068352E"/>
    <w:rsid w:val="00684118"/>
    <w:rsid w:val="00685389"/>
    <w:rsid w:val="00690F13"/>
    <w:rsid w:val="00691445"/>
    <w:rsid w:val="00691CEE"/>
    <w:rsid w:val="00691DDD"/>
    <w:rsid w:val="00692022"/>
    <w:rsid w:val="00693CF3"/>
    <w:rsid w:val="00695999"/>
    <w:rsid w:val="006963C1"/>
    <w:rsid w:val="006968AF"/>
    <w:rsid w:val="006A114D"/>
    <w:rsid w:val="006A55C0"/>
    <w:rsid w:val="006A62B0"/>
    <w:rsid w:val="006A675E"/>
    <w:rsid w:val="006A6FDD"/>
    <w:rsid w:val="006A7AA3"/>
    <w:rsid w:val="006A7BB3"/>
    <w:rsid w:val="006B0511"/>
    <w:rsid w:val="006B2B48"/>
    <w:rsid w:val="006B56B7"/>
    <w:rsid w:val="006B5C0D"/>
    <w:rsid w:val="006B6248"/>
    <w:rsid w:val="006B6F68"/>
    <w:rsid w:val="006B7750"/>
    <w:rsid w:val="006C290A"/>
    <w:rsid w:val="006C32D0"/>
    <w:rsid w:val="006C4713"/>
    <w:rsid w:val="006C5509"/>
    <w:rsid w:val="006C5563"/>
    <w:rsid w:val="006C6F21"/>
    <w:rsid w:val="006C75A5"/>
    <w:rsid w:val="006C776F"/>
    <w:rsid w:val="006D4387"/>
    <w:rsid w:val="006D46D2"/>
    <w:rsid w:val="006D4A86"/>
    <w:rsid w:val="006D4C31"/>
    <w:rsid w:val="006D71E4"/>
    <w:rsid w:val="006E0974"/>
    <w:rsid w:val="006E14AB"/>
    <w:rsid w:val="006E1A11"/>
    <w:rsid w:val="006E4A57"/>
    <w:rsid w:val="006E6061"/>
    <w:rsid w:val="006E75A8"/>
    <w:rsid w:val="006E7DE3"/>
    <w:rsid w:val="006F31E6"/>
    <w:rsid w:val="006F5F47"/>
    <w:rsid w:val="006F6173"/>
    <w:rsid w:val="006F7A36"/>
    <w:rsid w:val="0070256C"/>
    <w:rsid w:val="00705E55"/>
    <w:rsid w:val="00705FD2"/>
    <w:rsid w:val="00711276"/>
    <w:rsid w:val="007112E6"/>
    <w:rsid w:val="007114F8"/>
    <w:rsid w:val="00711A1B"/>
    <w:rsid w:val="00712669"/>
    <w:rsid w:val="007129EE"/>
    <w:rsid w:val="00713319"/>
    <w:rsid w:val="007134E1"/>
    <w:rsid w:val="007141D5"/>
    <w:rsid w:val="007167C3"/>
    <w:rsid w:val="0071696D"/>
    <w:rsid w:val="00721264"/>
    <w:rsid w:val="00721D12"/>
    <w:rsid w:val="00722A0D"/>
    <w:rsid w:val="00725163"/>
    <w:rsid w:val="00726B42"/>
    <w:rsid w:val="00726FA6"/>
    <w:rsid w:val="00731775"/>
    <w:rsid w:val="0073360C"/>
    <w:rsid w:val="00734C7A"/>
    <w:rsid w:val="007400E8"/>
    <w:rsid w:val="00740731"/>
    <w:rsid w:val="0074109E"/>
    <w:rsid w:val="007410D3"/>
    <w:rsid w:val="007423E3"/>
    <w:rsid w:val="00742E3D"/>
    <w:rsid w:val="00743B92"/>
    <w:rsid w:val="00744691"/>
    <w:rsid w:val="00745A01"/>
    <w:rsid w:val="00751BA5"/>
    <w:rsid w:val="00752B72"/>
    <w:rsid w:val="00752EE8"/>
    <w:rsid w:val="0075374D"/>
    <w:rsid w:val="00753758"/>
    <w:rsid w:val="00753BD7"/>
    <w:rsid w:val="00756B7E"/>
    <w:rsid w:val="00761968"/>
    <w:rsid w:val="007619C6"/>
    <w:rsid w:val="00762842"/>
    <w:rsid w:val="007628FE"/>
    <w:rsid w:val="007664DB"/>
    <w:rsid w:val="00767116"/>
    <w:rsid w:val="00767BD1"/>
    <w:rsid w:val="00771772"/>
    <w:rsid w:val="007737CF"/>
    <w:rsid w:val="00774208"/>
    <w:rsid w:val="00775E88"/>
    <w:rsid w:val="00782532"/>
    <w:rsid w:val="00783FFC"/>
    <w:rsid w:val="007844B4"/>
    <w:rsid w:val="0078505C"/>
    <w:rsid w:val="007861A8"/>
    <w:rsid w:val="007878DB"/>
    <w:rsid w:val="00791B8A"/>
    <w:rsid w:val="0079277D"/>
    <w:rsid w:val="007935A2"/>
    <w:rsid w:val="0079374F"/>
    <w:rsid w:val="00793F0D"/>
    <w:rsid w:val="00794882"/>
    <w:rsid w:val="0079538B"/>
    <w:rsid w:val="007A1821"/>
    <w:rsid w:val="007A25CE"/>
    <w:rsid w:val="007A3132"/>
    <w:rsid w:val="007A4C83"/>
    <w:rsid w:val="007A5C5B"/>
    <w:rsid w:val="007A63EB"/>
    <w:rsid w:val="007A6E36"/>
    <w:rsid w:val="007A7032"/>
    <w:rsid w:val="007A7B59"/>
    <w:rsid w:val="007B01A2"/>
    <w:rsid w:val="007B15B9"/>
    <w:rsid w:val="007B5946"/>
    <w:rsid w:val="007C0406"/>
    <w:rsid w:val="007C2B0C"/>
    <w:rsid w:val="007C51EB"/>
    <w:rsid w:val="007D41AC"/>
    <w:rsid w:val="007D7180"/>
    <w:rsid w:val="007D7612"/>
    <w:rsid w:val="007E0BD0"/>
    <w:rsid w:val="007E1513"/>
    <w:rsid w:val="007E2FA7"/>
    <w:rsid w:val="007E481F"/>
    <w:rsid w:val="007E4DCE"/>
    <w:rsid w:val="007E577A"/>
    <w:rsid w:val="007F0CE4"/>
    <w:rsid w:val="007F1F87"/>
    <w:rsid w:val="007F457E"/>
    <w:rsid w:val="007F4DD0"/>
    <w:rsid w:val="007F5E84"/>
    <w:rsid w:val="007F6164"/>
    <w:rsid w:val="00802F60"/>
    <w:rsid w:val="008043BE"/>
    <w:rsid w:val="0080472C"/>
    <w:rsid w:val="008061A8"/>
    <w:rsid w:val="008062FD"/>
    <w:rsid w:val="00806D97"/>
    <w:rsid w:val="00806F55"/>
    <w:rsid w:val="00810E26"/>
    <w:rsid w:val="00810EA9"/>
    <w:rsid w:val="0081113F"/>
    <w:rsid w:val="008131DC"/>
    <w:rsid w:val="00813BC8"/>
    <w:rsid w:val="0081766A"/>
    <w:rsid w:val="00823362"/>
    <w:rsid w:val="0082413C"/>
    <w:rsid w:val="00825678"/>
    <w:rsid w:val="00827046"/>
    <w:rsid w:val="0083088F"/>
    <w:rsid w:val="008325E0"/>
    <w:rsid w:val="008339F6"/>
    <w:rsid w:val="008369D2"/>
    <w:rsid w:val="00837808"/>
    <w:rsid w:val="008448EC"/>
    <w:rsid w:val="008465A2"/>
    <w:rsid w:val="008472DC"/>
    <w:rsid w:val="00847CF0"/>
    <w:rsid w:val="00847E76"/>
    <w:rsid w:val="008500F5"/>
    <w:rsid w:val="00852EC3"/>
    <w:rsid w:val="00857028"/>
    <w:rsid w:val="00860D8B"/>
    <w:rsid w:val="00861C37"/>
    <w:rsid w:val="008627BB"/>
    <w:rsid w:val="0086300A"/>
    <w:rsid w:val="0086675C"/>
    <w:rsid w:val="00866CE4"/>
    <w:rsid w:val="008671FA"/>
    <w:rsid w:val="00870123"/>
    <w:rsid w:val="008709BF"/>
    <w:rsid w:val="008762F2"/>
    <w:rsid w:val="0088137B"/>
    <w:rsid w:val="008818C9"/>
    <w:rsid w:val="00882313"/>
    <w:rsid w:val="0088783E"/>
    <w:rsid w:val="00887D3F"/>
    <w:rsid w:val="008903DF"/>
    <w:rsid w:val="00891828"/>
    <w:rsid w:val="008953C6"/>
    <w:rsid w:val="00895720"/>
    <w:rsid w:val="0089607B"/>
    <w:rsid w:val="00896E9D"/>
    <w:rsid w:val="008979FE"/>
    <w:rsid w:val="008A0DDE"/>
    <w:rsid w:val="008A439A"/>
    <w:rsid w:val="008A46AC"/>
    <w:rsid w:val="008A6EB3"/>
    <w:rsid w:val="008B3A84"/>
    <w:rsid w:val="008B4A8A"/>
    <w:rsid w:val="008C1574"/>
    <w:rsid w:val="008C1B8D"/>
    <w:rsid w:val="008C307B"/>
    <w:rsid w:val="008C481D"/>
    <w:rsid w:val="008C58F5"/>
    <w:rsid w:val="008C5A23"/>
    <w:rsid w:val="008D09C5"/>
    <w:rsid w:val="008D12A2"/>
    <w:rsid w:val="008D4865"/>
    <w:rsid w:val="008D5225"/>
    <w:rsid w:val="008D6C3D"/>
    <w:rsid w:val="008E146C"/>
    <w:rsid w:val="008E246C"/>
    <w:rsid w:val="008E3643"/>
    <w:rsid w:val="008E48BF"/>
    <w:rsid w:val="008E65C3"/>
    <w:rsid w:val="008F00EB"/>
    <w:rsid w:val="008F08DD"/>
    <w:rsid w:val="008F2EC1"/>
    <w:rsid w:val="008F3A03"/>
    <w:rsid w:val="008F42AD"/>
    <w:rsid w:val="008F4CC0"/>
    <w:rsid w:val="008F6EEE"/>
    <w:rsid w:val="0090187A"/>
    <w:rsid w:val="00907B5D"/>
    <w:rsid w:val="00913B0D"/>
    <w:rsid w:val="00913EB7"/>
    <w:rsid w:val="00922A63"/>
    <w:rsid w:val="009258B0"/>
    <w:rsid w:val="00925C02"/>
    <w:rsid w:val="00926E19"/>
    <w:rsid w:val="009271CD"/>
    <w:rsid w:val="009273D3"/>
    <w:rsid w:val="009331A9"/>
    <w:rsid w:val="00934D00"/>
    <w:rsid w:val="00934FB4"/>
    <w:rsid w:val="009353A9"/>
    <w:rsid w:val="00935AED"/>
    <w:rsid w:val="00936A28"/>
    <w:rsid w:val="00936E65"/>
    <w:rsid w:val="009407BB"/>
    <w:rsid w:val="00940C0D"/>
    <w:rsid w:val="0094289F"/>
    <w:rsid w:val="00942B67"/>
    <w:rsid w:val="009443AD"/>
    <w:rsid w:val="00944707"/>
    <w:rsid w:val="00944726"/>
    <w:rsid w:val="009459A7"/>
    <w:rsid w:val="00945C20"/>
    <w:rsid w:val="0094635C"/>
    <w:rsid w:val="00950E8D"/>
    <w:rsid w:val="00950EC1"/>
    <w:rsid w:val="00952EAA"/>
    <w:rsid w:val="009554FC"/>
    <w:rsid w:val="009561BF"/>
    <w:rsid w:val="009562E0"/>
    <w:rsid w:val="0096196F"/>
    <w:rsid w:val="00961CF9"/>
    <w:rsid w:val="009622A8"/>
    <w:rsid w:val="009635ED"/>
    <w:rsid w:val="00963DC9"/>
    <w:rsid w:val="00965D4B"/>
    <w:rsid w:val="00966108"/>
    <w:rsid w:val="0096671F"/>
    <w:rsid w:val="00967316"/>
    <w:rsid w:val="00970991"/>
    <w:rsid w:val="0097223A"/>
    <w:rsid w:val="009753EF"/>
    <w:rsid w:val="00975B93"/>
    <w:rsid w:val="00976FF3"/>
    <w:rsid w:val="0097763F"/>
    <w:rsid w:val="009779D2"/>
    <w:rsid w:val="0098058D"/>
    <w:rsid w:val="0098085A"/>
    <w:rsid w:val="00982521"/>
    <w:rsid w:val="009832AF"/>
    <w:rsid w:val="0098394B"/>
    <w:rsid w:val="009872AB"/>
    <w:rsid w:val="009900DE"/>
    <w:rsid w:val="00990EA3"/>
    <w:rsid w:val="00991B39"/>
    <w:rsid w:val="00992C8F"/>
    <w:rsid w:val="00996001"/>
    <w:rsid w:val="009A0504"/>
    <w:rsid w:val="009A2839"/>
    <w:rsid w:val="009A3771"/>
    <w:rsid w:val="009A52DF"/>
    <w:rsid w:val="009A71B9"/>
    <w:rsid w:val="009A7E43"/>
    <w:rsid w:val="009B0ACF"/>
    <w:rsid w:val="009B0C2E"/>
    <w:rsid w:val="009B3DBA"/>
    <w:rsid w:val="009B3F96"/>
    <w:rsid w:val="009B68CE"/>
    <w:rsid w:val="009B6A73"/>
    <w:rsid w:val="009C218A"/>
    <w:rsid w:val="009C404E"/>
    <w:rsid w:val="009C52FE"/>
    <w:rsid w:val="009C57DE"/>
    <w:rsid w:val="009C5BA2"/>
    <w:rsid w:val="009C62B1"/>
    <w:rsid w:val="009C64A0"/>
    <w:rsid w:val="009C6DAA"/>
    <w:rsid w:val="009D0F8E"/>
    <w:rsid w:val="009D0FF6"/>
    <w:rsid w:val="009D16AC"/>
    <w:rsid w:val="009D1760"/>
    <w:rsid w:val="009D6129"/>
    <w:rsid w:val="009E3EAD"/>
    <w:rsid w:val="009E7D06"/>
    <w:rsid w:val="009F1CFD"/>
    <w:rsid w:val="009F31BB"/>
    <w:rsid w:val="009F54DF"/>
    <w:rsid w:val="009F63EB"/>
    <w:rsid w:val="009F6CB3"/>
    <w:rsid w:val="009F6E6A"/>
    <w:rsid w:val="00A02409"/>
    <w:rsid w:val="00A02F67"/>
    <w:rsid w:val="00A0301A"/>
    <w:rsid w:val="00A03D33"/>
    <w:rsid w:val="00A03DA8"/>
    <w:rsid w:val="00A04C8B"/>
    <w:rsid w:val="00A055BF"/>
    <w:rsid w:val="00A0579F"/>
    <w:rsid w:val="00A0607B"/>
    <w:rsid w:val="00A1318D"/>
    <w:rsid w:val="00A1465B"/>
    <w:rsid w:val="00A1664B"/>
    <w:rsid w:val="00A222BC"/>
    <w:rsid w:val="00A252C3"/>
    <w:rsid w:val="00A25D34"/>
    <w:rsid w:val="00A25F65"/>
    <w:rsid w:val="00A32ABC"/>
    <w:rsid w:val="00A3388C"/>
    <w:rsid w:val="00A33C04"/>
    <w:rsid w:val="00A34ADA"/>
    <w:rsid w:val="00A350CA"/>
    <w:rsid w:val="00A36F95"/>
    <w:rsid w:val="00A370F1"/>
    <w:rsid w:val="00A3776D"/>
    <w:rsid w:val="00A37C09"/>
    <w:rsid w:val="00A421A1"/>
    <w:rsid w:val="00A424E9"/>
    <w:rsid w:val="00A42A36"/>
    <w:rsid w:val="00A43C65"/>
    <w:rsid w:val="00A45222"/>
    <w:rsid w:val="00A476A4"/>
    <w:rsid w:val="00A47FA5"/>
    <w:rsid w:val="00A51213"/>
    <w:rsid w:val="00A5336B"/>
    <w:rsid w:val="00A53630"/>
    <w:rsid w:val="00A53DFB"/>
    <w:rsid w:val="00A542D4"/>
    <w:rsid w:val="00A54BCC"/>
    <w:rsid w:val="00A54D80"/>
    <w:rsid w:val="00A5515A"/>
    <w:rsid w:val="00A625FA"/>
    <w:rsid w:val="00A65BCC"/>
    <w:rsid w:val="00A66D6C"/>
    <w:rsid w:val="00A67C50"/>
    <w:rsid w:val="00A7028D"/>
    <w:rsid w:val="00A71788"/>
    <w:rsid w:val="00A7284F"/>
    <w:rsid w:val="00A741F8"/>
    <w:rsid w:val="00A74C0B"/>
    <w:rsid w:val="00A768D4"/>
    <w:rsid w:val="00A825BA"/>
    <w:rsid w:val="00A916F9"/>
    <w:rsid w:val="00A91DC1"/>
    <w:rsid w:val="00A92988"/>
    <w:rsid w:val="00A937F5"/>
    <w:rsid w:val="00A95B6A"/>
    <w:rsid w:val="00A95EED"/>
    <w:rsid w:val="00A96B3E"/>
    <w:rsid w:val="00A97069"/>
    <w:rsid w:val="00AA07B7"/>
    <w:rsid w:val="00AA20C9"/>
    <w:rsid w:val="00AA2DF7"/>
    <w:rsid w:val="00AA41B6"/>
    <w:rsid w:val="00AA4975"/>
    <w:rsid w:val="00AA5B12"/>
    <w:rsid w:val="00AA7B3E"/>
    <w:rsid w:val="00AB27AE"/>
    <w:rsid w:val="00AB420F"/>
    <w:rsid w:val="00AB4FD2"/>
    <w:rsid w:val="00AC03FE"/>
    <w:rsid w:val="00AC0E7B"/>
    <w:rsid w:val="00AC13DF"/>
    <w:rsid w:val="00AC245D"/>
    <w:rsid w:val="00AC3B6E"/>
    <w:rsid w:val="00AC57FC"/>
    <w:rsid w:val="00AC7C0A"/>
    <w:rsid w:val="00AD0FCB"/>
    <w:rsid w:val="00AD1818"/>
    <w:rsid w:val="00AD1A45"/>
    <w:rsid w:val="00AD25A7"/>
    <w:rsid w:val="00AD3009"/>
    <w:rsid w:val="00AD3D5D"/>
    <w:rsid w:val="00AD4C60"/>
    <w:rsid w:val="00AD6024"/>
    <w:rsid w:val="00AD60B8"/>
    <w:rsid w:val="00AD65DB"/>
    <w:rsid w:val="00AD660E"/>
    <w:rsid w:val="00AE1752"/>
    <w:rsid w:val="00AE3343"/>
    <w:rsid w:val="00AE4B25"/>
    <w:rsid w:val="00AF1A9C"/>
    <w:rsid w:val="00AF3228"/>
    <w:rsid w:val="00AF6317"/>
    <w:rsid w:val="00AF631B"/>
    <w:rsid w:val="00AF6FF9"/>
    <w:rsid w:val="00B00040"/>
    <w:rsid w:val="00B02E1F"/>
    <w:rsid w:val="00B02E36"/>
    <w:rsid w:val="00B060DF"/>
    <w:rsid w:val="00B07EFD"/>
    <w:rsid w:val="00B10296"/>
    <w:rsid w:val="00B1070E"/>
    <w:rsid w:val="00B10934"/>
    <w:rsid w:val="00B13825"/>
    <w:rsid w:val="00B13E39"/>
    <w:rsid w:val="00B149EE"/>
    <w:rsid w:val="00B16E76"/>
    <w:rsid w:val="00B17269"/>
    <w:rsid w:val="00B20AEF"/>
    <w:rsid w:val="00B215F8"/>
    <w:rsid w:val="00B233CB"/>
    <w:rsid w:val="00B26080"/>
    <w:rsid w:val="00B3036A"/>
    <w:rsid w:val="00B30D2D"/>
    <w:rsid w:val="00B3501F"/>
    <w:rsid w:val="00B354C1"/>
    <w:rsid w:val="00B3561A"/>
    <w:rsid w:val="00B3643B"/>
    <w:rsid w:val="00B401E8"/>
    <w:rsid w:val="00B434F6"/>
    <w:rsid w:val="00B43A53"/>
    <w:rsid w:val="00B43D35"/>
    <w:rsid w:val="00B50C31"/>
    <w:rsid w:val="00B53588"/>
    <w:rsid w:val="00B53AD2"/>
    <w:rsid w:val="00B55212"/>
    <w:rsid w:val="00B568C6"/>
    <w:rsid w:val="00B57693"/>
    <w:rsid w:val="00B60F9F"/>
    <w:rsid w:val="00B6153A"/>
    <w:rsid w:val="00B672A1"/>
    <w:rsid w:val="00B6777C"/>
    <w:rsid w:val="00B70CF3"/>
    <w:rsid w:val="00B73353"/>
    <w:rsid w:val="00B74583"/>
    <w:rsid w:val="00B751B0"/>
    <w:rsid w:val="00B7545F"/>
    <w:rsid w:val="00B769E9"/>
    <w:rsid w:val="00B76D21"/>
    <w:rsid w:val="00B76FFB"/>
    <w:rsid w:val="00B82C9D"/>
    <w:rsid w:val="00B82D06"/>
    <w:rsid w:val="00B83C93"/>
    <w:rsid w:val="00B83DB7"/>
    <w:rsid w:val="00B84F75"/>
    <w:rsid w:val="00B8537B"/>
    <w:rsid w:val="00B92502"/>
    <w:rsid w:val="00B940DA"/>
    <w:rsid w:val="00B94FF4"/>
    <w:rsid w:val="00B95335"/>
    <w:rsid w:val="00B954D4"/>
    <w:rsid w:val="00B9567F"/>
    <w:rsid w:val="00B9612C"/>
    <w:rsid w:val="00B966B1"/>
    <w:rsid w:val="00B96CA0"/>
    <w:rsid w:val="00B971E4"/>
    <w:rsid w:val="00BA0086"/>
    <w:rsid w:val="00BA3548"/>
    <w:rsid w:val="00BA4492"/>
    <w:rsid w:val="00BA78E5"/>
    <w:rsid w:val="00BB091E"/>
    <w:rsid w:val="00BB0DBC"/>
    <w:rsid w:val="00BB1A9B"/>
    <w:rsid w:val="00BB4131"/>
    <w:rsid w:val="00BB5865"/>
    <w:rsid w:val="00BB5F32"/>
    <w:rsid w:val="00BC1B23"/>
    <w:rsid w:val="00BC4910"/>
    <w:rsid w:val="00BC4CDD"/>
    <w:rsid w:val="00BC71B3"/>
    <w:rsid w:val="00BD1E07"/>
    <w:rsid w:val="00BD4816"/>
    <w:rsid w:val="00BD61B6"/>
    <w:rsid w:val="00BE1A49"/>
    <w:rsid w:val="00BE4CE8"/>
    <w:rsid w:val="00BE71A5"/>
    <w:rsid w:val="00BE7FE0"/>
    <w:rsid w:val="00BF1EF5"/>
    <w:rsid w:val="00BF2B9C"/>
    <w:rsid w:val="00BF2FCE"/>
    <w:rsid w:val="00BF4B19"/>
    <w:rsid w:val="00BF5212"/>
    <w:rsid w:val="00C03217"/>
    <w:rsid w:val="00C03D6F"/>
    <w:rsid w:val="00C059A5"/>
    <w:rsid w:val="00C10673"/>
    <w:rsid w:val="00C1221A"/>
    <w:rsid w:val="00C1261E"/>
    <w:rsid w:val="00C1337C"/>
    <w:rsid w:val="00C14A88"/>
    <w:rsid w:val="00C14AC6"/>
    <w:rsid w:val="00C14F92"/>
    <w:rsid w:val="00C15B91"/>
    <w:rsid w:val="00C160E5"/>
    <w:rsid w:val="00C176AE"/>
    <w:rsid w:val="00C17F0B"/>
    <w:rsid w:val="00C202A9"/>
    <w:rsid w:val="00C21559"/>
    <w:rsid w:val="00C2427A"/>
    <w:rsid w:val="00C2457F"/>
    <w:rsid w:val="00C2691C"/>
    <w:rsid w:val="00C26B91"/>
    <w:rsid w:val="00C30678"/>
    <w:rsid w:val="00C30F02"/>
    <w:rsid w:val="00C312E4"/>
    <w:rsid w:val="00C32500"/>
    <w:rsid w:val="00C32C48"/>
    <w:rsid w:val="00C336E9"/>
    <w:rsid w:val="00C33D98"/>
    <w:rsid w:val="00C34920"/>
    <w:rsid w:val="00C35A21"/>
    <w:rsid w:val="00C408C9"/>
    <w:rsid w:val="00C41071"/>
    <w:rsid w:val="00C41F5B"/>
    <w:rsid w:val="00C4293E"/>
    <w:rsid w:val="00C4309C"/>
    <w:rsid w:val="00C43DC9"/>
    <w:rsid w:val="00C4492A"/>
    <w:rsid w:val="00C44FB4"/>
    <w:rsid w:val="00C51627"/>
    <w:rsid w:val="00C523CF"/>
    <w:rsid w:val="00C53599"/>
    <w:rsid w:val="00C5546F"/>
    <w:rsid w:val="00C56041"/>
    <w:rsid w:val="00C56341"/>
    <w:rsid w:val="00C57E70"/>
    <w:rsid w:val="00C60F0C"/>
    <w:rsid w:val="00C61F39"/>
    <w:rsid w:val="00C63406"/>
    <w:rsid w:val="00C660B3"/>
    <w:rsid w:val="00C67FA9"/>
    <w:rsid w:val="00C719C4"/>
    <w:rsid w:val="00C7337E"/>
    <w:rsid w:val="00C76AEB"/>
    <w:rsid w:val="00C80424"/>
    <w:rsid w:val="00C8162A"/>
    <w:rsid w:val="00C82018"/>
    <w:rsid w:val="00C82210"/>
    <w:rsid w:val="00C838EC"/>
    <w:rsid w:val="00C8404F"/>
    <w:rsid w:val="00C85338"/>
    <w:rsid w:val="00C85F2D"/>
    <w:rsid w:val="00C87328"/>
    <w:rsid w:val="00C915F9"/>
    <w:rsid w:val="00C91A44"/>
    <w:rsid w:val="00C94578"/>
    <w:rsid w:val="00C96353"/>
    <w:rsid w:val="00CA0E98"/>
    <w:rsid w:val="00CA163F"/>
    <w:rsid w:val="00CA2531"/>
    <w:rsid w:val="00CA3278"/>
    <w:rsid w:val="00CA406B"/>
    <w:rsid w:val="00CA48D0"/>
    <w:rsid w:val="00CA4A30"/>
    <w:rsid w:val="00CA5691"/>
    <w:rsid w:val="00CA6BF3"/>
    <w:rsid w:val="00CB252B"/>
    <w:rsid w:val="00CB3F13"/>
    <w:rsid w:val="00CB4077"/>
    <w:rsid w:val="00CB4127"/>
    <w:rsid w:val="00CB4D41"/>
    <w:rsid w:val="00CB6BCD"/>
    <w:rsid w:val="00CB6DF0"/>
    <w:rsid w:val="00CC1CB0"/>
    <w:rsid w:val="00CC2BC4"/>
    <w:rsid w:val="00CC314B"/>
    <w:rsid w:val="00CC4B10"/>
    <w:rsid w:val="00CC4DB9"/>
    <w:rsid w:val="00CC520D"/>
    <w:rsid w:val="00CC67DC"/>
    <w:rsid w:val="00CC7D3D"/>
    <w:rsid w:val="00CC7E46"/>
    <w:rsid w:val="00CD1592"/>
    <w:rsid w:val="00CD1BAD"/>
    <w:rsid w:val="00CD45E8"/>
    <w:rsid w:val="00CD470E"/>
    <w:rsid w:val="00CD4BEF"/>
    <w:rsid w:val="00CD518D"/>
    <w:rsid w:val="00CD6FB2"/>
    <w:rsid w:val="00CD6FFA"/>
    <w:rsid w:val="00CD7DEB"/>
    <w:rsid w:val="00CE06B7"/>
    <w:rsid w:val="00CE08AC"/>
    <w:rsid w:val="00CE3597"/>
    <w:rsid w:val="00CE7ED1"/>
    <w:rsid w:val="00CF1441"/>
    <w:rsid w:val="00CF4391"/>
    <w:rsid w:val="00CF66F3"/>
    <w:rsid w:val="00CF7394"/>
    <w:rsid w:val="00CF7D58"/>
    <w:rsid w:val="00CF7EE9"/>
    <w:rsid w:val="00D001A3"/>
    <w:rsid w:val="00D00803"/>
    <w:rsid w:val="00D06BD6"/>
    <w:rsid w:val="00D0777A"/>
    <w:rsid w:val="00D11244"/>
    <w:rsid w:val="00D11367"/>
    <w:rsid w:val="00D1253F"/>
    <w:rsid w:val="00D13C48"/>
    <w:rsid w:val="00D14162"/>
    <w:rsid w:val="00D16451"/>
    <w:rsid w:val="00D16AA3"/>
    <w:rsid w:val="00D17716"/>
    <w:rsid w:val="00D204D2"/>
    <w:rsid w:val="00D20AC5"/>
    <w:rsid w:val="00D2155B"/>
    <w:rsid w:val="00D216C3"/>
    <w:rsid w:val="00D22B84"/>
    <w:rsid w:val="00D24109"/>
    <w:rsid w:val="00D244B0"/>
    <w:rsid w:val="00D24715"/>
    <w:rsid w:val="00D3014E"/>
    <w:rsid w:val="00D307EF"/>
    <w:rsid w:val="00D325E7"/>
    <w:rsid w:val="00D32BD3"/>
    <w:rsid w:val="00D33430"/>
    <w:rsid w:val="00D33C53"/>
    <w:rsid w:val="00D34CE5"/>
    <w:rsid w:val="00D35E6E"/>
    <w:rsid w:val="00D36039"/>
    <w:rsid w:val="00D36B6A"/>
    <w:rsid w:val="00D36E90"/>
    <w:rsid w:val="00D37826"/>
    <w:rsid w:val="00D42BEB"/>
    <w:rsid w:val="00D454B9"/>
    <w:rsid w:val="00D4633D"/>
    <w:rsid w:val="00D46FD9"/>
    <w:rsid w:val="00D47044"/>
    <w:rsid w:val="00D51BAE"/>
    <w:rsid w:val="00D52009"/>
    <w:rsid w:val="00D52273"/>
    <w:rsid w:val="00D529B5"/>
    <w:rsid w:val="00D52BF9"/>
    <w:rsid w:val="00D52F5F"/>
    <w:rsid w:val="00D53DCD"/>
    <w:rsid w:val="00D54701"/>
    <w:rsid w:val="00D54794"/>
    <w:rsid w:val="00D54AD7"/>
    <w:rsid w:val="00D61231"/>
    <w:rsid w:val="00D61AB2"/>
    <w:rsid w:val="00D62931"/>
    <w:rsid w:val="00D62BBE"/>
    <w:rsid w:val="00D636FC"/>
    <w:rsid w:val="00D64756"/>
    <w:rsid w:val="00D64865"/>
    <w:rsid w:val="00D65E96"/>
    <w:rsid w:val="00D67BE6"/>
    <w:rsid w:val="00D70832"/>
    <w:rsid w:val="00D71925"/>
    <w:rsid w:val="00D71F97"/>
    <w:rsid w:val="00D75A69"/>
    <w:rsid w:val="00D7697C"/>
    <w:rsid w:val="00D77509"/>
    <w:rsid w:val="00D779B4"/>
    <w:rsid w:val="00D77D10"/>
    <w:rsid w:val="00D77E1D"/>
    <w:rsid w:val="00D800BC"/>
    <w:rsid w:val="00D801D1"/>
    <w:rsid w:val="00D8137F"/>
    <w:rsid w:val="00D81519"/>
    <w:rsid w:val="00D82035"/>
    <w:rsid w:val="00D82A15"/>
    <w:rsid w:val="00D82E31"/>
    <w:rsid w:val="00D82E49"/>
    <w:rsid w:val="00D844E8"/>
    <w:rsid w:val="00D858E2"/>
    <w:rsid w:val="00D85DA1"/>
    <w:rsid w:val="00D9058E"/>
    <w:rsid w:val="00D96512"/>
    <w:rsid w:val="00D9709E"/>
    <w:rsid w:val="00DA377A"/>
    <w:rsid w:val="00DA46BA"/>
    <w:rsid w:val="00DB538B"/>
    <w:rsid w:val="00DB6C79"/>
    <w:rsid w:val="00DC0BCB"/>
    <w:rsid w:val="00DC23D3"/>
    <w:rsid w:val="00DC3062"/>
    <w:rsid w:val="00DC312E"/>
    <w:rsid w:val="00DC399B"/>
    <w:rsid w:val="00DC6085"/>
    <w:rsid w:val="00DC6AE0"/>
    <w:rsid w:val="00DD1A29"/>
    <w:rsid w:val="00DD1C37"/>
    <w:rsid w:val="00DD1E69"/>
    <w:rsid w:val="00DD37DC"/>
    <w:rsid w:val="00DD44FF"/>
    <w:rsid w:val="00DD4F32"/>
    <w:rsid w:val="00DD538F"/>
    <w:rsid w:val="00DD5C55"/>
    <w:rsid w:val="00DD7A65"/>
    <w:rsid w:val="00DE0E69"/>
    <w:rsid w:val="00DE1044"/>
    <w:rsid w:val="00DE4617"/>
    <w:rsid w:val="00DE47DA"/>
    <w:rsid w:val="00DE60F0"/>
    <w:rsid w:val="00DE6DBD"/>
    <w:rsid w:val="00DF01D4"/>
    <w:rsid w:val="00DF1318"/>
    <w:rsid w:val="00DF392E"/>
    <w:rsid w:val="00DF4173"/>
    <w:rsid w:val="00DF55BE"/>
    <w:rsid w:val="00DF7189"/>
    <w:rsid w:val="00DF7CEF"/>
    <w:rsid w:val="00E0053C"/>
    <w:rsid w:val="00E062CD"/>
    <w:rsid w:val="00E07B7B"/>
    <w:rsid w:val="00E11A31"/>
    <w:rsid w:val="00E11D99"/>
    <w:rsid w:val="00E12A74"/>
    <w:rsid w:val="00E138A8"/>
    <w:rsid w:val="00E13B2C"/>
    <w:rsid w:val="00E148C9"/>
    <w:rsid w:val="00E15866"/>
    <w:rsid w:val="00E20070"/>
    <w:rsid w:val="00E20AE4"/>
    <w:rsid w:val="00E22A37"/>
    <w:rsid w:val="00E23742"/>
    <w:rsid w:val="00E247E7"/>
    <w:rsid w:val="00E267D1"/>
    <w:rsid w:val="00E27626"/>
    <w:rsid w:val="00E325E0"/>
    <w:rsid w:val="00E32D38"/>
    <w:rsid w:val="00E34CD2"/>
    <w:rsid w:val="00E34CE1"/>
    <w:rsid w:val="00E35980"/>
    <w:rsid w:val="00E4009C"/>
    <w:rsid w:val="00E41AF3"/>
    <w:rsid w:val="00E421FF"/>
    <w:rsid w:val="00E42E83"/>
    <w:rsid w:val="00E4580E"/>
    <w:rsid w:val="00E45FDC"/>
    <w:rsid w:val="00E476EB"/>
    <w:rsid w:val="00E478E7"/>
    <w:rsid w:val="00E47DC2"/>
    <w:rsid w:val="00E520D5"/>
    <w:rsid w:val="00E5298D"/>
    <w:rsid w:val="00E539D5"/>
    <w:rsid w:val="00E54BE4"/>
    <w:rsid w:val="00E550D6"/>
    <w:rsid w:val="00E55FC7"/>
    <w:rsid w:val="00E56228"/>
    <w:rsid w:val="00E56D98"/>
    <w:rsid w:val="00E61274"/>
    <w:rsid w:val="00E61866"/>
    <w:rsid w:val="00E64BBA"/>
    <w:rsid w:val="00E65D2D"/>
    <w:rsid w:val="00E672AB"/>
    <w:rsid w:val="00E709D3"/>
    <w:rsid w:val="00E70D71"/>
    <w:rsid w:val="00E70FA2"/>
    <w:rsid w:val="00E74D53"/>
    <w:rsid w:val="00E7608A"/>
    <w:rsid w:val="00E776DF"/>
    <w:rsid w:val="00E8061D"/>
    <w:rsid w:val="00E8088C"/>
    <w:rsid w:val="00E84B29"/>
    <w:rsid w:val="00E8581F"/>
    <w:rsid w:val="00E87379"/>
    <w:rsid w:val="00E9040D"/>
    <w:rsid w:val="00E9138F"/>
    <w:rsid w:val="00EA0E83"/>
    <w:rsid w:val="00EA188A"/>
    <w:rsid w:val="00EA22E8"/>
    <w:rsid w:val="00EA27C9"/>
    <w:rsid w:val="00EA2EF5"/>
    <w:rsid w:val="00EA464E"/>
    <w:rsid w:val="00EA552C"/>
    <w:rsid w:val="00EA5CE4"/>
    <w:rsid w:val="00EB025E"/>
    <w:rsid w:val="00EB29A2"/>
    <w:rsid w:val="00EB2B3F"/>
    <w:rsid w:val="00EB33DE"/>
    <w:rsid w:val="00EB4FD3"/>
    <w:rsid w:val="00EB6A92"/>
    <w:rsid w:val="00EB6BEA"/>
    <w:rsid w:val="00EC0439"/>
    <w:rsid w:val="00EC099F"/>
    <w:rsid w:val="00EC0E36"/>
    <w:rsid w:val="00EC151E"/>
    <w:rsid w:val="00EC1CA0"/>
    <w:rsid w:val="00EC41C4"/>
    <w:rsid w:val="00EC5276"/>
    <w:rsid w:val="00EC55A5"/>
    <w:rsid w:val="00ED147E"/>
    <w:rsid w:val="00ED175C"/>
    <w:rsid w:val="00ED1941"/>
    <w:rsid w:val="00ED2AFE"/>
    <w:rsid w:val="00ED35C0"/>
    <w:rsid w:val="00ED65F8"/>
    <w:rsid w:val="00ED778B"/>
    <w:rsid w:val="00ED7956"/>
    <w:rsid w:val="00EE0395"/>
    <w:rsid w:val="00EE0C7C"/>
    <w:rsid w:val="00EE16E2"/>
    <w:rsid w:val="00EE42FB"/>
    <w:rsid w:val="00EE5112"/>
    <w:rsid w:val="00EE5464"/>
    <w:rsid w:val="00EE6083"/>
    <w:rsid w:val="00EE69BC"/>
    <w:rsid w:val="00EE6FC5"/>
    <w:rsid w:val="00EF0441"/>
    <w:rsid w:val="00EF08AE"/>
    <w:rsid w:val="00EF0D3C"/>
    <w:rsid w:val="00EF0D99"/>
    <w:rsid w:val="00EF22F9"/>
    <w:rsid w:val="00EF28D0"/>
    <w:rsid w:val="00F01A07"/>
    <w:rsid w:val="00F027D8"/>
    <w:rsid w:val="00F0719A"/>
    <w:rsid w:val="00F110B6"/>
    <w:rsid w:val="00F1134B"/>
    <w:rsid w:val="00F11FB3"/>
    <w:rsid w:val="00F1516E"/>
    <w:rsid w:val="00F15EF3"/>
    <w:rsid w:val="00F17C93"/>
    <w:rsid w:val="00F200B7"/>
    <w:rsid w:val="00F211E3"/>
    <w:rsid w:val="00F21595"/>
    <w:rsid w:val="00F21B65"/>
    <w:rsid w:val="00F22FDB"/>
    <w:rsid w:val="00F23F7C"/>
    <w:rsid w:val="00F25799"/>
    <w:rsid w:val="00F25C1C"/>
    <w:rsid w:val="00F2624C"/>
    <w:rsid w:val="00F27DF4"/>
    <w:rsid w:val="00F30322"/>
    <w:rsid w:val="00F3078F"/>
    <w:rsid w:val="00F408A1"/>
    <w:rsid w:val="00F452AB"/>
    <w:rsid w:val="00F47788"/>
    <w:rsid w:val="00F50F0C"/>
    <w:rsid w:val="00F51655"/>
    <w:rsid w:val="00F516CB"/>
    <w:rsid w:val="00F5238F"/>
    <w:rsid w:val="00F5353B"/>
    <w:rsid w:val="00F57525"/>
    <w:rsid w:val="00F600EB"/>
    <w:rsid w:val="00F62650"/>
    <w:rsid w:val="00F64C54"/>
    <w:rsid w:val="00F67C9C"/>
    <w:rsid w:val="00F715AE"/>
    <w:rsid w:val="00F715D6"/>
    <w:rsid w:val="00F71EA1"/>
    <w:rsid w:val="00F73393"/>
    <w:rsid w:val="00F739A1"/>
    <w:rsid w:val="00F74ED4"/>
    <w:rsid w:val="00F77227"/>
    <w:rsid w:val="00F84276"/>
    <w:rsid w:val="00F84D32"/>
    <w:rsid w:val="00F86A44"/>
    <w:rsid w:val="00F86E3B"/>
    <w:rsid w:val="00F87013"/>
    <w:rsid w:val="00F877A3"/>
    <w:rsid w:val="00F90023"/>
    <w:rsid w:val="00F9164D"/>
    <w:rsid w:val="00F93969"/>
    <w:rsid w:val="00F946BA"/>
    <w:rsid w:val="00FA0707"/>
    <w:rsid w:val="00FA088A"/>
    <w:rsid w:val="00FA2DAF"/>
    <w:rsid w:val="00FA2E69"/>
    <w:rsid w:val="00FA2E7D"/>
    <w:rsid w:val="00FA3A87"/>
    <w:rsid w:val="00FA425B"/>
    <w:rsid w:val="00FA6915"/>
    <w:rsid w:val="00FB0F6F"/>
    <w:rsid w:val="00FB2936"/>
    <w:rsid w:val="00FB3D57"/>
    <w:rsid w:val="00FB47E7"/>
    <w:rsid w:val="00FB5221"/>
    <w:rsid w:val="00FB5E37"/>
    <w:rsid w:val="00FC2BC2"/>
    <w:rsid w:val="00FC2C1A"/>
    <w:rsid w:val="00FC31CE"/>
    <w:rsid w:val="00FC3402"/>
    <w:rsid w:val="00FC49AC"/>
    <w:rsid w:val="00FC73A0"/>
    <w:rsid w:val="00FD0034"/>
    <w:rsid w:val="00FD0451"/>
    <w:rsid w:val="00FD0CEE"/>
    <w:rsid w:val="00FD1C00"/>
    <w:rsid w:val="00FD2119"/>
    <w:rsid w:val="00FD3427"/>
    <w:rsid w:val="00FD5B2E"/>
    <w:rsid w:val="00FD626D"/>
    <w:rsid w:val="00FD661F"/>
    <w:rsid w:val="00FD6806"/>
    <w:rsid w:val="00FE1396"/>
    <w:rsid w:val="00FE13FD"/>
    <w:rsid w:val="00FE274D"/>
    <w:rsid w:val="00FE4EB7"/>
    <w:rsid w:val="00FE64DF"/>
    <w:rsid w:val="00FE72DC"/>
    <w:rsid w:val="00FE73D8"/>
    <w:rsid w:val="00FF0C14"/>
    <w:rsid w:val="00FF125C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C68"/>
    <w:rPr>
      <w:sz w:val="24"/>
      <w:szCs w:val="24"/>
    </w:rPr>
  </w:style>
  <w:style w:type="paragraph" w:styleId="Titre3">
    <w:name w:val="heading 3"/>
    <w:basedOn w:val="Normal"/>
    <w:qFormat/>
    <w:locked/>
    <w:rsid w:val="00474DE4"/>
    <w:pPr>
      <w:spacing w:line="288" w:lineRule="auto"/>
      <w:outlineLvl w:val="2"/>
    </w:pPr>
    <w:rPr>
      <w:b/>
      <w:bCs/>
      <w:color w:val="CCCCCC"/>
      <w:sz w:val="15"/>
      <w:szCs w:val="15"/>
      <w:lang w:val="en-US" w:eastAsia="en-US"/>
    </w:rPr>
  </w:style>
  <w:style w:type="paragraph" w:styleId="Titre4">
    <w:name w:val="heading 4"/>
    <w:basedOn w:val="Normal"/>
    <w:qFormat/>
    <w:locked/>
    <w:rsid w:val="00474DE4"/>
    <w:pPr>
      <w:spacing w:line="288" w:lineRule="auto"/>
      <w:outlineLvl w:val="3"/>
    </w:pPr>
    <w:rPr>
      <w:b/>
      <w:bCs/>
      <w:color w:val="333333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qFormat/>
    <w:locked/>
    <w:rsid w:val="004B7A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0E2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2113B5"/>
    <w:rPr>
      <w:sz w:val="2"/>
      <w:szCs w:val="20"/>
    </w:rPr>
  </w:style>
  <w:style w:type="character" w:customStyle="1" w:styleId="TextedebullesCar">
    <w:name w:val="Texte de bulles Car"/>
    <w:link w:val="Textedebulles"/>
    <w:semiHidden/>
    <w:locked/>
    <w:rsid w:val="00064CE6"/>
    <w:rPr>
      <w:rFonts w:cs="Times New Roman"/>
      <w:sz w:val="2"/>
      <w:lang w:val="fr-FR" w:eastAsia="fr-FR"/>
    </w:rPr>
  </w:style>
  <w:style w:type="paragraph" w:styleId="Corpsdetexte">
    <w:name w:val="Body Text"/>
    <w:basedOn w:val="Normal"/>
    <w:link w:val="CorpsdetexteCar"/>
    <w:rsid w:val="00303F73"/>
    <w:pPr>
      <w:spacing w:after="120"/>
    </w:pPr>
  </w:style>
  <w:style w:type="character" w:customStyle="1" w:styleId="CorpsdetexteCar">
    <w:name w:val="Corps de texte Car"/>
    <w:link w:val="Corpsdetexte"/>
    <w:semiHidden/>
    <w:locked/>
    <w:rsid w:val="00064CE6"/>
    <w:rPr>
      <w:rFonts w:cs="Times New Roman"/>
      <w:sz w:val="24"/>
      <w:szCs w:val="24"/>
      <w:lang w:val="fr-FR" w:eastAsia="fr-FR"/>
    </w:rPr>
  </w:style>
  <w:style w:type="paragraph" w:styleId="Retrait1religne">
    <w:name w:val="Body Text First Indent"/>
    <w:basedOn w:val="Corpsdetexte"/>
    <w:link w:val="Retrait1religneCar"/>
    <w:rsid w:val="00303F73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locked/>
    <w:rsid w:val="00064CE6"/>
    <w:rPr>
      <w:rFonts w:cs="Times New Roman"/>
      <w:sz w:val="24"/>
      <w:szCs w:val="24"/>
      <w:lang w:val="fr-FR" w:eastAsia="fr-FR"/>
    </w:rPr>
  </w:style>
  <w:style w:type="character" w:customStyle="1" w:styleId="bloctext">
    <w:name w:val="bloctext"/>
    <w:rsid w:val="00BB1A9B"/>
    <w:rPr>
      <w:rFonts w:cs="Times New Roman"/>
    </w:rPr>
  </w:style>
  <w:style w:type="paragraph" w:styleId="NormalWeb">
    <w:name w:val="Normal (Web)"/>
    <w:basedOn w:val="Normal"/>
    <w:uiPriority w:val="99"/>
    <w:rsid w:val="000C3F54"/>
    <w:pPr>
      <w:spacing w:before="100" w:beforeAutospacing="1" w:after="100" w:afterAutospacing="1"/>
    </w:pPr>
  </w:style>
  <w:style w:type="character" w:styleId="Accentuation">
    <w:name w:val="Emphasis"/>
    <w:qFormat/>
    <w:rsid w:val="000C3F54"/>
    <w:rPr>
      <w:rFonts w:cs="Times New Roman"/>
      <w:i/>
      <w:iCs/>
    </w:rPr>
  </w:style>
  <w:style w:type="table" w:styleId="Grilledutableau">
    <w:name w:val="Table Grid"/>
    <w:basedOn w:val="TableauNormal"/>
    <w:rsid w:val="0005552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locked/>
    <w:rsid w:val="00A32ABC"/>
    <w:rPr>
      <w:rFonts w:cs="Times New Roman"/>
      <w:b/>
      <w:bCs/>
    </w:rPr>
  </w:style>
  <w:style w:type="character" w:customStyle="1" w:styleId="underline">
    <w:name w:val="underline"/>
    <w:basedOn w:val="Policepardfaut"/>
    <w:rsid w:val="00474DE4"/>
  </w:style>
  <w:style w:type="paragraph" w:customStyle="1" w:styleId="demosphere-source-link-top1">
    <w:name w:val="demosphere-source-link-top1"/>
    <w:basedOn w:val="Normal"/>
    <w:rsid w:val="00145420"/>
    <w:pPr>
      <w:spacing w:before="100" w:beforeAutospacing="1" w:after="100" w:afterAutospacing="1"/>
      <w:ind w:left="40"/>
    </w:pPr>
    <w:rPr>
      <w:lang w:val="en-US" w:eastAsia="en-US"/>
    </w:rPr>
  </w:style>
  <w:style w:type="paragraph" w:styleId="Corpsdetexte2">
    <w:name w:val="Body Text 2"/>
    <w:basedOn w:val="Normal"/>
    <w:rsid w:val="004B7ACD"/>
    <w:pPr>
      <w:spacing w:after="120" w:line="480" w:lineRule="auto"/>
    </w:pPr>
  </w:style>
  <w:style w:type="paragraph" w:styleId="Rvision">
    <w:name w:val="Revision"/>
    <w:hidden/>
    <w:uiPriority w:val="99"/>
    <w:semiHidden/>
    <w:rsid w:val="008709BF"/>
    <w:rPr>
      <w:sz w:val="24"/>
      <w:szCs w:val="24"/>
    </w:rPr>
  </w:style>
  <w:style w:type="paragraph" w:styleId="Date">
    <w:name w:val="Date"/>
    <w:basedOn w:val="Normal"/>
    <w:next w:val="Normal"/>
    <w:rsid w:val="00CA0E98"/>
  </w:style>
  <w:style w:type="paragraph" w:styleId="Paragraphedeliste">
    <w:name w:val="List Paragraph"/>
    <w:basedOn w:val="Normal"/>
    <w:uiPriority w:val="34"/>
    <w:qFormat/>
    <w:rsid w:val="00940C0D"/>
    <w:pPr>
      <w:ind w:left="720"/>
      <w:contextualSpacing/>
    </w:pPr>
  </w:style>
  <w:style w:type="character" w:customStyle="1" w:styleId="citation">
    <w:name w:val="citation"/>
    <w:basedOn w:val="Policepardfaut"/>
    <w:rsid w:val="00685389"/>
    <w:rPr>
      <w:color w:val="8800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5C68"/>
    <w:rPr>
      <w:sz w:val="24"/>
      <w:szCs w:val="24"/>
    </w:rPr>
  </w:style>
  <w:style w:type="paragraph" w:styleId="Titre3">
    <w:name w:val="heading 3"/>
    <w:basedOn w:val="Normal"/>
    <w:qFormat/>
    <w:locked/>
    <w:rsid w:val="00474DE4"/>
    <w:pPr>
      <w:spacing w:line="288" w:lineRule="auto"/>
      <w:outlineLvl w:val="2"/>
    </w:pPr>
    <w:rPr>
      <w:b/>
      <w:bCs/>
      <w:color w:val="CCCCCC"/>
      <w:sz w:val="15"/>
      <w:szCs w:val="15"/>
      <w:lang w:val="en-US" w:eastAsia="en-US"/>
    </w:rPr>
  </w:style>
  <w:style w:type="paragraph" w:styleId="Titre4">
    <w:name w:val="heading 4"/>
    <w:basedOn w:val="Normal"/>
    <w:qFormat/>
    <w:locked/>
    <w:rsid w:val="00474DE4"/>
    <w:pPr>
      <w:spacing w:line="288" w:lineRule="auto"/>
      <w:outlineLvl w:val="3"/>
    </w:pPr>
    <w:rPr>
      <w:b/>
      <w:bCs/>
      <w:color w:val="333333"/>
      <w:sz w:val="18"/>
      <w:szCs w:val="18"/>
      <w:lang w:val="en-US" w:eastAsia="en-US"/>
    </w:rPr>
  </w:style>
  <w:style w:type="paragraph" w:styleId="Titre6">
    <w:name w:val="heading 6"/>
    <w:basedOn w:val="Normal"/>
    <w:next w:val="Normal"/>
    <w:qFormat/>
    <w:locked/>
    <w:rsid w:val="004B7A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10E26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2113B5"/>
    <w:rPr>
      <w:sz w:val="2"/>
      <w:szCs w:val="20"/>
    </w:rPr>
  </w:style>
  <w:style w:type="character" w:customStyle="1" w:styleId="TextedebullesCar">
    <w:name w:val="Texte de bulles Car"/>
    <w:link w:val="Textedebulles"/>
    <w:semiHidden/>
    <w:locked/>
    <w:rsid w:val="00064CE6"/>
    <w:rPr>
      <w:rFonts w:cs="Times New Roman"/>
      <w:sz w:val="2"/>
      <w:lang w:val="fr-FR" w:eastAsia="fr-FR"/>
    </w:rPr>
  </w:style>
  <w:style w:type="paragraph" w:styleId="Corpsdetexte">
    <w:name w:val="Body Text"/>
    <w:basedOn w:val="Normal"/>
    <w:link w:val="CorpsdetexteCar"/>
    <w:rsid w:val="00303F73"/>
    <w:pPr>
      <w:spacing w:after="120"/>
    </w:pPr>
  </w:style>
  <w:style w:type="character" w:customStyle="1" w:styleId="CorpsdetexteCar">
    <w:name w:val="Corps de texte Car"/>
    <w:link w:val="Corpsdetexte"/>
    <w:semiHidden/>
    <w:locked/>
    <w:rsid w:val="00064CE6"/>
    <w:rPr>
      <w:rFonts w:cs="Times New Roman"/>
      <w:sz w:val="24"/>
      <w:szCs w:val="24"/>
      <w:lang w:val="fr-FR" w:eastAsia="fr-FR"/>
    </w:rPr>
  </w:style>
  <w:style w:type="paragraph" w:styleId="Retrait1religne">
    <w:name w:val="Body Text First Indent"/>
    <w:basedOn w:val="Corpsdetexte"/>
    <w:link w:val="Retrait1religneCar"/>
    <w:rsid w:val="00303F73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locked/>
    <w:rsid w:val="00064CE6"/>
    <w:rPr>
      <w:rFonts w:cs="Times New Roman"/>
      <w:sz w:val="24"/>
      <w:szCs w:val="24"/>
      <w:lang w:val="fr-FR" w:eastAsia="fr-FR"/>
    </w:rPr>
  </w:style>
  <w:style w:type="character" w:customStyle="1" w:styleId="bloctext">
    <w:name w:val="bloctext"/>
    <w:rsid w:val="00BB1A9B"/>
    <w:rPr>
      <w:rFonts w:cs="Times New Roman"/>
    </w:rPr>
  </w:style>
  <w:style w:type="paragraph" w:styleId="NormalWeb">
    <w:name w:val="Normal (Web)"/>
    <w:basedOn w:val="Normal"/>
    <w:uiPriority w:val="99"/>
    <w:rsid w:val="000C3F54"/>
    <w:pPr>
      <w:spacing w:before="100" w:beforeAutospacing="1" w:after="100" w:afterAutospacing="1"/>
    </w:pPr>
  </w:style>
  <w:style w:type="character" w:styleId="Accentuation">
    <w:name w:val="Emphasis"/>
    <w:qFormat/>
    <w:rsid w:val="000C3F54"/>
    <w:rPr>
      <w:rFonts w:cs="Times New Roman"/>
      <w:i/>
      <w:iCs/>
    </w:rPr>
  </w:style>
  <w:style w:type="table" w:styleId="Grilledutableau">
    <w:name w:val="Table Grid"/>
    <w:basedOn w:val="TableauNormal"/>
    <w:rsid w:val="00055528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locked/>
    <w:rsid w:val="00A32ABC"/>
    <w:rPr>
      <w:rFonts w:cs="Times New Roman"/>
      <w:b/>
      <w:bCs/>
    </w:rPr>
  </w:style>
  <w:style w:type="character" w:customStyle="1" w:styleId="underline">
    <w:name w:val="underline"/>
    <w:basedOn w:val="Policepardfaut"/>
    <w:rsid w:val="00474DE4"/>
  </w:style>
  <w:style w:type="paragraph" w:customStyle="1" w:styleId="demosphere-source-link-top1">
    <w:name w:val="demosphere-source-link-top1"/>
    <w:basedOn w:val="Normal"/>
    <w:rsid w:val="00145420"/>
    <w:pPr>
      <w:spacing w:before="100" w:beforeAutospacing="1" w:after="100" w:afterAutospacing="1"/>
      <w:ind w:left="40"/>
    </w:pPr>
    <w:rPr>
      <w:lang w:val="en-US" w:eastAsia="en-US"/>
    </w:rPr>
  </w:style>
  <w:style w:type="paragraph" w:styleId="Corpsdetexte2">
    <w:name w:val="Body Text 2"/>
    <w:basedOn w:val="Normal"/>
    <w:rsid w:val="004B7ACD"/>
    <w:pPr>
      <w:spacing w:after="120" w:line="480" w:lineRule="auto"/>
    </w:pPr>
  </w:style>
  <w:style w:type="paragraph" w:styleId="Rvision">
    <w:name w:val="Revision"/>
    <w:hidden/>
    <w:uiPriority w:val="99"/>
    <w:semiHidden/>
    <w:rsid w:val="008709BF"/>
    <w:rPr>
      <w:sz w:val="24"/>
      <w:szCs w:val="24"/>
    </w:rPr>
  </w:style>
  <w:style w:type="paragraph" w:styleId="Date">
    <w:name w:val="Date"/>
    <w:basedOn w:val="Normal"/>
    <w:next w:val="Normal"/>
    <w:rsid w:val="00CA0E98"/>
  </w:style>
  <w:style w:type="paragraph" w:styleId="Paragraphedeliste">
    <w:name w:val="List Paragraph"/>
    <w:basedOn w:val="Normal"/>
    <w:uiPriority w:val="34"/>
    <w:qFormat/>
    <w:rsid w:val="00940C0D"/>
    <w:pPr>
      <w:ind w:left="720"/>
      <w:contextualSpacing/>
    </w:pPr>
  </w:style>
  <w:style w:type="character" w:customStyle="1" w:styleId="citation">
    <w:name w:val="citation"/>
    <w:basedOn w:val="Policepardfaut"/>
    <w:rsid w:val="00685389"/>
    <w:rPr>
      <w:color w:val="8800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single" w:sz="2" w:space="0" w:color="E6E7E8"/>
                <w:left w:val="single" w:sz="6" w:space="0" w:color="E6E7E8"/>
                <w:bottom w:val="single" w:sz="2" w:space="15" w:color="E6E7E8"/>
                <w:right w:val="single" w:sz="6" w:space="0" w:color="E6E7E8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single" w:sz="6" w:space="0" w:color="99B2CC"/>
            <w:left w:val="single" w:sz="6" w:space="0" w:color="99B2CC"/>
            <w:bottom w:val="single" w:sz="6" w:space="0" w:color="99B2CC"/>
            <w:right w:val="single" w:sz="6" w:space="0" w:color="99B2CC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99B2CC"/>
                <w:right w:val="dotted" w:sz="6" w:space="0" w:color="99B2CC"/>
              </w:divBdr>
            </w:div>
          </w:divsChild>
        </w:div>
      </w:divsChild>
    </w:div>
    <w:div w:id="82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5" w:color="994433"/>
                            <w:left w:val="single" w:sz="8" w:space="5" w:color="994433"/>
                            <w:bottom w:val="single" w:sz="8" w:space="5" w:color="994433"/>
                            <w:right w:val="single" w:sz="8" w:space="5" w:color="994433"/>
                          </w:divBdr>
                          <w:divsChild>
                            <w:div w:id="14800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670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67081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82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68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92375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52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0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231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703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09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8174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893">
                              <w:marLeft w:val="0"/>
                              <w:marRight w:val="0"/>
                              <w:marTop w:val="50"/>
                              <w:marBottom w:val="1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6638">
          <w:marLeft w:val="0"/>
          <w:marRight w:val="0"/>
          <w:marTop w:val="0"/>
          <w:marBottom w:val="0"/>
          <w:divBdr>
            <w:top w:val="single" w:sz="18" w:space="0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7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6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2792">
          <w:marLeft w:val="0"/>
          <w:marRight w:val="0"/>
          <w:marTop w:val="0"/>
          <w:marBottom w:val="0"/>
          <w:divBdr>
            <w:top w:val="single" w:sz="18" w:space="0" w:color="FF66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0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28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0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5891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80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C4B1-D198-44E2-9B76-63EC6D17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780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RENAULT</vt:lpstr>
    </vt:vector>
  </TitlesOfParts>
  <Company>ALLIANCE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</dc:title>
  <dc:creator>User name placeholder</dc:creator>
  <cp:lastModifiedBy>Patrick Schweizer</cp:lastModifiedBy>
  <cp:revision>2</cp:revision>
  <cp:lastPrinted>2014-01-21T11:44:00Z</cp:lastPrinted>
  <dcterms:created xsi:type="dcterms:W3CDTF">2014-04-10T08:22:00Z</dcterms:created>
  <dcterms:modified xsi:type="dcterms:W3CDTF">2014-04-10T08:22:00Z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2082459732</vt:i4>
  </property>
  <property fmtid="{D5CDD505-2E9C-101B-9397-08002B2CF9AE}" pid="4" name="_EmailSubject">
    <vt:lpwstr>Privé_&amp;_perso:_Tract_de_mercredi_09_avril</vt:lpwstr>
  </property>
  <property fmtid="{D5CDD505-2E9C-101B-9397-08002B2CF9AE}" pid="5" name="_AuthorEmail">
    <vt:lpwstr>jerome.thierry@renault.com</vt:lpwstr>
  </property>
  <property fmtid="{D5CDD505-2E9C-101B-9397-08002B2CF9AE}" pid="6" name="_AuthorEmailDisplayName">
    <vt:lpwstr>THIERRY Jerome</vt:lpwstr>
  </property>
  <property fmtid="{D5CDD505-2E9C-101B-9397-08002B2CF9AE}" pid="7" name="_PreviousAdHocReviewCycleID">
    <vt:i4>-1332413757</vt:i4>
  </property>
  <property fmtid="{D5CDD505-2E9C-101B-9397-08002B2CF9AE}" pid="8" name="_ReviewingToolsShownOnce">
    <vt:lpwstr/>
  </property>
</Properties>
</file>