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226"/>
        <w:gridCol w:w="7060"/>
      </w:tblGrid>
      <w:tr w:rsidR="007B4C32" w:rsidRPr="004D53D3">
        <w:tc>
          <w:tcPr>
            <w:tcW w:w="2188" w:type="dxa"/>
          </w:tcPr>
          <w:p w:rsidR="007B4C32" w:rsidRPr="00F27386" w:rsidRDefault="006301C6" w:rsidP="00D5426D">
            <w:pPr>
              <w:rPr>
                <w:rFonts w:ascii="Palatino Linotype" w:hAnsi="Palatino Linotype" w:cs="Arial"/>
                <w:sz w:val="28"/>
                <w:szCs w:val="28"/>
              </w:rPr>
            </w:pPr>
            <w:r w:rsidRPr="00F27386">
              <w:rPr>
                <w:rFonts w:ascii="Palatino Linotype" w:hAnsi="Palatino Linotype" w:cs="Arial"/>
                <w:noProof/>
                <w:sz w:val="28"/>
                <w:szCs w:val="28"/>
              </w:rPr>
              <w:drawing>
                <wp:inline distT="0" distB="0" distL="0" distR="0">
                  <wp:extent cx="1247775" cy="914400"/>
                  <wp:effectExtent l="19050" t="0" r="9525" b="0"/>
                  <wp:docPr id="1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8" w:type="dxa"/>
          </w:tcPr>
          <w:p w:rsidR="007B4C32" w:rsidRPr="004D53D3" w:rsidRDefault="007B4C32" w:rsidP="00D5426D">
            <w:pPr>
              <w:ind w:left="612"/>
              <w:jc w:val="both"/>
              <w:rPr>
                <w:rFonts w:asciiTheme="minorHAnsi" w:hAnsiTheme="minorHAnsi" w:cstheme="minorHAnsi"/>
                <w:bCs/>
                <w:color w:val="993300"/>
                <w:sz w:val="20"/>
                <w:szCs w:val="20"/>
              </w:rPr>
            </w:pPr>
            <w:r w:rsidRPr="004D53D3">
              <w:rPr>
                <w:rFonts w:asciiTheme="minorHAnsi" w:hAnsiTheme="minorHAnsi" w:cstheme="minorHAnsi"/>
                <w:bCs/>
                <w:color w:val="993300"/>
                <w:sz w:val="20"/>
                <w:szCs w:val="20"/>
              </w:rPr>
              <w:t xml:space="preserve">Organisation Non Gouvernementale ayant Statut spécial à l’ECOSOC aux Nations Unies, membre observateur à </w:t>
            </w:r>
            <w:smartTag w:uri="urn:schemas-microsoft-com:office:smarttags" w:element="PersonName">
              <w:smartTagPr>
                <w:attr w:name="ProductID" w:val="la Commission Africaine"/>
              </w:smartTagPr>
              <w:r w:rsidRPr="004D53D3">
                <w:rPr>
                  <w:rFonts w:asciiTheme="minorHAnsi" w:hAnsiTheme="minorHAnsi" w:cstheme="minorHAnsi"/>
                  <w:bCs/>
                  <w:color w:val="993300"/>
                  <w:sz w:val="20"/>
                  <w:szCs w:val="20"/>
                </w:rPr>
                <w:t>la Commission Africaine</w:t>
              </w:r>
            </w:smartTag>
            <w:r w:rsidRPr="004D53D3">
              <w:rPr>
                <w:rFonts w:asciiTheme="minorHAnsi" w:hAnsiTheme="minorHAnsi" w:cstheme="minorHAnsi"/>
                <w:bCs/>
                <w:color w:val="993300"/>
                <w:sz w:val="20"/>
                <w:szCs w:val="20"/>
              </w:rPr>
              <w:t xml:space="preserve"> des Droits de l’Homme et des Peuples (CADHP) de l’Union Africaine</w:t>
            </w:r>
          </w:p>
        </w:tc>
      </w:tr>
    </w:tbl>
    <w:p w:rsidR="006C0E88" w:rsidRDefault="006C0E88" w:rsidP="00FC23E6">
      <w:pPr>
        <w:rPr>
          <w:rFonts w:ascii="Palatino Linotype" w:hAnsi="Palatino Linotype"/>
        </w:rPr>
      </w:pPr>
    </w:p>
    <w:p w:rsidR="00BC5418" w:rsidRPr="00BC5418" w:rsidRDefault="00BC5418" w:rsidP="00BC5418">
      <w:pPr>
        <w:spacing w:line="276" w:lineRule="auto"/>
        <w:jc w:val="center"/>
        <w:rPr>
          <w:rFonts w:asciiTheme="minorHAnsi" w:hAnsiTheme="minorHAnsi" w:cstheme="minorHAnsi"/>
          <w:b/>
          <w:caps/>
          <w:shadow/>
          <w:sz w:val="40"/>
        </w:rPr>
      </w:pPr>
      <w:r w:rsidRPr="00BC5418">
        <w:rPr>
          <w:rFonts w:asciiTheme="minorHAnsi" w:hAnsiTheme="minorHAnsi" w:cstheme="minorHAnsi"/>
          <w:b/>
          <w:caps/>
          <w:shadow/>
          <w:sz w:val="40"/>
        </w:rPr>
        <w:t>Communiqué de presse</w:t>
      </w:r>
    </w:p>
    <w:p w:rsidR="00BC5418" w:rsidRPr="00BC5418" w:rsidRDefault="00BC5418" w:rsidP="00BC5418">
      <w:pPr>
        <w:spacing w:line="276" w:lineRule="auto"/>
        <w:jc w:val="center"/>
        <w:rPr>
          <w:rFonts w:asciiTheme="minorHAnsi" w:hAnsiTheme="minorHAnsi" w:cstheme="minorHAnsi"/>
          <w:b/>
          <w:smallCaps/>
          <w:shadow/>
        </w:rPr>
      </w:pPr>
      <w:r w:rsidRPr="00BC5418">
        <w:rPr>
          <w:rFonts w:asciiTheme="minorHAnsi" w:hAnsiTheme="minorHAnsi" w:cstheme="minorHAnsi"/>
          <w:b/>
          <w:smallCaps/>
          <w:shadow/>
        </w:rPr>
        <w:t>Suspendre la procédure de la  levée de l’immunité parlementaire du député  Saleh Kebzabo et libérer  M. Daniel Deuzeumbé Passalet</w:t>
      </w:r>
    </w:p>
    <w:p w:rsidR="00BC5418" w:rsidRPr="00BC5418" w:rsidRDefault="00BC5418" w:rsidP="00BC5418">
      <w:pPr>
        <w:spacing w:line="276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BC5418" w:rsidRDefault="00BC5418" w:rsidP="00BC5418">
      <w:pPr>
        <w:jc w:val="both"/>
        <w:rPr>
          <w:rFonts w:asciiTheme="minorHAnsi" w:hAnsiTheme="minorHAnsi" w:cstheme="minorHAnsi"/>
        </w:rPr>
      </w:pPr>
      <w:r w:rsidRPr="00BC5418">
        <w:rPr>
          <w:rFonts w:asciiTheme="minorHAnsi" w:hAnsiTheme="minorHAnsi" w:cstheme="minorHAnsi"/>
        </w:rPr>
        <w:t>La Rencontre Africaine pour la Défense des Droits de l’Homme</w:t>
      </w:r>
      <w:r w:rsidRPr="00BC5418">
        <w:rPr>
          <w:rFonts w:asciiTheme="minorHAnsi" w:hAnsiTheme="minorHAnsi" w:cstheme="minorHAnsi"/>
          <w:b/>
        </w:rPr>
        <w:t xml:space="preserve"> (RADDHO</w:t>
      </w:r>
      <w:r w:rsidRPr="00BC5418">
        <w:rPr>
          <w:rFonts w:asciiTheme="minorHAnsi" w:hAnsiTheme="minorHAnsi" w:cstheme="minorHAnsi"/>
        </w:rPr>
        <w:t xml:space="preserve">) exprime sa grave préoccupation devant la menace qui pèse  sur  l’immunité parlementaire de M.Saleh Kebzabo, leader de l’Union Nationale pour le Renouveau et la Démocratie (UNDR), et député à l’Assemblée Nationale tchadienne, poursuivi </w:t>
      </w:r>
      <w:r w:rsidRPr="00BC5418">
        <w:rPr>
          <w:rFonts w:asciiTheme="minorHAnsi" w:hAnsiTheme="minorHAnsi" w:cstheme="minorHAnsi"/>
          <w:b/>
        </w:rPr>
        <w:t>injustement  en diffamation</w:t>
      </w:r>
      <w:r w:rsidRPr="00BC5418">
        <w:rPr>
          <w:rFonts w:asciiTheme="minorHAnsi" w:hAnsiTheme="minorHAnsi" w:cstheme="minorHAnsi"/>
        </w:rPr>
        <w:t xml:space="preserve"> par la veuve Massamba Pabamé née Lahr Idi dans l’affaire du village de Matta au Tchad.</w:t>
      </w:r>
    </w:p>
    <w:p w:rsidR="00BC5418" w:rsidRPr="00BC5418" w:rsidRDefault="00BC5418" w:rsidP="00BC5418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BC5418" w:rsidRDefault="00BC5418" w:rsidP="00BC5418">
      <w:pPr>
        <w:jc w:val="both"/>
        <w:rPr>
          <w:rFonts w:asciiTheme="minorHAnsi" w:hAnsiTheme="minorHAnsi" w:cstheme="minorHAnsi"/>
        </w:rPr>
      </w:pPr>
      <w:r w:rsidRPr="00BC5418">
        <w:rPr>
          <w:rFonts w:asciiTheme="minorHAnsi" w:hAnsiTheme="minorHAnsi" w:cstheme="minorHAnsi"/>
        </w:rPr>
        <w:t>Il est à rappeler que M.Saleh Kebzabo,est le chef de file de l’opposition démocratique au Tchad dont le parti est représenté majoritairement  à l’Assemblée nationale tchadienne.</w:t>
      </w:r>
      <w:r>
        <w:rPr>
          <w:rFonts w:asciiTheme="minorHAnsi" w:hAnsiTheme="minorHAnsi" w:cstheme="minorHAnsi"/>
        </w:rPr>
        <w:t xml:space="preserve"> </w:t>
      </w:r>
      <w:r w:rsidRPr="00BC5418">
        <w:rPr>
          <w:rFonts w:asciiTheme="minorHAnsi" w:hAnsiTheme="minorHAnsi" w:cstheme="minorHAnsi"/>
        </w:rPr>
        <w:t>Depuis la dernière élection présidentielle d’avril 2011, boycottée par l’opposition tchadienne, M.Saleh Kebzabo est devenu l’homme politique à abattre du régime d’Idriss Deby.</w:t>
      </w:r>
    </w:p>
    <w:p w:rsidR="00BC5418" w:rsidRPr="00BC5418" w:rsidRDefault="00BC5418" w:rsidP="00BC5418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BC5418" w:rsidRDefault="00BC5418" w:rsidP="00BC5418">
      <w:pPr>
        <w:jc w:val="both"/>
        <w:rPr>
          <w:rFonts w:asciiTheme="minorHAnsi" w:hAnsiTheme="minorHAnsi" w:cstheme="minorHAnsi"/>
        </w:rPr>
      </w:pPr>
      <w:r w:rsidRPr="00BC5418">
        <w:rPr>
          <w:rFonts w:asciiTheme="minorHAnsi" w:hAnsiTheme="minorHAnsi" w:cstheme="minorHAnsi"/>
        </w:rPr>
        <w:t>La procédure de levée de son immunité parlementaire obéit manifestement à des considérations politiques à l’approche des élections communales dont l’Union Nationale pour la Démocratie (UNDR),  dont M.Kebzabo est le Président, a menacé de nouveau  de boycotter en exigeant plus de transparence dans le déroulement de scrutin.</w:t>
      </w:r>
    </w:p>
    <w:p w:rsidR="00BC5418" w:rsidRPr="00BC5418" w:rsidRDefault="00BC5418" w:rsidP="00BC5418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BC5418" w:rsidRDefault="00BC5418" w:rsidP="00BC5418">
      <w:pPr>
        <w:jc w:val="both"/>
        <w:rPr>
          <w:rFonts w:asciiTheme="minorHAnsi" w:hAnsiTheme="minorHAnsi" w:cstheme="minorHAnsi"/>
        </w:rPr>
      </w:pPr>
      <w:r w:rsidRPr="00BC5418">
        <w:rPr>
          <w:rFonts w:asciiTheme="minorHAnsi" w:hAnsiTheme="minorHAnsi" w:cstheme="minorHAnsi"/>
        </w:rPr>
        <w:t>Par ailleurs,  M.</w:t>
      </w:r>
      <w:r w:rsidRPr="00BC5418">
        <w:rPr>
          <w:rFonts w:asciiTheme="minorHAnsi" w:hAnsiTheme="minorHAnsi" w:cstheme="minorHAnsi"/>
          <w:b/>
        </w:rPr>
        <w:t>Daniel Deuzeumbé Passalet,</w:t>
      </w:r>
      <w:r w:rsidRPr="00BC5418">
        <w:rPr>
          <w:rFonts w:asciiTheme="minorHAnsi" w:hAnsiTheme="minorHAnsi" w:cstheme="minorHAnsi"/>
        </w:rPr>
        <w:t xml:space="preserve"> Président des Droits de l’Homme Sans Frontière (DHSF), après avoir été convoqué par le procureur au Tchad, est actuellement incarcéré. Il lui est reproché de déclaration « calomnieuse » sur les antennes de Radio France Internationale (RFI) dans l’affaire qui oppose M.Kebzabo aux autorités tchadiennes.</w:t>
      </w:r>
    </w:p>
    <w:p w:rsidR="00BC5418" w:rsidRPr="00BC5418" w:rsidRDefault="00BC5418" w:rsidP="00BC5418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BC5418" w:rsidRPr="00BC5418" w:rsidRDefault="00BC5418" w:rsidP="00BC5418">
      <w:pPr>
        <w:jc w:val="both"/>
        <w:rPr>
          <w:rFonts w:asciiTheme="minorHAnsi" w:hAnsiTheme="minorHAnsi" w:cstheme="minorHAnsi"/>
        </w:rPr>
      </w:pPr>
      <w:r w:rsidRPr="00BC5418">
        <w:rPr>
          <w:rFonts w:asciiTheme="minorHAnsi" w:hAnsiTheme="minorHAnsi" w:cstheme="minorHAnsi"/>
        </w:rPr>
        <w:t>Face à toutes ces menaces d’intimidation et de répression à l’encontre des opposants et défenseurs des droits de l’homme au Tchad, la RADDHO :</w:t>
      </w:r>
    </w:p>
    <w:p w:rsidR="00BC5418" w:rsidRPr="00BC5418" w:rsidRDefault="00BC5418" w:rsidP="00BC5418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C5418">
        <w:rPr>
          <w:rFonts w:cstheme="minorHAnsi"/>
          <w:b/>
          <w:sz w:val="24"/>
          <w:szCs w:val="24"/>
        </w:rPr>
        <w:t>Condamne</w:t>
      </w:r>
      <w:r w:rsidRPr="00BC5418">
        <w:rPr>
          <w:rFonts w:cstheme="minorHAnsi"/>
          <w:sz w:val="24"/>
          <w:szCs w:val="24"/>
        </w:rPr>
        <w:t xml:space="preserve"> la procédure de la levée parlementaire de M.Kebzabo ;</w:t>
      </w:r>
    </w:p>
    <w:p w:rsidR="00BC5418" w:rsidRPr="00BC5418" w:rsidRDefault="00BC5418" w:rsidP="00BC5418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C5418">
        <w:rPr>
          <w:rFonts w:cstheme="minorHAnsi"/>
          <w:b/>
          <w:sz w:val="24"/>
          <w:szCs w:val="24"/>
        </w:rPr>
        <w:t>Exige</w:t>
      </w:r>
      <w:r w:rsidRPr="00BC5418">
        <w:rPr>
          <w:rFonts w:cstheme="minorHAnsi"/>
          <w:sz w:val="24"/>
          <w:szCs w:val="24"/>
        </w:rPr>
        <w:t xml:space="preserve"> la suspension immédiate de toute mesure visant à museler davantage  les leaders de l’opposition tchadienne suffisamment étouffés ;</w:t>
      </w:r>
    </w:p>
    <w:p w:rsidR="00BC5418" w:rsidRPr="00BC5418" w:rsidRDefault="00BC5418" w:rsidP="00BC5418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C5418">
        <w:rPr>
          <w:rFonts w:cstheme="minorHAnsi"/>
          <w:b/>
          <w:sz w:val="24"/>
          <w:szCs w:val="24"/>
        </w:rPr>
        <w:t>Réclame</w:t>
      </w:r>
      <w:r w:rsidRPr="00BC5418">
        <w:rPr>
          <w:rFonts w:cstheme="minorHAnsi"/>
          <w:sz w:val="24"/>
          <w:szCs w:val="24"/>
        </w:rPr>
        <w:t xml:space="preserve"> la libération immédiate et sans délai de M.Daniel Deuzeumbé, détenu arbitrairement dans les locaux de l’Agence Nationale pour la Sécurité (ANS) ;</w:t>
      </w:r>
    </w:p>
    <w:p w:rsidR="00BC5418" w:rsidRPr="00BC5418" w:rsidRDefault="00BC5418" w:rsidP="00BC5418">
      <w:pPr>
        <w:pStyle w:val="Paragraphedeliste"/>
        <w:numPr>
          <w:ilvl w:val="0"/>
          <w:numId w:val="4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C5418">
        <w:rPr>
          <w:rFonts w:cstheme="minorHAnsi"/>
          <w:b/>
          <w:sz w:val="24"/>
          <w:szCs w:val="24"/>
        </w:rPr>
        <w:t>Et enfin,</w:t>
      </w:r>
      <w:r w:rsidRPr="00BC5418">
        <w:rPr>
          <w:rFonts w:cstheme="minorHAnsi"/>
          <w:sz w:val="24"/>
          <w:szCs w:val="24"/>
        </w:rPr>
        <w:t xml:space="preserve"> la RADDHO met en garde les autorités tchadiennes devant leurs responsabilités sur tous ce qui arriverait à M.</w:t>
      </w:r>
      <w:r w:rsidRPr="00BC5418">
        <w:rPr>
          <w:rFonts w:cstheme="minorHAnsi"/>
          <w:b/>
          <w:sz w:val="24"/>
          <w:szCs w:val="24"/>
        </w:rPr>
        <w:t xml:space="preserve">Saleh Kebzabo </w:t>
      </w:r>
      <w:r w:rsidRPr="00BC5418">
        <w:rPr>
          <w:rFonts w:cstheme="minorHAnsi"/>
          <w:sz w:val="24"/>
          <w:szCs w:val="24"/>
        </w:rPr>
        <w:t>et M.</w:t>
      </w:r>
      <w:r w:rsidRPr="00BC5418">
        <w:rPr>
          <w:rFonts w:cstheme="minorHAnsi"/>
          <w:b/>
          <w:sz w:val="24"/>
          <w:szCs w:val="24"/>
        </w:rPr>
        <w:t>Daniel Deuzeumbé</w:t>
      </w:r>
      <w:r w:rsidRPr="00BC5418">
        <w:rPr>
          <w:rFonts w:cstheme="minorHAnsi"/>
          <w:sz w:val="24"/>
          <w:szCs w:val="24"/>
        </w:rPr>
        <w:t>.</w:t>
      </w:r>
    </w:p>
    <w:p w:rsidR="00BC5418" w:rsidRPr="00BC5418" w:rsidRDefault="00BC5418" w:rsidP="00BC5418">
      <w:pPr>
        <w:ind w:left="360"/>
        <w:jc w:val="both"/>
        <w:rPr>
          <w:rFonts w:asciiTheme="minorHAnsi" w:hAnsiTheme="minorHAnsi" w:cstheme="minorHAnsi"/>
        </w:rPr>
      </w:pPr>
    </w:p>
    <w:p w:rsidR="00BC5418" w:rsidRPr="00BC5418" w:rsidRDefault="00BC5418" w:rsidP="00BC5418">
      <w:pPr>
        <w:pStyle w:val="Paragraphedeliste"/>
        <w:spacing w:after="0" w:line="240" w:lineRule="auto"/>
        <w:ind w:left="4962"/>
        <w:rPr>
          <w:rFonts w:cstheme="minorHAnsi"/>
          <w:b/>
          <w:sz w:val="24"/>
          <w:szCs w:val="24"/>
        </w:rPr>
      </w:pPr>
      <w:r w:rsidRPr="00BC5418">
        <w:rPr>
          <w:rFonts w:cstheme="minorHAnsi"/>
          <w:b/>
          <w:sz w:val="24"/>
          <w:szCs w:val="24"/>
        </w:rPr>
        <w:t>Fait à Dakar, le 20 décembre 2011</w:t>
      </w:r>
    </w:p>
    <w:p w:rsidR="00BC5418" w:rsidRPr="00BC5418" w:rsidRDefault="00BC5418" w:rsidP="00BC5418">
      <w:pPr>
        <w:pStyle w:val="Paragraphedeliste"/>
        <w:spacing w:after="0" w:line="240" w:lineRule="auto"/>
        <w:ind w:left="4962"/>
        <w:rPr>
          <w:rFonts w:cstheme="minorHAnsi"/>
          <w:b/>
          <w:sz w:val="24"/>
          <w:szCs w:val="24"/>
        </w:rPr>
      </w:pPr>
    </w:p>
    <w:p w:rsidR="00BC5418" w:rsidRDefault="00BC5418" w:rsidP="00BC5418">
      <w:pPr>
        <w:pStyle w:val="Paragraphedeliste"/>
        <w:spacing w:after="0" w:line="240" w:lineRule="auto"/>
        <w:ind w:left="4962"/>
        <w:jc w:val="both"/>
        <w:rPr>
          <w:rFonts w:cstheme="minorHAnsi"/>
          <w:b/>
          <w:sz w:val="24"/>
          <w:szCs w:val="24"/>
        </w:rPr>
      </w:pPr>
      <w:r w:rsidRPr="00BC5418">
        <w:rPr>
          <w:rFonts w:cstheme="minorHAnsi"/>
          <w:b/>
          <w:sz w:val="24"/>
          <w:szCs w:val="24"/>
        </w:rPr>
        <w:t>Le Président</w:t>
      </w:r>
    </w:p>
    <w:p w:rsidR="00BC5418" w:rsidRPr="00BC5418" w:rsidRDefault="00BC5418" w:rsidP="00BC5418">
      <w:pPr>
        <w:pStyle w:val="Paragraphedeliste"/>
        <w:spacing w:after="0" w:line="240" w:lineRule="auto"/>
        <w:ind w:left="4962"/>
        <w:jc w:val="both"/>
        <w:rPr>
          <w:rFonts w:cstheme="minorHAnsi"/>
          <w:b/>
          <w:sz w:val="24"/>
          <w:szCs w:val="24"/>
        </w:rPr>
      </w:pPr>
      <w:r w:rsidRPr="00BC5418">
        <w:rPr>
          <w:rFonts w:cstheme="minorHAnsi"/>
          <w:b/>
          <w:sz w:val="24"/>
          <w:szCs w:val="24"/>
        </w:rPr>
        <w:t>Alioune Tine</w:t>
      </w:r>
    </w:p>
    <w:p w:rsidR="00BC5418" w:rsidRPr="005A4283" w:rsidRDefault="00BC5418" w:rsidP="00BC5418">
      <w:pPr>
        <w:jc w:val="right"/>
        <w:rPr>
          <w:b/>
        </w:rPr>
      </w:pPr>
    </w:p>
    <w:p w:rsidR="00BC5418" w:rsidRDefault="00BC5418" w:rsidP="00BC5418">
      <w:pPr>
        <w:jc w:val="both"/>
      </w:pPr>
    </w:p>
    <w:p w:rsidR="00BC5418" w:rsidRDefault="00BC5418" w:rsidP="00BC5418"/>
    <w:sectPr w:rsidR="00BC5418" w:rsidSect="00D5426D">
      <w:footerReference w:type="even" r:id="rId9"/>
      <w:footerReference w:type="default" r:id="rId10"/>
      <w:footerReference w:type="first" r:id="rId11"/>
      <w:pgSz w:w="11906" w:h="16838"/>
      <w:pgMar w:top="964" w:right="1418" w:bottom="1438" w:left="1418" w:header="709" w:footer="29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C17" w:rsidRDefault="007A2C17">
      <w:r>
        <w:separator/>
      </w:r>
    </w:p>
  </w:endnote>
  <w:endnote w:type="continuationSeparator" w:id="1">
    <w:p w:rsidR="007A2C17" w:rsidRDefault="007A2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DJCC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47" w:rsidRDefault="00242D13" w:rsidP="00D5426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8374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83747" w:rsidRDefault="0038374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47" w:rsidRPr="00D178E9" w:rsidRDefault="00242D13" w:rsidP="00D5426D">
    <w:pPr>
      <w:pStyle w:val="Pieddepage"/>
      <w:framePr w:wrap="around" w:vAnchor="text" w:hAnchor="margin" w:xAlign="center" w:y="1"/>
      <w:rPr>
        <w:rStyle w:val="Numrodepage"/>
        <w:rFonts w:ascii="Century Gothic" w:hAnsi="Century Gothic"/>
        <w:b/>
        <w:bCs/>
        <w:sz w:val="24"/>
        <w:szCs w:val="24"/>
      </w:rPr>
    </w:pPr>
    <w:r w:rsidRPr="00D178E9">
      <w:rPr>
        <w:rStyle w:val="Numrodepage"/>
        <w:rFonts w:ascii="Century Gothic" w:hAnsi="Century Gothic"/>
        <w:b/>
        <w:bCs/>
        <w:sz w:val="24"/>
        <w:szCs w:val="24"/>
      </w:rPr>
      <w:fldChar w:fldCharType="begin"/>
    </w:r>
    <w:r w:rsidR="00383747" w:rsidRPr="00D178E9">
      <w:rPr>
        <w:rStyle w:val="Numrodepage"/>
        <w:rFonts w:ascii="Century Gothic" w:hAnsi="Century Gothic"/>
        <w:b/>
        <w:bCs/>
        <w:sz w:val="24"/>
        <w:szCs w:val="24"/>
      </w:rPr>
      <w:instrText xml:space="preserve">PAGE  </w:instrText>
    </w:r>
    <w:r w:rsidRPr="00D178E9">
      <w:rPr>
        <w:rStyle w:val="Numrodepage"/>
        <w:rFonts w:ascii="Century Gothic" w:hAnsi="Century Gothic"/>
        <w:b/>
        <w:bCs/>
        <w:sz w:val="24"/>
        <w:szCs w:val="24"/>
      </w:rPr>
      <w:fldChar w:fldCharType="separate"/>
    </w:r>
    <w:r w:rsidR="00BC5418">
      <w:rPr>
        <w:rStyle w:val="Numrodepage"/>
        <w:rFonts w:ascii="Century Gothic" w:hAnsi="Century Gothic"/>
        <w:b/>
        <w:bCs/>
        <w:noProof/>
        <w:sz w:val="24"/>
        <w:szCs w:val="24"/>
      </w:rPr>
      <w:t>- 2 -</w:t>
    </w:r>
    <w:r w:rsidRPr="00D178E9">
      <w:rPr>
        <w:rStyle w:val="Numrodepage"/>
        <w:rFonts w:ascii="Century Gothic" w:hAnsi="Century Gothic"/>
        <w:b/>
        <w:bCs/>
        <w:sz w:val="24"/>
        <w:szCs w:val="24"/>
      </w:rPr>
      <w:fldChar w:fldCharType="end"/>
    </w:r>
  </w:p>
  <w:p w:rsidR="00383747" w:rsidRPr="00D178E9" w:rsidRDefault="00383747" w:rsidP="00AD69C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47" w:rsidRPr="004D53D3" w:rsidRDefault="00383747" w:rsidP="006301C6">
    <w:pPr>
      <w:jc w:val="center"/>
      <w:rPr>
        <w:rFonts w:asciiTheme="minorHAnsi" w:hAnsiTheme="minorHAnsi" w:cstheme="minorHAnsi"/>
        <w:sz w:val="20"/>
        <w:szCs w:val="20"/>
      </w:rPr>
    </w:pPr>
    <w:r w:rsidRPr="004D53D3">
      <w:rPr>
        <w:rFonts w:asciiTheme="minorHAnsi" w:hAnsiTheme="minorHAnsi" w:cstheme="minorHAnsi"/>
        <w:sz w:val="20"/>
        <w:szCs w:val="20"/>
      </w:rPr>
      <w:t>Villa N°4024 Amitié II – Allées Seydou Nourou TALL – BP : 15246 Dakar _ Fann SENEGAL</w:t>
    </w:r>
  </w:p>
  <w:p w:rsidR="00383747" w:rsidRPr="004D53D3" w:rsidRDefault="00383747" w:rsidP="006301C6">
    <w:pPr>
      <w:jc w:val="center"/>
      <w:rPr>
        <w:rFonts w:asciiTheme="minorHAnsi" w:hAnsiTheme="minorHAnsi" w:cstheme="minorHAnsi"/>
        <w:sz w:val="20"/>
        <w:szCs w:val="20"/>
      </w:rPr>
    </w:pPr>
    <w:r w:rsidRPr="004D53D3">
      <w:rPr>
        <w:rFonts w:asciiTheme="minorHAnsi" w:hAnsiTheme="minorHAnsi" w:cstheme="minorHAnsi"/>
        <w:sz w:val="20"/>
        <w:szCs w:val="20"/>
      </w:rPr>
      <w:t>Téléphone : (221) 865 00 30 – Fax : (221) 824 60 52</w:t>
    </w:r>
  </w:p>
  <w:p w:rsidR="00383747" w:rsidRPr="004D53D3" w:rsidRDefault="00383747" w:rsidP="006301C6">
    <w:pPr>
      <w:pStyle w:val="Pieddepage"/>
      <w:jc w:val="center"/>
      <w:rPr>
        <w:rFonts w:asciiTheme="minorHAnsi" w:hAnsiTheme="minorHAnsi" w:cstheme="minorHAnsi"/>
        <w:lang w:val="fr-FR"/>
      </w:rPr>
    </w:pPr>
    <w:r w:rsidRPr="004D53D3">
      <w:rPr>
        <w:rFonts w:asciiTheme="minorHAnsi" w:hAnsiTheme="minorHAnsi" w:cstheme="minorHAnsi"/>
        <w:lang w:val="fr-FR"/>
      </w:rPr>
      <w:t xml:space="preserve">E-Mail : </w:t>
    </w:r>
    <w:hyperlink r:id="rId1" w:history="1">
      <w:r w:rsidR="006301C6" w:rsidRPr="004D53D3">
        <w:rPr>
          <w:rStyle w:val="Lienhypertexte"/>
          <w:rFonts w:asciiTheme="minorHAnsi" w:hAnsiTheme="minorHAnsi" w:cstheme="minorHAnsi"/>
          <w:lang w:val="fr-FR"/>
        </w:rPr>
        <w:t>raddho@orange.sn</w:t>
      </w:r>
    </w:hyperlink>
    <w:r w:rsidRPr="004D53D3">
      <w:rPr>
        <w:rFonts w:asciiTheme="minorHAnsi" w:hAnsiTheme="minorHAnsi" w:cstheme="minorHAnsi"/>
        <w:lang w:val="fr-FR"/>
      </w:rPr>
      <w:t xml:space="preserve"> –  - Site web : </w:t>
    </w:r>
    <w:hyperlink r:id="rId2" w:history="1">
      <w:r w:rsidR="006301C6" w:rsidRPr="004D53D3">
        <w:rPr>
          <w:rStyle w:val="Lienhypertexte"/>
          <w:rFonts w:asciiTheme="minorHAnsi" w:hAnsiTheme="minorHAnsi" w:cstheme="minorHAnsi"/>
          <w:lang w:val="fr-FR"/>
        </w:rPr>
        <w:t>http://www.raddho.org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C17" w:rsidRDefault="007A2C17">
      <w:r>
        <w:separator/>
      </w:r>
    </w:p>
  </w:footnote>
  <w:footnote w:type="continuationSeparator" w:id="1">
    <w:p w:rsidR="007A2C17" w:rsidRDefault="007A2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740FD5"/>
    <w:multiLevelType w:val="hybridMultilevel"/>
    <w:tmpl w:val="1D908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B53BDE"/>
    <w:multiLevelType w:val="hybridMultilevel"/>
    <w:tmpl w:val="D9BCA9D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4530B6C"/>
    <w:multiLevelType w:val="hybridMultilevel"/>
    <w:tmpl w:val="A2366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24C96"/>
    <w:multiLevelType w:val="hybridMultilevel"/>
    <w:tmpl w:val="97785D5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B6734"/>
    <w:multiLevelType w:val="hybridMultilevel"/>
    <w:tmpl w:val="18641786"/>
    <w:lvl w:ilvl="0" w:tplc="7200C2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B6950"/>
    <w:multiLevelType w:val="hybridMultilevel"/>
    <w:tmpl w:val="F9E0AAA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09F451E"/>
    <w:multiLevelType w:val="hybridMultilevel"/>
    <w:tmpl w:val="AA7AA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4502F"/>
    <w:multiLevelType w:val="hybridMultilevel"/>
    <w:tmpl w:val="B9D49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84A3C"/>
    <w:multiLevelType w:val="hybridMultilevel"/>
    <w:tmpl w:val="189C8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752E3"/>
    <w:multiLevelType w:val="hybridMultilevel"/>
    <w:tmpl w:val="56C2E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02D4D"/>
    <w:multiLevelType w:val="hybridMultilevel"/>
    <w:tmpl w:val="618CD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4684E"/>
    <w:multiLevelType w:val="hybridMultilevel"/>
    <w:tmpl w:val="64F2F0A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245720E"/>
    <w:multiLevelType w:val="hybridMultilevel"/>
    <w:tmpl w:val="9A808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D5F19"/>
    <w:multiLevelType w:val="multilevel"/>
    <w:tmpl w:val="025CD1D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6A41E0E"/>
    <w:multiLevelType w:val="hybridMultilevel"/>
    <w:tmpl w:val="9DEE1DE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987C27"/>
    <w:multiLevelType w:val="hybridMultilevel"/>
    <w:tmpl w:val="92C297EE"/>
    <w:lvl w:ilvl="0" w:tplc="EE109D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82CAF"/>
    <w:multiLevelType w:val="hybridMultilevel"/>
    <w:tmpl w:val="FF82CF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D46321"/>
    <w:multiLevelType w:val="hybridMultilevel"/>
    <w:tmpl w:val="F550915A"/>
    <w:lvl w:ilvl="0" w:tplc="EB1EA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F34A48"/>
    <w:multiLevelType w:val="multilevel"/>
    <w:tmpl w:val="4F62D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3">
    <w:nsid w:val="34903844"/>
    <w:multiLevelType w:val="multilevel"/>
    <w:tmpl w:val="ADF4E90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35971224"/>
    <w:multiLevelType w:val="hybridMultilevel"/>
    <w:tmpl w:val="3DAC6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8D7F04"/>
    <w:multiLevelType w:val="multilevel"/>
    <w:tmpl w:val="13EC980C"/>
    <w:styleLink w:val="WWNum3"/>
    <w:lvl w:ilvl="0">
      <w:start w:val="1"/>
      <w:numFmt w:val="upperRoman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36DE1A29"/>
    <w:multiLevelType w:val="hybridMultilevel"/>
    <w:tmpl w:val="8F7627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C731AC"/>
    <w:multiLevelType w:val="hybridMultilevel"/>
    <w:tmpl w:val="6B1EBA7A"/>
    <w:lvl w:ilvl="0" w:tplc="E1ECD4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997B2F"/>
    <w:multiLevelType w:val="hybridMultilevel"/>
    <w:tmpl w:val="E644754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3B449B"/>
    <w:multiLevelType w:val="multilevel"/>
    <w:tmpl w:val="42D6667E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/>
        <w:b/>
        <w:sz w:val="22"/>
      </w:rPr>
    </w:lvl>
  </w:abstractNum>
  <w:abstractNum w:abstractNumId="30">
    <w:nsid w:val="3EAE5398"/>
    <w:multiLevelType w:val="hybridMultilevel"/>
    <w:tmpl w:val="6750EAA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7B4676"/>
    <w:multiLevelType w:val="hybridMultilevel"/>
    <w:tmpl w:val="BB6C9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70B25"/>
    <w:multiLevelType w:val="hybridMultilevel"/>
    <w:tmpl w:val="60065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3678F"/>
    <w:multiLevelType w:val="hybridMultilevel"/>
    <w:tmpl w:val="586A5C0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397B92"/>
    <w:multiLevelType w:val="hybridMultilevel"/>
    <w:tmpl w:val="BC1AC244"/>
    <w:lvl w:ilvl="0" w:tplc="44F60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562B7"/>
    <w:multiLevelType w:val="hybridMultilevel"/>
    <w:tmpl w:val="B57E4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73B82"/>
    <w:multiLevelType w:val="hybridMultilevel"/>
    <w:tmpl w:val="0944D26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D73AFC"/>
    <w:multiLevelType w:val="hybridMultilevel"/>
    <w:tmpl w:val="6598EC2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87E5D"/>
    <w:multiLevelType w:val="hybridMultilevel"/>
    <w:tmpl w:val="6318F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14D4D"/>
    <w:multiLevelType w:val="hybridMultilevel"/>
    <w:tmpl w:val="8B5AA5EE"/>
    <w:lvl w:ilvl="0" w:tplc="56DA6D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57104"/>
    <w:multiLevelType w:val="hybridMultilevel"/>
    <w:tmpl w:val="9454C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73897"/>
    <w:multiLevelType w:val="hybridMultilevel"/>
    <w:tmpl w:val="6F3CDFE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2D2208"/>
    <w:multiLevelType w:val="hybridMultilevel"/>
    <w:tmpl w:val="7FB4BA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BF3A28"/>
    <w:multiLevelType w:val="hybridMultilevel"/>
    <w:tmpl w:val="E73EDFFC"/>
    <w:lvl w:ilvl="0" w:tplc="20C696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C256EA9"/>
    <w:multiLevelType w:val="hybridMultilevel"/>
    <w:tmpl w:val="1C0E969C"/>
    <w:lvl w:ilvl="0" w:tplc="72687BC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659DE"/>
    <w:multiLevelType w:val="hybridMultilevel"/>
    <w:tmpl w:val="A9B28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61C5E"/>
    <w:multiLevelType w:val="hybridMultilevel"/>
    <w:tmpl w:val="ED209C72"/>
    <w:lvl w:ilvl="0" w:tplc="BDD8B54E">
      <w:start w:val="1"/>
      <w:numFmt w:val="decimal"/>
      <w:lvlText w:val="%1."/>
      <w:lvlJc w:val="left"/>
      <w:pPr>
        <w:ind w:left="780" w:hanging="720"/>
      </w:pPr>
      <w:rPr>
        <w:rFonts w:ascii="Calibri" w:eastAsia="Times New Roman" w:hAnsi="Calibri" w:cs="Times New Roman"/>
        <w:b w:val="0"/>
      </w:rPr>
    </w:lvl>
    <w:lvl w:ilvl="1" w:tplc="040C0019">
      <w:start w:val="1"/>
      <w:numFmt w:val="lowerLetter"/>
      <w:lvlText w:val="%2."/>
      <w:lvlJc w:val="left"/>
      <w:pPr>
        <w:ind w:left="1140" w:hanging="360"/>
      </w:pPr>
    </w:lvl>
    <w:lvl w:ilvl="2" w:tplc="040C001B">
      <w:start w:val="1"/>
      <w:numFmt w:val="lowerRoman"/>
      <w:lvlText w:val="%3."/>
      <w:lvlJc w:val="right"/>
      <w:pPr>
        <w:ind w:left="1860" w:hanging="180"/>
      </w:pPr>
    </w:lvl>
    <w:lvl w:ilvl="3" w:tplc="2C9012A2">
      <w:start w:val="1"/>
      <w:numFmt w:val="lowerRoman"/>
      <w:lvlText w:val="%4."/>
      <w:lvlJc w:val="left"/>
      <w:pPr>
        <w:ind w:left="2580" w:hanging="360"/>
      </w:pPr>
      <w:rPr>
        <w:rFonts w:ascii="Calibri" w:eastAsia="Times New Roman" w:hAnsi="Calibri" w:cs="Times New Roman"/>
      </w:r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E902AFD"/>
    <w:multiLevelType w:val="hybridMultilevel"/>
    <w:tmpl w:val="C972C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32"/>
  </w:num>
  <w:num w:numId="4">
    <w:abstractNumId w:val="3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12"/>
  </w:num>
  <w:num w:numId="10">
    <w:abstractNumId w:val="38"/>
  </w:num>
  <w:num w:numId="11">
    <w:abstractNumId w:val="13"/>
  </w:num>
  <w:num w:numId="12">
    <w:abstractNumId w:val="24"/>
  </w:num>
  <w:num w:numId="13">
    <w:abstractNumId w:val="40"/>
  </w:num>
  <w:num w:numId="14">
    <w:abstractNumId w:val="16"/>
  </w:num>
  <w:num w:numId="15">
    <w:abstractNumId w:val="44"/>
  </w:num>
  <w:num w:numId="16">
    <w:abstractNumId w:val="14"/>
  </w:num>
  <w:num w:numId="17">
    <w:abstractNumId w:val="22"/>
  </w:num>
  <w:num w:numId="18">
    <w:abstractNumId w:val="5"/>
  </w:num>
  <w:num w:numId="19">
    <w:abstractNumId w:val="39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6"/>
  </w:num>
  <w:num w:numId="25">
    <w:abstractNumId w:val="28"/>
  </w:num>
  <w:num w:numId="26">
    <w:abstractNumId w:val="27"/>
  </w:num>
  <w:num w:numId="27">
    <w:abstractNumId w:val="4"/>
  </w:num>
  <w:num w:numId="28">
    <w:abstractNumId w:val="11"/>
  </w:num>
  <w:num w:numId="29">
    <w:abstractNumId w:val="19"/>
  </w:num>
  <w:num w:numId="30">
    <w:abstractNumId w:val="21"/>
  </w:num>
  <w:num w:numId="31">
    <w:abstractNumId w:val="26"/>
  </w:num>
  <w:num w:numId="32">
    <w:abstractNumId w:val="20"/>
  </w:num>
  <w:num w:numId="33">
    <w:abstractNumId w:val="47"/>
  </w:num>
  <w:num w:numId="34">
    <w:abstractNumId w:val="8"/>
  </w:num>
  <w:num w:numId="35">
    <w:abstractNumId w:val="23"/>
  </w:num>
  <w:num w:numId="36">
    <w:abstractNumId w:val="25"/>
  </w:num>
  <w:num w:numId="37">
    <w:abstractNumId w:val="17"/>
  </w:num>
  <w:num w:numId="38">
    <w:abstractNumId w:val="25"/>
    <w:lvlOverride w:ilvl="0">
      <w:startOverride w:val="1"/>
    </w:lvlOverride>
  </w:num>
  <w:num w:numId="39">
    <w:abstractNumId w:val="29"/>
  </w:num>
  <w:num w:numId="40">
    <w:abstractNumId w:val="46"/>
  </w:num>
  <w:num w:numId="41">
    <w:abstractNumId w:val="10"/>
  </w:num>
  <w:num w:numId="42">
    <w:abstractNumId w:val="37"/>
  </w:num>
  <w:num w:numId="43">
    <w:abstractNumId w:val="33"/>
  </w:num>
  <w:num w:numId="44">
    <w:abstractNumId w:val="30"/>
  </w:num>
  <w:num w:numId="45">
    <w:abstractNumId w:val="18"/>
  </w:num>
  <w:num w:numId="46">
    <w:abstractNumId w:val="42"/>
  </w:num>
  <w:num w:numId="47">
    <w:abstractNumId w:val="43"/>
  </w:num>
  <w:num w:numId="48">
    <w:abstractNumId w:val="9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0535BE"/>
    <w:rsid w:val="00004E7A"/>
    <w:rsid w:val="00013F45"/>
    <w:rsid w:val="00027E53"/>
    <w:rsid w:val="00036BD0"/>
    <w:rsid w:val="000535BE"/>
    <w:rsid w:val="000867B5"/>
    <w:rsid w:val="000B5498"/>
    <w:rsid w:val="000B66C6"/>
    <w:rsid w:val="000F069A"/>
    <w:rsid w:val="000F5299"/>
    <w:rsid w:val="00105322"/>
    <w:rsid w:val="00106AFE"/>
    <w:rsid w:val="00120F0B"/>
    <w:rsid w:val="00127863"/>
    <w:rsid w:val="0013474B"/>
    <w:rsid w:val="001378B0"/>
    <w:rsid w:val="001459E7"/>
    <w:rsid w:val="0015512B"/>
    <w:rsid w:val="00156563"/>
    <w:rsid w:val="001828CD"/>
    <w:rsid w:val="0019135A"/>
    <w:rsid w:val="001D5DB7"/>
    <w:rsid w:val="001D6359"/>
    <w:rsid w:val="001F256B"/>
    <w:rsid w:val="001F3136"/>
    <w:rsid w:val="00201B8B"/>
    <w:rsid w:val="00202C0C"/>
    <w:rsid w:val="00242B5B"/>
    <w:rsid w:val="00242D13"/>
    <w:rsid w:val="0025357F"/>
    <w:rsid w:val="002735FB"/>
    <w:rsid w:val="00284BEB"/>
    <w:rsid w:val="00296744"/>
    <w:rsid w:val="002A121D"/>
    <w:rsid w:val="002A319F"/>
    <w:rsid w:val="002A3DF8"/>
    <w:rsid w:val="002B0DD6"/>
    <w:rsid w:val="002B6C26"/>
    <w:rsid w:val="002C35FA"/>
    <w:rsid w:val="002D0740"/>
    <w:rsid w:val="002D50B8"/>
    <w:rsid w:val="002F32B7"/>
    <w:rsid w:val="00300D47"/>
    <w:rsid w:val="00305339"/>
    <w:rsid w:val="003319C0"/>
    <w:rsid w:val="00353A39"/>
    <w:rsid w:val="00382D38"/>
    <w:rsid w:val="00383747"/>
    <w:rsid w:val="00386C6F"/>
    <w:rsid w:val="00392DBC"/>
    <w:rsid w:val="003A3239"/>
    <w:rsid w:val="003B6CA8"/>
    <w:rsid w:val="003C2422"/>
    <w:rsid w:val="003C496B"/>
    <w:rsid w:val="003D35D9"/>
    <w:rsid w:val="004812D3"/>
    <w:rsid w:val="004A19E2"/>
    <w:rsid w:val="004B6525"/>
    <w:rsid w:val="004C1FD9"/>
    <w:rsid w:val="004D53D3"/>
    <w:rsid w:val="00523AE4"/>
    <w:rsid w:val="0053747F"/>
    <w:rsid w:val="00580FB8"/>
    <w:rsid w:val="005F4D78"/>
    <w:rsid w:val="00611911"/>
    <w:rsid w:val="006301C6"/>
    <w:rsid w:val="0063174A"/>
    <w:rsid w:val="00653966"/>
    <w:rsid w:val="00684FF8"/>
    <w:rsid w:val="006932BF"/>
    <w:rsid w:val="006A294C"/>
    <w:rsid w:val="006A69F5"/>
    <w:rsid w:val="006B1515"/>
    <w:rsid w:val="006C0E88"/>
    <w:rsid w:val="006E27D6"/>
    <w:rsid w:val="006E3F5D"/>
    <w:rsid w:val="00701C90"/>
    <w:rsid w:val="0070463A"/>
    <w:rsid w:val="00715454"/>
    <w:rsid w:val="00731ADB"/>
    <w:rsid w:val="00762EB2"/>
    <w:rsid w:val="00780A36"/>
    <w:rsid w:val="00792983"/>
    <w:rsid w:val="007A2C17"/>
    <w:rsid w:val="007B1BC4"/>
    <w:rsid w:val="007B4C32"/>
    <w:rsid w:val="007C5185"/>
    <w:rsid w:val="007D2010"/>
    <w:rsid w:val="007D6A59"/>
    <w:rsid w:val="00805D1B"/>
    <w:rsid w:val="0081248E"/>
    <w:rsid w:val="0082620A"/>
    <w:rsid w:val="00832396"/>
    <w:rsid w:val="00842C79"/>
    <w:rsid w:val="00887E26"/>
    <w:rsid w:val="008C7037"/>
    <w:rsid w:val="008C73B0"/>
    <w:rsid w:val="008D3E9D"/>
    <w:rsid w:val="008E60A8"/>
    <w:rsid w:val="00906AC6"/>
    <w:rsid w:val="0091302C"/>
    <w:rsid w:val="00921239"/>
    <w:rsid w:val="00940258"/>
    <w:rsid w:val="009848D5"/>
    <w:rsid w:val="009857AD"/>
    <w:rsid w:val="009A1041"/>
    <w:rsid w:val="009C0D24"/>
    <w:rsid w:val="009D7E6D"/>
    <w:rsid w:val="009E3ED3"/>
    <w:rsid w:val="00A07033"/>
    <w:rsid w:val="00A07F4D"/>
    <w:rsid w:val="00A407BC"/>
    <w:rsid w:val="00A46760"/>
    <w:rsid w:val="00A55A8A"/>
    <w:rsid w:val="00A60D24"/>
    <w:rsid w:val="00A8308B"/>
    <w:rsid w:val="00AA500A"/>
    <w:rsid w:val="00AB729F"/>
    <w:rsid w:val="00AD69C5"/>
    <w:rsid w:val="00AE657F"/>
    <w:rsid w:val="00B10513"/>
    <w:rsid w:val="00B12CC4"/>
    <w:rsid w:val="00B32831"/>
    <w:rsid w:val="00B339D4"/>
    <w:rsid w:val="00B44895"/>
    <w:rsid w:val="00B81D08"/>
    <w:rsid w:val="00B94934"/>
    <w:rsid w:val="00BB4AF3"/>
    <w:rsid w:val="00BC5418"/>
    <w:rsid w:val="00BD1BBB"/>
    <w:rsid w:val="00BF0A5B"/>
    <w:rsid w:val="00BF397A"/>
    <w:rsid w:val="00C0777F"/>
    <w:rsid w:val="00C21152"/>
    <w:rsid w:val="00C266A7"/>
    <w:rsid w:val="00C34CD3"/>
    <w:rsid w:val="00C409D8"/>
    <w:rsid w:val="00C4233B"/>
    <w:rsid w:val="00C62024"/>
    <w:rsid w:val="00C671BA"/>
    <w:rsid w:val="00CB50E9"/>
    <w:rsid w:val="00CD2187"/>
    <w:rsid w:val="00CF48AB"/>
    <w:rsid w:val="00D014B5"/>
    <w:rsid w:val="00D1681D"/>
    <w:rsid w:val="00D16D52"/>
    <w:rsid w:val="00D41ABE"/>
    <w:rsid w:val="00D42D7A"/>
    <w:rsid w:val="00D43588"/>
    <w:rsid w:val="00D51035"/>
    <w:rsid w:val="00D5426D"/>
    <w:rsid w:val="00D54AB9"/>
    <w:rsid w:val="00D556DC"/>
    <w:rsid w:val="00D70C1B"/>
    <w:rsid w:val="00D7475D"/>
    <w:rsid w:val="00D84771"/>
    <w:rsid w:val="00E0085D"/>
    <w:rsid w:val="00E03F7A"/>
    <w:rsid w:val="00E03FC0"/>
    <w:rsid w:val="00E060D1"/>
    <w:rsid w:val="00E12B36"/>
    <w:rsid w:val="00E13B1D"/>
    <w:rsid w:val="00E16B2A"/>
    <w:rsid w:val="00E321C3"/>
    <w:rsid w:val="00E4490E"/>
    <w:rsid w:val="00E53AD0"/>
    <w:rsid w:val="00E6065D"/>
    <w:rsid w:val="00E72893"/>
    <w:rsid w:val="00E94E4A"/>
    <w:rsid w:val="00EB1FD2"/>
    <w:rsid w:val="00EC46EA"/>
    <w:rsid w:val="00EF3AA3"/>
    <w:rsid w:val="00F21492"/>
    <w:rsid w:val="00F23D3D"/>
    <w:rsid w:val="00F27386"/>
    <w:rsid w:val="00F35819"/>
    <w:rsid w:val="00F44D79"/>
    <w:rsid w:val="00F72C3E"/>
    <w:rsid w:val="00F7721E"/>
    <w:rsid w:val="00F81E6A"/>
    <w:rsid w:val="00FC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BC4"/>
    <w:rPr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B328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B4C32"/>
    <w:rPr>
      <w:color w:val="0000FF"/>
      <w:u w:val="single"/>
    </w:rPr>
  </w:style>
  <w:style w:type="character" w:styleId="Numrodepage">
    <w:name w:val="page number"/>
    <w:basedOn w:val="Policepardfaut"/>
    <w:rsid w:val="007B4C32"/>
  </w:style>
  <w:style w:type="paragraph" w:styleId="Pieddepage">
    <w:name w:val="footer"/>
    <w:basedOn w:val="Normal"/>
    <w:rsid w:val="007B4C32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Notedebasdepage">
    <w:name w:val="footnote text"/>
    <w:basedOn w:val="Normal"/>
    <w:link w:val="NotedebasdepageCar"/>
    <w:semiHidden/>
    <w:rsid w:val="007B4C32"/>
    <w:rPr>
      <w:sz w:val="20"/>
      <w:szCs w:val="20"/>
    </w:rPr>
  </w:style>
  <w:style w:type="character" w:styleId="Appelnotedebasdep">
    <w:name w:val="footnote reference"/>
    <w:basedOn w:val="Policepardfaut"/>
    <w:semiHidden/>
    <w:rsid w:val="007B4C32"/>
    <w:rPr>
      <w:vertAlign w:val="superscript"/>
    </w:rPr>
  </w:style>
  <w:style w:type="paragraph" w:styleId="En-tte">
    <w:name w:val="header"/>
    <w:basedOn w:val="Normal"/>
    <w:rsid w:val="00AD69C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B66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66C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B328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B54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C0E88"/>
    <w:pPr>
      <w:autoSpaceDE w:val="0"/>
      <w:autoSpaceDN w:val="0"/>
      <w:adjustRightInd w:val="0"/>
    </w:pPr>
    <w:rPr>
      <w:rFonts w:ascii="GDJCCA+TimesNewRoman" w:eastAsia="Calibri" w:hAnsi="GDJCCA+TimesNewRoman" w:cs="GDJCCA+TimesNewRoman"/>
      <w:color w:val="000000"/>
      <w:sz w:val="24"/>
      <w:szCs w:val="24"/>
      <w:lang w:eastAsia="en-US"/>
    </w:rPr>
  </w:style>
  <w:style w:type="paragraph" w:customStyle="1" w:styleId="Paragraphedeliste1">
    <w:name w:val="Paragraphe de liste1"/>
    <w:basedOn w:val="Normal"/>
    <w:rsid w:val="006C0E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6A69F5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A69F5"/>
    <w:pPr>
      <w:ind w:left="283" w:firstLine="708"/>
    </w:pPr>
    <w:rPr>
      <w:rFonts w:eastAsia="Times New Roman" w:cs="Times New Roman"/>
      <w:lang w:eastAsia="fr-FR"/>
    </w:rPr>
  </w:style>
  <w:style w:type="numbering" w:customStyle="1" w:styleId="WWNum1">
    <w:name w:val="WWNum1"/>
    <w:basedOn w:val="Aucuneliste"/>
    <w:rsid w:val="006A69F5"/>
    <w:pPr>
      <w:numPr>
        <w:numId w:val="35"/>
      </w:numPr>
    </w:pPr>
  </w:style>
  <w:style w:type="numbering" w:customStyle="1" w:styleId="WWNum3">
    <w:name w:val="WWNum3"/>
    <w:basedOn w:val="Aucuneliste"/>
    <w:rsid w:val="006A69F5"/>
    <w:pPr>
      <w:numPr>
        <w:numId w:val="36"/>
      </w:numPr>
    </w:pPr>
  </w:style>
  <w:style w:type="numbering" w:customStyle="1" w:styleId="WWNum8">
    <w:name w:val="WWNum8"/>
    <w:basedOn w:val="Aucuneliste"/>
    <w:rsid w:val="006A69F5"/>
    <w:pPr>
      <w:numPr>
        <w:numId w:val="37"/>
      </w:numPr>
    </w:pPr>
  </w:style>
  <w:style w:type="character" w:customStyle="1" w:styleId="NotedebasdepageCar">
    <w:name w:val="Note de bas de page Car"/>
    <w:basedOn w:val="Policepardfaut"/>
    <w:link w:val="Notedebasdepage"/>
    <w:semiHidden/>
    <w:rsid w:val="00537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dho.org" TargetMode="External"/><Relationship Id="rId1" Type="http://schemas.openxmlformats.org/officeDocument/2006/relationships/hyperlink" Target="mailto:raddho@orange.s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Documents\entete_raddh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925E-8702-4262-B9AD-8AF58EFB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entete_raddho.dotx</Template>
  <TotalTime>1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2514</CharactersWithSpaces>
  <SharedDoc>false</SharedDoc>
  <HLinks>
    <vt:vector size="18" baseType="variant">
      <vt:variant>
        <vt:i4>524382</vt:i4>
      </vt:variant>
      <vt:variant>
        <vt:i4>11</vt:i4>
      </vt:variant>
      <vt:variant>
        <vt:i4>0</vt:i4>
      </vt:variant>
      <vt:variant>
        <vt:i4>5</vt:i4>
      </vt:variant>
      <vt:variant>
        <vt:lpwstr>http://www.raddho.africa-web.org/</vt:lpwstr>
      </vt:variant>
      <vt:variant>
        <vt:lpwstr/>
      </vt:variant>
      <vt:variant>
        <vt:i4>2359297</vt:i4>
      </vt:variant>
      <vt:variant>
        <vt:i4>8</vt:i4>
      </vt:variant>
      <vt:variant>
        <vt:i4>0</vt:i4>
      </vt:variant>
      <vt:variant>
        <vt:i4>5</vt:i4>
      </vt:variant>
      <vt:variant>
        <vt:lpwstr>mailto:obsdh@sentoo.sn</vt:lpwstr>
      </vt:variant>
      <vt:variant>
        <vt:lpwstr/>
      </vt:variant>
      <vt:variant>
        <vt:i4>7733338</vt:i4>
      </vt:variant>
      <vt:variant>
        <vt:i4>5</vt:i4>
      </vt:variant>
      <vt:variant>
        <vt:i4>0</vt:i4>
      </vt:variant>
      <vt:variant>
        <vt:i4>5</vt:i4>
      </vt:variant>
      <vt:variant>
        <vt:lpwstr>mailto:raddho@telecomplus.sn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</dc:creator>
  <cp:lastModifiedBy>ODDH</cp:lastModifiedBy>
  <cp:revision>2</cp:revision>
  <cp:lastPrinted>2011-08-01T15:35:00Z</cp:lastPrinted>
  <dcterms:created xsi:type="dcterms:W3CDTF">2011-12-20T12:29:00Z</dcterms:created>
  <dcterms:modified xsi:type="dcterms:W3CDTF">2011-12-20T12:29:00Z</dcterms:modified>
</cp:coreProperties>
</file>