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8" w:rsidRPr="0074519C" w:rsidRDefault="0074519C" w:rsidP="0074519C">
      <w:pPr>
        <w:jc w:val="center"/>
        <w:rPr>
          <w:b/>
          <w:color w:val="FF0000"/>
          <w:sz w:val="26"/>
          <w:szCs w:val="26"/>
        </w:rPr>
      </w:pPr>
      <w:r w:rsidRPr="0074519C">
        <w:rPr>
          <w:b/>
          <w:color w:val="FF0000"/>
          <w:sz w:val="26"/>
          <w:szCs w:val="26"/>
        </w:rPr>
        <w:t>PRINCIPES APPLIQUES AUX PERFORMANCES DE NOS VETERANS A TAURANGA</w:t>
      </w:r>
    </w:p>
    <w:tbl>
      <w:tblPr>
        <w:tblStyle w:val="Grillemoyenne2-Accent5"/>
        <w:tblW w:w="10773" w:type="dxa"/>
        <w:tblInd w:w="-842" w:type="dxa"/>
        <w:tblLook w:val="04A0"/>
      </w:tblPr>
      <w:tblGrid>
        <w:gridCol w:w="2935"/>
        <w:gridCol w:w="617"/>
        <w:gridCol w:w="1494"/>
        <w:gridCol w:w="48"/>
        <w:gridCol w:w="1262"/>
        <w:gridCol w:w="48"/>
        <w:gridCol w:w="901"/>
        <w:gridCol w:w="48"/>
        <w:gridCol w:w="1271"/>
        <w:gridCol w:w="48"/>
        <w:gridCol w:w="1262"/>
        <w:gridCol w:w="839"/>
      </w:tblGrid>
      <w:tr w:rsidR="0074519C" w:rsidRPr="0074519C" w:rsidTr="00EF34A0">
        <w:trPr>
          <w:cnfStyle w:val="100000000000"/>
        </w:trPr>
        <w:tc>
          <w:tcPr>
            <w:cnfStyle w:val="001000000100"/>
            <w:tcW w:w="2935" w:type="dxa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 xml:space="preserve">Nom et prénom </w:t>
            </w:r>
          </w:p>
        </w:tc>
        <w:tc>
          <w:tcPr>
            <w:tcW w:w="617" w:type="dxa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r w:rsidRPr="0074519C">
              <w:t xml:space="preserve">Age </w:t>
            </w:r>
          </w:p>
        </w:tc>
        <w:tc>
          <w:tcPr>
            <w:tcW w:w="1494" w:type="dxa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r w:rsidRPr="0074519C">
              <w:t>Epreuve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proofErr w:type="spellStart"/>
            <w:r w:rsidRPr="0074519C">
              <w:t>Perf.réal</w:t>
            </w:r>
            <w:proofErr w:type="spellEnd"/>
            <w:r w:rsidRPr="0074519C">
              <w:t>.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proofErr w:type="spellStart"/>
            <w:r w:rsidRPr="0074519C">
              <w:t>Coef</w:t>
            </w:r>
            <w:proofErr w:type="spellEnd"/>
            <w:r w:rsidRPr="0074519C">
              <w:t>.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r w:rsidRPr="0074519C">
              <w:t>Equival.SE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r w:rsidRPr="0074519C">
              <w:t>Standard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100000000000"/>
            </w:pPr>
            <w:r w:rsidRPr="0074519C">
              <w:t>%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 w:val="restart"/>
          </w:tcPr>
          <w:p w:rsidR="0074519C" w:rsidRPr="00EF34A0" w:rsidRDefault="0074519C" w:rsidP="0074519C">
            <w:pPr>
              <w:spacing w:line="360" w:lineRule="auto"/>
            </w:pPr>
            <w:r w:rsidRPr="00EF34A0">
              <w:t>AZAM Chantal</w:t>
            </w:r>
          </w:p>
        </w:tc>
        <w:tc>
          <w:tcPr>
            <w:tcW w:w="617" w:type="dxa"/>
            <w:vMerge w:val="restart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58</w:t>
            </w: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10</w:t>
            </w:r>
            <w:r w:rsidR="00EF34A0">
              <w:t xml:space="preserve"> </w:t>
            </w:r>
            <w:r w:rsidRPr="00EF34A0">
              <w:t>km Marche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1.15.34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(4534s)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0,8101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1.01.13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(3673s)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50.33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 xml:space="preserve">(3033s) 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66,89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5000 m Marche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35.04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(2104s)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0,8187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28.42.54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(1722.54s)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24.09.86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(1449.86s)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68,90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 xml:space="preserve">3000 m Marche 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20.30.18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(1230.18s)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0,8232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16.52.68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(1012.68s)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14.04.27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(844.27s)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68,62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Semi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2.05.03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(7503s)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0,7716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1.36.29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(5789s)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1.25.19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(5119s)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68,22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 w:val="restart"/>
          </w:tcPr>
          <w:p w:rsidR="0074519C" w:rsidRPr="00EF34A0" w:rsidRDefault="0074519C" w:rsidP="0074519C">
            <w:pPr>
              <w:spacing w:line="360" w:lineRule="auto"/>
            </w:pPr>
            <w:r w:rsidRPr="00EF34A0">
              <w:t>AZAM Joël</w:t>
            </w:r>
          </w:p>
        </w:tc>
        <w:tc>
          <w:tcPr>
            <w:tcW w:w="617" w:type="dxa"/>
            <w:vMerge w:val="restart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58</w:t>
            </w: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 xml:space="preserve">Disque </w:t>
            </w:r>
            <w:r w:rsidR="00EF34A0">
              <w:br/>
            </w:r>
            <w:r w:rsidRPr="00EF34A0">
              <w:t>1,5 kg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22,25 m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1,1854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26,37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62,49 m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35,60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proofErr w:type="spellStart"/>
            <w:r w:rsidRPr="00EF34A0">
              <w:rPr>
                <w:lang w:val="en-US"/>
              </w:rPr>
              <w:t>Marteau</w:t>
            </w:r>
            <w:proofErr w:type="spellEnd"/>
            <w:r w:rsidRPr="00EF34A0">
              <w:rPr>
                <w:lang w:val="en-US"/>
              </w:rPr>
              <w:t xml:space="preserve"> 6 kg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17,75 m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1,3952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24,76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62,17 m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28,55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proofErr w:type="spellStart"/>
            <w:r w:rsidRPr="00EF34A0">
              <w:rPr>
                <w:lang w:val="en-US"/>
              </w:rPr>
              <w:t>Javelot</w:t>
            </w:r>
            <w:proofErr w:type="spellEnd"/>
            <w:r w:rsidRPr="00EF34A0">
              <w:rPr>
                <w:lang w:val="en-US"/>
              </w:rPr>
              <w:t xml:space="preserve"> </w:t>
            </w:r>
            <w:r w:rsidR="00EF34A0">
              <w:rPr>
                <w:lang w:val="en-US"/>
              </w:rPr>
              <w:br/>
            </w:r>
            <w:r w:rsidRPr="00EF34A0">
              <w:rPr>
                <w:lang w:val="en-US"/>
              </w:rPr>
              <w:t>700 g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22,36 m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1,4949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33,42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65,88 m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33,94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proofErr w:type="spellStart"/>
            <w:r w:rsidRPr="00EF34A0">
              <w:rPr>
                <w:lang w:val="en-US"/>
              </w:rPr>
              <w:t>Poids</w:t>
            </w:r>
            <w:proofErr w:type="spellEnd"/>
            <w:r w:rsidRPr="00EF34A0">
              <w:rPr>
                <w:lang w:val="en-US"/>
              </w:rPr>
              <w:t xml:space="preserve"> 6 kg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7,58 m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1,364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10,33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16,95 m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  <w:rPr>
                <w:lang w:val="en-US"/>
              </w:rPr>
            </w:pPr>
            <w:r w:rsidRPr="00EF34A0">
              <w:rPr>
                <w:lang w:val="en-US"/>
              </w:rPr>
              <w:t>44,71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  <w:rPr>
                <w:lang w:val="en-US"/>
              </w:rPr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 xml:space="preserve">60 m 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9’’97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0,8375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8’’35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7’’63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  <w:rPr>
                <w:lang w:val="en-US"/>
              </w:rPr>
            </w:pPr>
            <w:r w:rsidRPr="00EF34A0">
              <w:rPr>
                <w:lang w:val="en-US"/>
              </w:rPr>
              <w:t>76,52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 w:val="restart"/>
          </w:tcPr>
          <w:p w:rsidR="0074519C" w:rsidRPr="00EF34A0" w:rsidRDefault="0074519C" w:rsidP="0074519C">
            <w:pPr>
              <w:spacing w:line="360" w:lineRule="auto"/>
            </w:pPr>
            <w:r w:rsidRPr="00EF34A0">
              <w:t>BERTHET Marie-Jo</w:t>
            </w:r>
          </w:p>
        </w:tc>
        <w:tc>
          <w:tcPr>
            <w:tcW w:w="617" w:type="dxa"/>
            <w:vMerge w:val="restart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55</w:t>
            </w: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5000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22.33.10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(1353.10s)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0,8072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18.12.22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(1092.22s)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17.51.21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(1071.21s)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79,16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800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3.12.50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(192.50s)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0,8356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2.40.85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(160.85s)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2.15.57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(135.57s)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70,42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 xml:space="preserve">1500 m 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6.13.56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(373.56s)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0,7869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4.53.95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(293.95s)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4.55.43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(295.43s)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79.08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 w:val="restart"/>
          </w:tcPr>
          <w:p w:rsidR="0074519C" w:rsidRPr="00EF34A0" w:rsidRDefault="0074519C" w:rsidP="0074519C">
            <w:pPr>
              <w:spacing w:line="360" w:lineRule="auto"/>
            </w:pPr>
            <w:r w:rsidRPr="00EF34A0">
              <w:t>BOUSSETIERE Alain</w:t>
            </w:r>
          </w:p>
        </w:tc>
        <w:tc>
          <w:tcPr>
            <w:tcW w:w="617" w:type="dxa"/>
            <w:vMerge w:val="restart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56</w:t>
            </w: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5000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22.23.44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(1343.44s)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0,8324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18.38.27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(1118.27s)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15.09.42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(909.42s)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67,69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Semi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1.44.21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(6261s)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0,8392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1.27.34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(5254s)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1.10.34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(4234s)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67,62</w:t>
            </w:r>
          </w:p>
        </w:tc>
      </w:tr>
      <w:tr w:rsidR="0074519C" w:rsidRPr="00EF34A0" w:rsidTr="00EF34A0">
        <w:trPr>
          <w:cnfStyle w:val="000000100000"/>
        </w:trPr>
        <w:tc>
          <w:tcPr>
            <w:cnfStyle w:val="001000000000"/>
            <w:tcW w:w="2935" w:type="dxa"/>
            <w:vMerge w:val="restart"/>
          </w:tcPr>
          <w:p w:rsidR="0074519C" w:rsidRPr="00EF34A0" w:rsidRDefault="0074519C" w:rsidP="0074519C">
            <w:pPr>
              <w:spacing w:line="360" w:lineRule="auto"/>
            </w:pPr>
            <w:r w:rsidRPr="00EF34A0">
              <w:t>BROUILLAUD Gilles</w:t>
            </w:r>
          </w:p>
        </w:tc>
        <w:tc>
          <w:tcPr>
            <w:tcW w:w="617" w:type="dxa"/>
            <w:vMerge w:val="restart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36</w:t>
            </w: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5000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16.49.15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(1009.15s)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0,9729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16.21.80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(981.80s)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12.58.09</w:t>
            </w:r>
          </w:p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(778.09s)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100000"/>
            </w:pPr>
            <w:r w:rsidRPr="00EF34A0">
              <w:t>77,10</w:t>
            </w:r>
          </w:p>
        </w:tc>
      </w:tr>
      <w:tr w:rsidR="0074519C" w:rsidRPr="00EF34A0" w:rsidTr="00EF34A0">
        <w:tc>
          <w:tcPr>
            <w:cnfStyle w:val="001000000000"/>
            <w:tcW w:w="2935" w:type="dxa"/>
            <w:vMerge/>
          </w:tcPr>
          <w:p w:rsidR="0074519C" w:rsidRPr="00EF34A0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</w:p>
        </w:tc>
        <w:tc>
          <w:tcPr>
            <w:tcW w:w="1494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1500 m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4.38.14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(278.14s)</w:t>
            </w:r>
          </w:p>
        </w:tc>
        <w:tc>
          <w:tcPr>
            <w:tcW w:w="94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0,9775</w:t>
            </w:r>
          </w:p>
        </w:tc>
        <w:tc>
          <w:tcPr>
            <w:tcW w:w="1319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4.31.88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(271.88s)</w:t>
            </w:r>
          </w:p>
        </w:tc>
        <w:tc>
          <w:tcPr>
            <w:tcW w:w="1310" w:type="dxa"/>
            <w:gridSpan w:val="2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3.30.74</w:t>
            </w:r>
          </w:p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(210.74s)</w:t>
            </w:r>
          </w:p>
        </w:tc>
        <w:tc>
          <w:tcPr>
            <w:tcW w:w="839" w:type="dxa"/>
          </w:tcPr>
          <w:p w:rsidR="0074519C" w:rsidRPr="00EF34A0" w:rsidRDefault="0074519C" w:rsidP="0074519C">
            <w:pPr>
              <w:spacing w:line="360" w:lineRule="auto"/>
              <w:cnfStyle w:val="000000000000"/>
            </w:pPr>
            <w:r w:rsidRPr="00EF34A0">
              <w:t>75,76</w:t>
            </w:r>
          </w:p>
        </w:tc>
      </w:tr>
      <w:tr w:rsidR="00EF34A0" w:rsidRPr="0074519C" w:rsidTr="00EF34A0">
        <w:trPr>
          <w:cnfStyle w:val="000000100000"/>
        </w:trPr>
        <w:tc>
          <w:tcPr>
            <w:cnfStyle w:val="001000000000"/>
            <w:tcW w:w="2935" w:type="dxa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>COURTOT Alain</w:t>
            </w:r>
          </w:p>
        </w:tc>
        <w:tc>
          <w:tcPr>
            <w:tcW w:w="617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45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1.59.03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(7143s)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0,9222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1.49.47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(6587s)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1.04.13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 xml:space="preserve">(3853s) 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53,94</w:t>
            </w:r>
          </w:p>
        </w:tc>
      </w:tr>
      <w:tr w:rsidR="00EF34A0" w:rsidRPr="0074519C" w:rsidTr="00EF34A0">
        <w:tc>
          <w:tcPr>
            <w:cnfStyle w:val="001000000000"/>
            <w:tcW w:w="2935" w:type="dxa"/>
            <w:vMerge w:val="restart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>COURTOT Brigitte</w:t>
            </w:r>
          </w:p>
        </w:tc>
        <w:tc>
          <w:tcPr>
            <w:tcW w:w="617" w:type="dxa"/>
            <w:vMerge w:val="restart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43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5000 m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22.10.23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(1330.23s)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0.9365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20.45.76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(1245.76s)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15.23.31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(923.31s)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69,40</w:t>
            </w:r>
          </w:p>
        </w:tc>
      </w:tr>
      <w:tr w:rsidR="00EF34A0" w:rsidRPr="0074519C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74519C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1.47.50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(6470S)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0.9337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1.40.41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(6041s)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1.10.30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(4230s)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65,37</w:t>
            </w:r>
          </w:p>
        </w:tc>
      </w:tr>
      <w:tr w:rsidR="00EF34A0" w:rsidRPr="0074519C" w:rsidTr="00EF34A0">
        <w:tc>
          <w:tcPr>
            <w:cnfStyle w:val="001000000000"/>
            <w:tcW w:w="2935" w:type="dxa"/>
            <w:vMerge w:val="restart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lastRenderedPageBreak/>
              <w:t>LIGNON Jean-Louis</w:t>
            </w:r>
          </w:p>
        </w:tc>
        <w:tc>
          <w:tcPr>
            <w:tcW w:w="617" w:type="dxa"/>
            <w:vMerge w:val="restart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64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5000 m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24.27.60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(1467.60s)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0,7761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18.59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(1139s)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16.15.39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(975.39s)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66,46</w:t>
            </w:r>
          </w:p>
        </w:tc>
      </w:tr>
      <w:tr w:rsidR="00EF34A0" w:rsidRPr="0074519C" w:rsidTr="00EF34A0">
        <w:trPr>
          <w:cnfStyle w:val="000000100000"/>
        </w:trPr>
        <w:tc>
          <w:tcPr>
            <w:cnfStyle w:val="001000000000"/>
            <w:tcW w:w="2935" w:type="dxa"/>
            <w:vMerge/>
          </w:tcPr>
          <w:p w:rsidR="0074519C" w:rsidRPr="0074519C" w:rsidRDefault="0074519C" w:rsidP="0074519C">
            <w:pPr>
              <w:spacing w:line="360" w:lineRule="auto"/>
            </w:pPr>
          </w:p>
        </w:tc>
        <w:tc>
          <w:tcPr>
            <w:tcW w:w="617" w:type="dxa"/>
            <w:vMerge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1.57.20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(7040s)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0,7788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1.31.23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(5483s)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1.16.02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(4562s)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64,80</w:t>
            </w:r>
          </w:p>
        </w:tc>
      </w:tr>
      <w:tr w:rsidR="00EF34A0" w:rsidRPr="0074519C" w:rsidTr="00EF34A0">
        <w:tc>
          <w:tcPr>
            <w:cnfStyle w:val="001000000000"/>
            <w:tcW w:w="2935" w:type="dxa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>THOURAINE Marylène</w:t>
            </w:r>
          </w:p>
        </w:tc>
        <w:tc>
          <w:tcPr>
            <w:tcW w:w="617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53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2.15.49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(8149s)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0,8261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1.52.12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(6732s)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1.19.42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(4782s)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58.68</w:t>
            </w:r>
          </w:p>
        </w:tc>
      </w:tr>
      <w:tr w:rsidR="00EF34A0" w:rsidRPr="0074519C" w:rsidTr="00EF34A0">
        <w:trPr>
          <w:cnfStyle w:val="000000100000"/>
        </w:trPr>
        <w:tc>
          <w:tcPr>
            <w:cnfStyle w:val="001000000000"/>
            <w:tcW w:w="2935" w:type="dxa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>TIO Françoise</w:t>
            </w:r>
          </w:p>
        </w:tc>
        <w:tc>
          <w:tcPr>
            <w:tcW w:w="617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50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2.04.56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(7496s)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0,8588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1.47.18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(6438s)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1.16.39</w:t>
            </w:r>
          </w:p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(4599s)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100000"/>
            </w:pPr>
            <w:r w:rsidRPr="0074519C">
              <w:t>61,35</w:t>
            </w:r>
          </w:p>
        </w:tc>
      </w:tr>
      <w:tr w:rsidR="00EF34A0" w:rsidRPr="0074519C" w:rsidTr="00EF34A0">
        <w:tc>
          <w:tcPr>
            <w:cnfStyle w:val="001000000000"/>
            <w:tcW w:w="2935" w:type="dxa"/>
          </w:tcPr>
          <w:p w:rsidR="0074519C" w:rsidRPr="0074519C" w:rsidRDefault="0074519C" w:rsidP="0074519C">
            <w:pPr>
              <w:spacing w:line="360" w:lineRule="auto"/>
            </w:pPr>
            <w:r w:rsidRPr="0074519C">
              <w:t>TIO Ludovic</w:t>
            </w:r>
          </w:p>
        </w:tc>
        <w:tc>
          <w:tcPr>
            <w:tcW w:w="617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51</w:t>
            </w:r>
          </w:p>
        </w:tc>
        <w:tc>
          <w:tcPr>
            <w:tcW w:w="1542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Semi</w:t>
            </w:r>
          </w:p>
        </w:tc>
        <w:tc>
          <w:tcPr>
            <w:tcW w:w="1310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2.00.27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(7227s)</w:t>
            </w:r>
          </w:p>
        </w:tc>
        <w:tc>
          <w:tcPr>
            <w:tcW w:w="94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0,8769</w:t>
            </w:r>
          </w:p>
        </w:tc>
        <w:tc>
          <w:tcPr>
            <w:tcW w:w="1319" w:type="dxa"/>
            <w:gridSpan w:val="2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1.45.37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(6337s)</w:t>
            </w:r>
          </w:p>
        </w:tc>
        <w:tc>
          <w:tcPr>
            <w:tcW w:w="1262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1.07.32</w:t>
            </w:r>
          </w:p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(4052s)</w:t>
            </w:r>
          </w:p>
        </w:tc>
        <w:tc>
          <w:tcPr>
            <w:tcW w:w="839" w:type="dxa"/>
          </w:tcPr>
          <w:p w:rsidR="0074519C" w:rsidRPr="0074519C" w:rsidRDefault="0074519C" w:rsidP="0074519C">
            <w:pPr>
              <w:spacing w:line="360" w:lineRule="auto"/>
              <w:cnfStyle w:val="000000000000"/>
            </w:pPr>
            <w:r w:rsidRPr="0074519C">
              <w:t>56.06</w:t>
            </w:r>
          </w:p>
        </w:tc>
      </w:tr>
    </w:tbl>
    <w:p w:rsidR="0074519C" w:rsidRDefault="0074519C"/>
    <w:sectPr w:rsidR="0074519C" w:rsidSect="00EF34A0">
      <w:pgSz w:w="11906" w:h="16838"/>
      <w:pgMar w:top="567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4519C"/>
    <w:rsid w:val="000117F8"/>
    <w:rsid w:val="00095923"/>
    <w:rsid w:val="00150897"/>
    <w:rsid w:val="00196BDD"/>
    <w:rsid w:val="001F38BC"/>
    <w:rsid w:val="00355DAF"/>
    <w:rsid w:val="00407F41"/>
    <w:rsid w:val="00421F9F"/>
    <w:rsid w:val="004D30C5"/>
    <w:rsid w:val="005466EF"/>
    <w:rsid w:val="005637A5"/>
    <w:rsid w:val="005B3F69"/>
    <w:rsid w:val="006012C8"/>
    <w:rsid w:val="00604E63"/>
    <w:rsid w:val="00650F32"/>
    <w:rsid w:val="00675DAF"/>
    <w:rsid w:val="0074519C"/>
    <w:rsid w:val="007C3995"/>
    <w:rsid w:val="008020E1"/>
    <w:rsid w:val="008308B7"/>
    <w:rsid w:val="0085129B"/>
    <w:rsid w:val="008A6C3D"/>
    <w:rsid w:val="008F0284"/>
    <w:rsid w:val="0093397D"/>
    <w:rsid w:val="00A16B12"/>
    <w:rsid w:val="00A77373"/>
    <w:rsid w:val="00B45B3F"/>
    <w:rsid w:val="00B84418"/>
    <w:rsid w:val="00BD0A3C"/>
    <w:rsid w:val="00C0391B"/>
    <w:rsid w:val="00CA1898"/>
    <w:rsid w:val="00D375D3"/>
    <w:rsid w:val="00E4514B"/>
    <w:rsid w:val="00E53613"/>
    <w:rsid w:val="00EF34A0"/>
    <w:rsid w:val="00F2036F"/>
    <w:rsid w:val="00F2255A"/>
    <w:rsid w:val="00F67013"/>
    <w:rsid w:val="00FA5D43"/>
    <w:rsid w:val="00FC75AE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1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5">
    <w:name w:val="Colorful List Accent 5"/>
    <w:basedOn w:val="TableauNormal"/>
    <w:uiPriority w:val="72"/>
    <w:rsid w:val="0074519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llemoyenne2-Accent5">
    <w:name w:val="Medium Grid 2 Accent 5"/>
    <w:basedOn w:val="TableauNormal"/>
    <w:uiPriority w:val="68"/>
    <w:rsid w:val="0074519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ouleur-Accent4">
    <w:name w:val="Colorful List Accent 4"/>
    <w:basedOn w:val="TableauNormal"/>
    <w:uiPriority w:val="72"/>
    <w:rsid w:val="0074519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2">
    <w:name w:val="Colorful List Accent 2"/>
    <w:basedOn w:val="TableauNormal"/>
    <w:uiPriority w:val="72"/>
    <w:rsid w:val="0074519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ramecouleur-Accent5">
    <w:name w:val="Colorful Shading Accent 5"/>
    <w:basedOn w:val="TableauNormal"/>
    <w:uiPriority w:val="71"/>
    <w:rsid w:val="0074519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2012-03-09T23:59:00Z</dcterms:created>
  <dcterms:modified xsi:type="dcterms:W3CDTF">2012-03-10T00:17:00Z</dcterms:modified>
</cp:coreProperties>
</file>