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D9" w:rsidRPr="00C678D9" w:rsidRDefault="00C678D9" w:rsidP="00C67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EECE1" w:themeColor="background2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678D9">
        <w:rPr>
          <w:b/>
          <w:color w:val="EEECE1" w:themeColor="background2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CHORBA TUNISIENNE AU POULET ET PETITS LEGUMES – VERSION WW</w:t>
      </w:r>
    </w:p>
    <w:p w:rsidR="00C678D9" w:rsidRDefault="00C678D9" w:rsidP="00537590">
      <w:pPr>
        <w:rPr>
          <w:sz w:val="20"/>
          <w:szCs w:val="20"/>
        </w:rPr>
      </w:pPr>
    </w:p>
    <w:p w:rsidR="0073441E" w:rsidRPr="0073441E" w:rsidRDefault="0073441E" w:rsidP="002709EE">
      <w:pPr>
        <w:jc w:val="both"/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>Un dessert très fruité ça vous dit ? Avec des belles pommes golden. j'ai choisi pour aujourd'hui de faire un superbe clafoutis aux pommes et je dois dire que je n'ai pas été déçu par le résultat. À la maison nous avons tous aimé ce côté très chargé en fruit qui en fait un dessert léger et rafraîchissant en fin de repas.</w:t>
      </w:r>
    </w:p>
    <w:p w:rsidR="0073441E" w:rsidRPr="0073441E" w:rsidRDefault="0073441E" w:rsidP="002709EE">
      <w:pPr>
        <w:jc w:val="both"/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>Pour les personnes qui suivent le programme Weight Watchers, vous ne compterez que 3pp par personne en sachant que la recette que je vous présente est faite pour six personnes.</w:t>
      </w:r>
    </w:p>
    <w:p w:rsidR="0073441E" w:rsidRPr="0073441E" w:rsidRDefault="0073441E" w:rsidP="002709EE">
      <w:pPr>
        <w:jc w:val="both"/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>Alors sans plus attendre, voici la recette !</w:t>
      </w:r>
    </w:p>
    <w:p w:rsidR="0073441E" w:rsidRDefault="0073441E" w:rsidP="0073441E">
      <w:pPr>
        <w:rPr>
          <w:b/>
          <w:sz w:val="20"/>
          <w:szCs w:val="20"/>
          <w:u w:val="single"/>
        </w:rPr>
      </w:pPr>
    </w:p>
    <w:p w:rsidR="0073441E" w:rsidRDefault="0073441E" w:rsidP="0073441E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fr-FR"/>
        </w:rPr>
        <w:drawing>
          <wp:inline distT="0" distB="0" distL="0" distR="0">
            <wp:extent cx="5143500" cy="5143500"/>
            <wp:effectExtent l="0" t="0" r="0" b="0"/>
            <wp:docPr id="2" name="Image 2" descr="D:\Documents and Settings\F274093\Local Settings\Temp\notes75DE7C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F274093\Local Settings\Temp\notes75DE7C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00" cy="51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1E" w:rsidRDefault="0073441E" w:rsidP="0073441E">
      <w:pPr>
        <w:rPr>
          <w:b/>
          <w:sz w:val="20"/>
          <w:szCs w:val="20"/>
          <w:u w:val="single"/>
        </w:rPr>
      </w:pPr>
    </w:p>
    <w:p w:rsidR="002709EE" w:rsidRDefault="002709EE" w:rsidP="0073441E">
      <w:pPr>
        <w:rPr>
          <w:b/>
          <w:sz w:val="20"/>
          <w:szCs w:val="20"/>
          <w:u w:val="single"/>
        </w:rPr>
      </w:pPr>
    </w:p>
    <w:p w:rsidR="002709EE" w:rsidRDefault="002709EE" w:rsidP="0073441E">
      <w:pPr>
        <w:rPr>
          <w:b/>
          <w:sz w:val="20"/>
          <w:szCs w:val="20"/>
          <w:u w:val="single"/>
        </w:rPr>
      </w:pPr>
    </w:p>
    <w:p w:rsidR="002709EE" w:rsidRDefault="002709EE" w:rsidP="0073441E">
      <w:pPr>
        <w:rPr>
          <w:b/>
          <w:sz w:val="20"/>
          <w:szCs w:val="20"/>
          <w:u w:val="single"/>
        </w:rPr>
      </w:pPr>
    </w:p>
    <w:p w:rsidR="002709EE" w:rsidRDefault="002709EE" w:rsidP="0073441E">
      <w:pPr>
        <w:rPr>
          <w:b/>
          <w:sz w:val="20"/>
          <w:szCs w:val="20"/>
          <w:u w:val="single"/>
        </w:rPr>
      </w:pPr>
    </w:p>
    <w:p w:rsidR="0073441E" w:rsidRPr="002709EE" w:rsidRDefault="0073441E" w:rsidP="0073441E">
      <w:pPr>
        <w:rPr>
          <w:b/>
          <w:sz w:val="20"/>
          <w:szCs w:val="20"/>
          <w:u w:val="single"/>
        </w:rPr>
      </w:pPr>
      <w:r w:rsidRPr="00FA1E4C">
        <w:rPr>
          <w:b/>
          <w:sz w:val="20"/>
          <w:szCs w:val="20"/>
          <w:u w:val="single"/>
        </w:rPr>
        <w:t>La liste des courses pour votre marché :</w:t>
      </w: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>4 ou 5 pommes = 0pp</w:t>
      </w: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>3 oeufs = 6pp</w:t>
      </w: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>40g farine tamisé = 4pp</w:t>
      </w: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>20cl de crème fraiche à 4% = 3pp</w:t>
      </w: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>80g de lait concentré 1/2 écrémé non sucré = 4,5pp</w:t>
      </w: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>1 Cuillère à soupe de canderel = 0pp</w:t>
      </w: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>2 gousses de vanille = 0pp</w:t>
      </w:r>
    </w:p>
    <w:p w:rsidR="0073441E" w:rsidRDefault="0073441E" w:rsidP="0073441E">
      <w:pPr>
        <w:rPr>
          <w:noProof/>
          <w:sz w:val="20"/>
          <w:szCs w:val="20"/>
          <w:lang w:eastAsia="fr-FR"/>
        </w:rPr>
      </w:pPr>
    </w:p>
    <w:p w:rsidR="002709EE" w:rsidRPr="0073441E" w:rsidRDefault="002709EE" w:rsidP="0073441E">
      <w:pPr>
        <w:rPr>
          <w:noProof/>
          <w:sz w:val="20"/>
          <w:szCs w:val="20"/>
          <w:lang w:eastAsia="fr-FR"/>
        </w:rPr>
      </w:pPr>
    </w:p>
    <w:p w:rsidR="0073441E" w:rsidRPr="00FA1E4C" w:rsidRDefault="0073441E" w:rsidP="0073441E">
      <w:pPr>
        <w:rPr>
          <w:b/>
          <w:sz w:val="20"/>
          <w:szCs w:val="20"/>
          <w:u w:val="single"/>
        </w:rPr>
      </w:pPr>
      <w:r w:rsidRPr="00FA1E4C">
        <w:rPr>
          <w:b/>
          <w:sz w:val="20"/>
          <w:szCs w:val="20"/>
          <w:u w:val="single"/>
        </w:rPr>
        <w:t xml:space="preserve">Les étapes de la recette : </w:t>
      </w: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 xml:space="preserve">Epluchez les pommes et coupez-les en morceaux. </w:t>
      </w: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>Préchauffez le four à 180°c.</w:t>
      </w: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>Préparez l'appareil à clafoutis. Dans un saladier, mettez les oeufs, les grains des gousses de vanille et le sucre canderel puis fouettez énergiquement, ensuite incorporez la farine tamisée, la crème</w:t>
      </w:r>
      <w:r w:rsidR="002709EE">
        <w:rPr>
          <w:noProof/>
          <w:sz w:val="20"/>
          <w:szCs w:val="20"/>
          <w:lang w:eastAsia="fr-FR"/>
        </w:rPr>
        <w:t xml:space="preserve"> fraiche et le lait concentré. </w:t>
      </w: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 xml:space="preserve">Huilez votre moule avec un pinceau puis répartissez les pommes et versez sur le dessus l'appareil à clafoutis. Mettez à four chaud pendant 30 minutes. Laissez tiédir. Pour les plus gourmands, vous pouvez, avant de servir, saupoudrez le clafoutis de sucre glace. </w:t>
      </w: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>Alors à vos tabliers, c'est à vous maintenant !</w:t>
      </w: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>Toute reproduction, même partielle, du texte et des photos, est interdite sans l'autorisation de Cuisine et citations</w:t>
      </w:r>
    </w:p>
    <w:p w:rsidR="0073441E" w:rsidRPr="0073441E" w:rsidRDefault="0073441E" w:rsidP="0073441E">
      <w:pPr>
        <w:rPr>
          <w:noProof/>
          <w:sz w:val="20"/>
          <w:szCs w:val="20"/>
          <w:lang w:eastAsia="fr-FR"/>
        </w:rPr>
      </w:pPr>
    </w:p>
    <w:p w:rsidR="0073441E" w:rsidRPr="00444583" w:rsidRDefault="0073441E">
      <w:pPr>
        <w:rPr>
          <w:noProof/>
          <w:sz w:val="20"/>
          <w:szCs w:val="20"/>
          <w:lang w:eastAsia="fr-FR"/>
        </w:rPr>
      </w:pPr>
      <w:r w:rsidRPr="0073441E">
        <w:rPr>
          <w:noProof/>
          <w:sz w:val="20"/>
          <w:szCs w:val="20"/>
          <w:lang w:eastAsia="fr-FR"/>
        </w:rPr>
        <w:t>©Cuisine et citations 20</w:t>
      </w:r>
      <w:r w:rsidR="002709EE">
        <w:rPr>
          <w:noProof/>
          <w:sz w:val="20"/>
          <w:szCs w:val="20"/>
          <w:lang w:eastAsia="fr-FR"/>
        </w:rPr>
        <w:t>13</w:t>
      </w:r>
      <w:bookmarkStart w:id="0" w:name="_GoBack"/>
      <w:bookmarkEnd w:id="0"/>
    </w:p>
    <w:sectPr w:rsidR="0073441E" w:rsidRPr="004445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9B" w:rsidRDefault="0041029B" w:rsidP="00537590">
      <w:pPr>
        <w:spacing w:after="0" w:line="240" w:lineRule="auto"/>
      </w:pPr>
      <w:r>
        <w:separator/>
      </w:r>
    </w:p>
  </w:endnote>
  <w:endnote w:type="continuationSeparator" w:id="0">
    <w:p w:rsidR="0041029B" w:rsidRDefault="0041029B" w:rsidP="0053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9B" w:rsidRDefault="0041029B" w:rsidP="00537590">
      <w:pPr>
        <w:spacing w:after="0" w:line="240" w:lineRule="auto"/>
      </w:pPr>
      <w:r>
        <w:separator/>
      </w:r>
    </w:p>
  </w:footnote>
  <w:footnote w:type="continuationSeparator" w:id="0">
    <w:p w:rsidR="0041029B" w:rsidRDefault="0041029B" w:rsidP="0053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4C" w:rsidRDefault="00FA1E4C">
    <w:pPr>
      <w:pStyle w:val="En-tte"/>
    </w:pPr>
    <w:r>
      <w:t>Cuisine et citations le blog</w:t>
    </w:r>
    <w:r>
      <w:tab/>
    </w:r>
    <w:r>
      <w:tab/>
      <w:t>www.cuisineetcitations-leblog.com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90"/>
    <w:rsid w:val="00134F30"/>
    <w:rsid w:val="001612D7"/>
    <w:rsid w:val="002709EE"/>
    <w:rsid w:val="0041029B"/>
    <w:rsid w:val="00444583"/>
    <w:rsid w:val="00537590"/>
    <w:rsid w:val="0073441E"/>
    <w:rsid w:val="00C678D9"/>
    <w:rsid w:val="00F006AB"/>
    <w:rsid w:val="00FA1E4C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5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590"/>
  </w:style>
  <w:style w:type="paragraph" w:styleId="Pieddepage">
    <w:name w:val="footer"/>
    <w:basedOn w:val="Normal"/>
    <w:link w:val="PieddepageCar"/>
    <w:uiPriority w:val="99"/>
    <w:unhideWhenUsed/>
    <w:rsid w:val="0053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5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590"/>
  </w:style>
  <w:style w:type="paragraph" w:styleId="Pieddepage">
    <w:name w:val="footer"/>
    <w:basedOn w:val="Normal"/>
    <w:link w:val="PieddepageCar"/>
    <w:uiPriority w:val="99"/>
    <w:unhideWhenUsed/>
    <w:rsid w:val="0053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Montfort</dc:creator>
  <cp:keywords/>
  <dc:description/>
  <cp:lastModifiedBy>Nathalie Montfort</cp:lastModifiedBy>
  <cp:revision>6</cp:revision>
  <dcterms:created xsi:type="dcterms:W3CDTF">2013-01-23T13:17:00Z</dcterms:created>
  <dcterms:modified xsi:type="dcterms:W3CDTF">2013-01-23T13:19:00Z</dcterms:modified>
</cp:coreProperties>
</file>