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9" w:rsidRPr="00C678D9" w:rsidRDefault="00C678D9" w:rsidP="00C67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EECE1" w:themeColor="background2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678D9">
        <w:rPr>
          <w:b/>
          <w:color w:val="EEECE1" w:themeColor="background2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CHORBA TUNISIENNE AU POULET ET PETITS LEGUMES – VERSION WW</w:t>
      </w:r>
    </w:p>
    <w:p w:rsidR="00C678D9" w:rsidRDefault="00C678D9" w:rsidP="00537590">
      <w:pPr>
        <w:rPr>
          <w:sz w:val="20"/>
          <w:szCs w:val="20"/>
        </w:rPr>
      </w:pP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Pour ce week-end, j'ai choisi de faire une bonne Chorba tunisienne au poulet. J'ai volontairement calculé tout ce que je mettais dedans... 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Ainsi, pour les personnes qui suivent le programme </w:t>
      </w:r>
      <w:proofErr w:type="spellStart"/>
      <w:r w:rsidRPr="00FA1E4C">
        <w:rPr>
          <w:sz w:val="20"/>
          <w:szCs w:val="20"/>
        </w:rPr>
        <w:t>Weight</w:t>
      </w:r>
      <w:proofErr w:type="spellEnd"/>
      <w:r w:rsidRPr="00FA1E4C">
        <w:rPr>
          <w:sz w:val="20"/>
          <w:szCs w:val="20"/>
        </w:rPr>
        <w:t xml:space="preserve"> </w:t>
      </w:r>
      <w:proofErr w:type="spellStart"/>
      <w:r w:rsidRPr="00FA1E4C">
        <w:rPr>
          <w:sz w:val="20"/>
          <w:szCs w:val="20"/>
        </w:rPr>
        <w:t>Watchers</w:t>
      </w:r>
      <w:proofErr w:type="spellEnd"/>
      <w:r w:rsidRPr="00FA1E4C">
        <w:rPr>
          <w:sz w:val="20"/>
          <w:szCs w:val="20"/>
        </w:rPr>
        <w:t>, vous ne compterez que 3pp ou 4pp par personne. (Les ingrédients pour cette préparation sont pour 8 à 10 personnes selon les portions sur vous prendrez). Ce qui n'est pas très élevé car cette Chorb</w:t>
      </w:r>
      <w:r w:rsidRPr="00FA1E4C">
        <w:rPr>
          <w:sz w:val="20"/>
          <w:szCs w:val="20"/>
        </w:rPr>
        <w:t>a est vraiment un plat complet.</w:t>
      </w:r>
      <w:r w:rsidR="00C678D9">
        <w:rPr>
          <w:sz w:val="20"/>
          <w:szCs w:val="20"/>
        </w:rPr>
        <w:t xml:space="preserve"> </w:t>
      </w:r>
      <w:r w:rsidRPr="00FA1E4C">
        <w:rPr>
          <w:sz w:val="20"/>
          <w:szCs w:val="20"/>
        </w:rPr>
        <w:t xml:space="preserve">La recette vient de ma belle maman qui est tunisienne et c'est vrai que c'est bien meilleur fait maison ! </w:t>
      </w:r>
    </w:p>
    <w:p w:rsidR="00537590" w:rsidRPr="00FA1E4C" w:rsidRDefault="00537590" w:rsidP="00537590">
      <w:pPr>
        <w:rPr>
          <w:noProof/>
          <w:sz w:val="20"/>
          <w:szCs w:val="20"/>
          <w:lang w:eastAsia="fr-FR"/>
        </w:rPr>
      </w:pPr>
      <w:r w:rsidRPr="00FA1E4C">
        <w:rPr>
          <w:sz w:val="20"/>
          <w:szCs w:val="20"/>
        </w:rPr>
        <w:t>Alors sans plus attendre, voici la recette pour une très bonne soupe maison qui mettra un peu de chaleur dans votre foyer.</w:t>
      </w:r>
      <w:r w:rsidRPr="00FA1E4C">
        <w:rPr>
          <w:noProof/>
          <w:sz w:val="20"/>
          <w:szCs w:val="20"/>
          <w:lang w:eastAsia="fr-FR"/>
        </w:rPr>
        <w:t xml:space="preserve"> </w:t>
      </w:r>
    </w:p>
    <w:p w:rsidR="00FA1E4C" w:rsidRPr="00FA1E4C" w:rsidRDefault="00FA1E4C" w:rsidP="00537590">
      <w:pPr>
        <w:rPr>
          <w:noProof/>
          <w:sz w:val="20"/>
          <w:szCs w:val="20"/>
          <w:lang w:eastAsia="fr-FR"/>
        </w:rPr>
      </w:pPr>
    </w:p>
    <w:p w:rsidR="00537590" w:rsidRPr="00FA1E4C" w:rsidRDefault="00537590" w:rsidP="00537590">
      <w:pPr>
        <w:jc w:val="center"/>
        <w:rPr>
          <w:sz w:val="20"/>
          <w:szCs w:val="20"/>
        </w:rPr>
      </w:pPr>
      <w:r w:rsidRPr="00FA1E4C">
        <w:rPr>
          <w:noProof/>
          <w:sz w:val="20"/>
          <w:szCs w:val="20"/>
          <w:lang w:eastAsia="fr-FR"/>
        </w:rPr>
        <w:drawing>
          <wp:inline distT="0" distB="0" distL="0" distR="0" wp14:anchorId="78A569F2" wp14:editId="7CDE5329">
            <wp:extent cx="3562350" cy="3562350"/>
            <wp:effectExtent l="0" t="0" r="0" b="0"/>
            <wp:docPr id="1" name="Image 1" descr="D:\Documents and Settings\F274093\Local Settings\Temp\notes75DE7C\~1848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F274093\Local Settings\Temp\notes75DE7C\~18488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72" cy="356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590" w:rsidRPr="00FA1E4C" w:rsidRDefault="00537590" w:rsidP="00537590">
      <w:pPr>
        <w:jc w:val="center"/>
        <w:rPr>
          <w:sz w:val="20"/>
          <w:szCs w:val="20"/>
        </w:rPr>
      </w:pPr>
    </w:p>
    <w:p w:rsidR="00537590" w:rsidRPr="00FA1E4C" w:rsidRDefault="00537590" w:rsidP="00537590">
      <w:pPr>
        <w:rPr>
          <w:b/>
          <w:sz w:val="20"/>
          <w:szCs w:val="20"/>
          <w:u w:val="single"/>
        </w:rPr>
      </w:pPr>
      <w:r w:rsidRPr="00FA1E4C">
        <w:rPr>
          <w:b/>
          <w:sz w:val="20"/>
          <w:szCs w:val="20"/>
          <w:u w:val="single"/>
        </w:rPr>
        <w:t>La liste des courses pour votre marché :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3 carottes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1 poivron = 0pp 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300g de pommes de terre = 6pp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3 branches de céleri branche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2 petites courgettes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2 gros oignons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lastRenderedPageBreak/>
        <w:t>300g de blanc de poulet = 8pp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300g de petits pois = 4pp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4 cuillères a soupes de concentré de tomate = 0pp</w:t>
      </w:r>
    </w:p>
    <w:p w:rsidR="00537590" w:rsidRPr="00FA1E4C" w:rsidRDefault="00C678D9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Sel</w:t>
      </w:r>
      <w:r w:rsidR="00537590" w:rsidRPr="00FA1E4C">
        <w:rPr>
          <w:sz w:val="20"/>
          <w:szCs w:val="20"/>
        </w:rPr>
        <w:t>, poivre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2 cuillères à café de poudre de piment doux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 1 bouquet de persil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1 verre de coriandre hachée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100g de langues d'oiseau (une sorte de pâte en forme de riz...) = 9pp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2 piments (pour ceux qui aime que ce soit fort...) = 0pp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1</w:t>
      </w:r>
      <w:r w:rsidR="00FA1E4C" w:rsidRPr="00FA1E4C">
        <w:rPr>
          <w:sz w:val="20"/>
          <w:szCs w:val="20"/>
        </w:rPr>
        <w:t xml:space="preserve"> cuillère à soupe d'huile = 3pp</w:t>
      </w:r>
    </w:p>
    <w:p w:rsidR="00537590" w:rsidRPr="00FA1E4C" w:rsidRDefault="00537590" w:rsidP="00537590">
      <w:pPr>
        <w:rPr>
          <w:sz w:val="20"/>
          <w:szCs w:val="20"/>
        </w:rPr>
      </w:pPr>
    </w:p>
    <w:p w:rsidR="00537590" w:rsidRPr="00FA1E4C" w:rsidRDefault="00537590" w:rsidP="00537590">
      <w:pPr>
        <w:rPr>
          <w:b/>
          <w:sz w:val="20"/>
          <w:szCs w:val="20"/>
          <w:u w:val="single"/>
        </w:rPr>
      </w:pPr>
      <w:r w:rsidRPr="00FA1E4C">
        <w:rPr>
          <w:b/>
          <w:sz w:val="20"/>
          <w:szCs w:val="20"/>
          <w:u w:val="single"/>
        </w:rPr>
        <w:t xml:space="preserve">Les étapes de la recette : 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Commencez par découper votre oignon en petit dès puis lave</w:t>
      </w:r>
      <w:r w:rsidR="00C678D9">
        <w:rPr>
          <w:sz w:val="20"/>
          <w:szCs w:val="20"/>
        </w:rPr>
        <w:t xml:space="preserve">z votre viande et coupez la en </w:t>
      </w:r>
      <w:r w:rsidRPr="00FA1E4C">
        <w:rPr>
          <w:sz w:val="20"/>
          <w:szCs w:val="20"/>
        </w:rPr>
        <w:t xml:space="preserve">petits morceaux. Dans votre casserole mettez l'huile et lorsqu' elle commence </w:t>
      </w:r>
      <w:r w:rsidR="00C678D9" w:rsidRPr="00FA1E4C">
        <w:rPr>
          <w:sz w:val="20"/>
          <w:szCs w:val="20"/>
        </w:rPr>
        <w:t>à</w:t>
      </w:r>
      <w:r w:rsidRPr="00FA1E4C">
        <w:rPr>
          <w:sz w:val="20"/>
          <w:szCs w:val="20"/>
        </w:rPr>
        <w:t xml:space="preserve"> frémir mettez les oignons. Quand ils deviennent translucides vous pouvez ajouter la</w:t>
      </w:r>
      <w:r w:rsidRPr="00FA1E4C">
        <w:rPr>
          <w:sz w:val="20"/>
          <w:szCs w:val="20"/>
        </w:rPr>
        <w:t xml:space="preserve"> viande.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Quand la viande commence </w:t>
      </w:r>
      <w:r w:rsidR="00C678D9" w:rsidRPr="00FA1E4C">
        <w:rPr>
          <w:sz w:val="20"/>
          <w:szCs w:val="20"/>
        </w:rPr>
        <w:t>à</w:t>
      </w:r>
      <w:r w:rsidRPr="00FA1E4C">
        <w:rPr>
          <w:sz w:val="20"/>
          <w:szCs w:val="20"/>
        </w:rPr>
        <w:t xml:space="preserve"> cuire ajoutez le concentré de tomate et mélangez bien, afin qu'il se mélange a la préparation. Ajoutez un peu d'eau. Mettez ensuite l</w:t>
      </w:r>
      <w:r w:rsidRPr="00FA1E4C">
        <w:rPr>
          <w:sz w:val="20"/>
          <w:szCs w:val="20"/>
        </w:rPr>
        <w:t>e sel, le poivre et les épices.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Rajoutez les légumes que vous aurez préalablement </w:t>
      </w:r>
      <w:r w:rsidR="00C678D9" w:rsidRPr="00FA1E4C">
        <w:rPr>
          <w:sz w:val="20"/>
          <w:szCs w:val="20"/>
        </w:rPr>
        <w:t>coupés</w:t>
      </w:r>
      <w:r w:rsidRPr="00FA1E4C">
        <w:rPr>
          <w:sz w:val="20"/>
          <w:szCs w:val="20"/>
        </w:rPr>
        <w:t xml:space="preserve"> en petits morceaux, ainsi que le persil haché e</w:t>
      </w:r>
      <w:r w:rsidRPr="00FA1E4C">
        <w:rPr>
          <w:sz w:val="20"/>
          <w:szCs w:val="20"/>
        </w:rPr>
        <w:t xml:space="preserve">t Le vert des cèleris </w:t>
      </w:r>
      <w:proofErr w:type="gramStart"/>
      <w:r w:rsidRPr="00FA1E4C">
        <w:rPr>
          <w:sz w:val="20"/>
          <w:szCs w:val="20"/>
        </w:rPr>
        <w:t>branches</w:t>
      </w:r>
      <w:proofErr w:type="gramEnd"/>
      <w:r w:rsidRPr="00FA1E4C">
        <w:rPr>
          <w:sz w:val="20"/>
          <w:szCs w:val="20"/>
        </w:rPr>
        <w:t>.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Recouvrir ensuite d'eau et laisser bouillir environ une vingtaine de minutes. Au bout des 20 minutes, remplissez la casserole au 3/4 et</w:t>
      </w:r>
      <w:r w:rsidRPr="00FA1E4C">
        <w:rPr>
          <w:sz w:val="20"/>
          <w:szCs w:val="20"/>
        </w:rPr>
        <w:t xml:space="preserve"> laisser cuire minimum 1 heure.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Mettez alors les langues d'oiseaux et faites mijoter encore 20 minutes. Pour ceux qui </w:t>
      </w:r>
      <w:proofErr w:type="gramStart"/>
      <w:r w:rsidRPr="00FA1E4C">
        <w:rPr>
          <w:sz w:val="20"/>
          <w:szCs w:val="20"/>
        </w:rPr>
        <w:t>aime</w:t>
      </w:r>
      <w:proofErr w:type="gramEnd"/>
      <w:r w:rsidRPr="00FA1E4C">
        <w:rPr>
          <w:sz w:val="20"/>
          <w:szCs w:val="20"/>
        </w:rPr>
        <w:t xml:space="preserve"> la chorba piquante, ajoutez alors les deux piments que vous aur</w:t>
      </w:r>
      <w:r w:rsidRPr="00FA1E4C">
        <w:rPr>
          <w:sz w:val="20"/>
          <w:szCs w:val="20"/>
        </w:rPr>
        <w:t>ez préalablement fendu en deux.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Mettez la </w:t>
      </w:r>
      <w:r w:rsidR="00C678D9" w:rsidRPr="00FA1E4C">
        <w:rPr>
          <w:sz w:val="20"/>
          <w:szCs w:val="20"/>
        </w:rPr>
        <w:t>coriandre</w:t>
      </w:r>
      <w:r w:rsidRPr="00FA1E4C">
        <w:rPr>
          <w:sz w:val="20"/>
          <w:szCs w:val="20"/>
        </w:rPr>
        <w:t xml:space="preserve"> hachée.</w:t>
      </w:r>
      <w:r w:rsidR="00C678D9">
        <w:rPr>
          <w:sz w:val="20"/>
          <w:szCs w:val="20"/>
        </w:rPr>
        <w:t xml:space="preserve"> </w:t>
      </w:r>
      <w:bookmarkStart w:id="0" w:name="_GoBack"/>
      <w:bookmarkEnd w:id="0"/>
      <w:r w:rsidRPr="00FA1E4C">
        <w:rPr>
          <w:sz w:val="20"/>
          <w:szCs w:val="20"/>
        </w:rPr>
        <w:t>Servez chaud dans un bol ou une assiette creuse avec du citr</w:t>
      </w:r>
      <w:r w:rsidR="00FA1E4C">
        <w:rPr>
          <w:sz w:val="20"/>
          <w:szCs w:val="20"/>
        </w:rPr>
        <w:t>on.... et surtout du bon pain !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b/>
          <w:sz w:val="20"/>
          <w:szCs w:val="20"/>
          <w:u w:val="single"/>
        </w:rPr>
        <w:t>Petit conseil</w:t>
      </w:r>
      <w:r w:rsidRPr="00FA1E4C">
        <w:rPr>
          <w:sz w:val="20"/>
          <w:szCs w:val="20"/>
        </w:rPr>
        <w:t xml:space="preserve"> : lorsque vous ferez réchauffer votre chorba, car elle se conserve plusieurs jou</w:t>
      </w:r>
      <w:r w:rsidRPr="00FA1E4C">
        <w:rPr>
          <w:sz w:val="20"/>
          <w:szCs w:val="20"/>
        </w:rPr>
        <w:t xml:space="preserve">rs... Rajoutez un peu d'eau... 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 xml:space="preserve"> </w:t>
      </w: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Alors à vos tabliers, c'est à vous maintenant !</w:t>
      </w:r>
    </w:p>
    <w:p w:rsidR="00537590" w:rsidRPr="00FA1E4C" w:rsidRDefault="00537590" w:rsidP="00537590">
      <w:pPr>
        <w:rPr>
          <w:sz w:val="20"/>
          <w:szCs w:val="20"/>
        </w:rPr>
      </w:pPr>
    </w:p>
    <w:p w:rsidR="00537590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Toute reproduction, même partielle, du texte et des photos, est interdite sans l'autor</w:t>
      </w:r>
      <w:r w:rsidRPr="00FA1E4C">
        <w:rPr>
          <w:sz w:val="20"/>
          <w:szCs w:val="20"/>
        </w:rPr>
        <w:t>isation de Cuisine et citations</w:t>
      </w:r>
    </w:p>
    <w:p w:rsidR="005305AF" w:rsidRPr="00FA1E4C" w:rsidRDefault="00537590" w:rsidP="00537590">
      <w:pPr>
        <w:rPr>
          <w:sz w:val="20"/>
          <w:szCs w:val="20"/>
        </w:rPr>
      </w:pPr>
      <w:r w:rsidRPr="00FA1E4C">
        <w:rPr>
          <w:sz w:val="20"/>
          <w:szCs w:val="20"/>
        </w:rPr>
        <w:t>©Cuisine et citations 2013</w:t>
      </w:r>
    </w:p>
    <w:sectPr w:rsidR="005305AF" w:rsidRPr="00FA1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73" w:rsidRDefault="00FA6E73" w:rsidP="00537590">
      <w:pPr>
        <w:spacing w:after="0" w:line="240" w:lineRule="auto"/>
      </w:pPr>
      <w:r>
        <w:separator/>
      </w:r>
    </w:p>
  </w:endnote>
  <w:endnote w:type="continuationSeparator" w:id="0">
    <w:p w:rsidR="00FA6E73" w:rsidRDefault="00FA6E73" w:rsidP="0053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73" w:rsidRDefault="00FA6E73" w:rsidP="00537590">
      <w:pPr>
        <w:spacing w:after="0" w:line="240" w:lineRule="auto"/>
      </w:pPr>
      <w:r>
        <w:separator/>
      </w:r>
    </w:p>
  </w:footnote>
  <w:footnote w:type="continuationSeparator" w:id="0">
    <w:p w:rsidR="00FA6E73" w:rsidRDefault="00FA6E73" w:rsidP="0053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4C" w:rsidRDefault="00FA1E4C">
    <w:pPr>
      <w:pStyle w:val="En-tte"/>
    </w:pPr>
    <w:r>
      <w:t>Cuisine et citations le blog</w:t>
    </w:r>
    <w:r>
      <w:tab/>
    </w:r>
    <w:r>
      <w:tab/>
      <w:t>www.cuisineetcitations-leblog.com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0"/>
    <w:rsid w:val="00134F30"/>
    <w:rsid w:val="00537590"/>
    <w:rsid w:val="00C678D9"/>
    <w:rsid w:val="00F006AB"/>
    <w:rsid w:val="00FA1E4C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590"/>
  </w:style>
  <w:style w:type="paragraph" w:styleId="Pieddepage">
    <w:name w:val="footer"/>
    <w:basedOn w:val="Normal"/>
    <w:link w:val="Pieddepag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590"/>
  </w:style>
  <w:style w:type="paragraph" w:styleId="Pieddepage">
    <w:name w:val="footer"/>
    <w:basedOn w:val="Normal"/>
    <w:link w:val="PieddepageCar"/>
    <w:uiPriority w:val="99"/>
    <w:unhideWhenUsed/>
    <w:rsid w:val="0053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Montfort</dc:creator>
  <cp:keywords/>
  <dc:description/>
  <cp:lastModifiedBy>Nathalie Montfort</cp:lastModifiedBy>
  <cp:revision>2</cp:revision>
  <dcterms:created xsi:type="dcterms:W3CDTF">2013-01-23T07:24:00Z</dcterms:created>
  <dcterms:modified xsi:type="dcterms:W3CDTF">2013-01-23T07:41:00Z</dcterms:modified>
</cp:coreProperties>
</file>