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43" w:rsidRDefault="00797543" w:rsidP="00714DE9">
      <w:pPr>
        <w:widowControl w:val="0"/>
        <w:adjustRightInd w:val="0"/>
        <w:rPr>
          <w:color w:val="000000"/>
        </w:rPr>
      </w:pPr>
      <w:r>
        <w:rPr>
          <w:noProof/>
          <w:color w:val="000000"/>
        </w:rPr>
        <w:drawing>
          <wp:anchor distT="0" distB="0" distL="114300" distR="114300" simplePos="0" relativeHeight="251660288" behindDoc="1" locked="0" layoutInCell="1" allowOverlap="1">
            <wp:simplePos x="0" y="0"/>
            <wp:positionH relativeFrom="column">
              <wp:posOffset>-906145</wp:posOffset>
            </wp:positionH>
            <wp:positionV relativeFrom="paragraph">
              <wp:posOffset>-899795</wp:posOffset>
            </wp:positionV>
            <wp:extent cx="7626350" cy="10731500"/>
            <wp:effectExtent l="19050" t="0" r="0" b="0"/>
            <wp:wrapNone/>
            <wp:docPr id="2" name="Image 2" descr="C:\Users\utilisateur\Pictures\Pas utilisé\Blue-Light-Islamic-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Pictures\Pas utilisé\Blue-Light-Islamic-Wallpaper.jpg"/>
                    <pic:cNvPicPr>
                      <a:picLocks noChangeAspect="1" noChangeArrowheads="1"/>
                    </pic:cNvPicPr>
                  </pic:nvPicPr>
                  <pic:blipFill>
                    <a:blip r:embed="rId7" cstate="print"/>
                    <a:srcRect/>
                    <a:stretch>
                      <a:fillRect/>
                    </a:stretch>
                  </pic:blipFill>
                  <pic:spPr bwMode="auto">
                    <a:xfrm>
                      <a:off x="0" y="0"/>
                      <a:ext cx="7626350" cy="10731500"/>
                    </a:xfrm>
                    <a:prstGeom prst="rect">
                      <a:avLst/>
                    </a:prstGeom>
                    <a:noFill/>
                    <a:ln w="9525">
                      <a:noFill/>
                      <a:miter lim="800000"/>
                      <a:headEnd/>
                      <a:tailEnd/>
                    </a:ln>
                  </pic:spPr>
                </pic:pic>
              </a:graphicData>
            </a:graphic>
          </wp:anchor>
        </w:drawing>
      </w:r>
      <w:r w:rsidR="00714DE9">
        <w:rPr>
          <w:color w:val="000000"/>
        </w:rPr>
        <w:br/>
      </w: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97543">
      <w:pPr>
        <w:widowControl w:val="0"/>
        <w:adjustRightInd w:val="0"/>
        <w:rPr>
          <w:color w:val="000000"/>
        </w:rPr>
      </w:pPr>
    </w:p>
    <w:p w:rsidR="00797543" w:rsidRPr="00797543" w:rsidRDefault="00797543" w:rsidP="00797543">
      <w:pPr>
        <w:widowControl w:val="0"/>
        <w:adjustRightInd w:val="0"/>
        <w:jc w:val="center"/>
        <w:rPr>
          <w:color w:val="000000"/>
          <w:sz w:val="96"/>
          <w:szCs w:val="96"/>
        </w:rPr>
      </w:pPr>
      <w:r w:rsidRPr="00797543">
        <w:rPr>
          <w:b/>
          <w:bCs/>
          <w:color w:val="000000"/>
          <w:sz w:val="96"/>
          <w:szCs w:val="96"/>
        </w:rPr>
        <w:t>La doctrine religieuse et morale du Jihad</w:t>
      </w:r>
      <w:r w:rsidRPr="00797543">
        <w:rPr>
          <w:color w:val="000000"/>
          <w:sz w:val="96"/>
          <w:szCs w:val="96"/>
        </w:rPr>
        <w:t xml:space="preserve"> </w:t>
      </w:r>
    </w:p>
    <w:p w:rsidR="00797543" w:rsidRDefault="00797543" w:rsidP="00797543">
      <w:pPr>
        <w:widowControl w:val="0"/>
        <w:adjustRightInd w:val="0"/>
        <w:jc w:val="center"/>
        <w:rPr>
          <w:color w:val="000000"/>
        </w:rPr>
      </w:pPr>
      <w:r>
        <w:rPr>
          <w:b/>
          <w:bCs/>
          <w:color w:val="000000"/>
        </w:rPr>
        <w:t> </w:t>
      </w:r>
      <w:r>
        <w:rPr>
          <w:color w:val="000000"/>
        </w:rPr>
        <w:t xml:space="preserve"> </w:t>
      </w:r>
    </w:p>
    <w:p w:rsidR="00797543" w:rsidRPr="00797543" w:rsidRDefault="00797543" w:rsidP="00797543">
      <w:pPr>
        <w:widowControl w:val="0"/>
        <w:adjustRightInd w:val="0"/>
        <w:jc w:val="center"/>
        <w:rPr>
          <w:i/>
          <w:iCs/>
          <w:color w:val="000000"/>
          <w:sz w:val="40"/>
          <w:szCs w:val="40"/>
        </w:rPr>
      </w:pPr>
      <w:r w:rsidRPr="00797543">
        <w:rPr>
          <w:bCs/>
          <w:i/>
          <w:iCs/>
          <w:color w:val="000000"/>
          <w:sz w:val="40"/>
          <w:szCs w:val="40"/>
        </w:rPr>
        <w:t>Cheykh al Islam Ibn Taymiyyah</w:t>
      </w:r>
    </w:p>
    <w:p w:rsidR="00797543" w:rsidRDefault="00797543" w:rsidP="00797543">
      <w:pPr>
        <w:widowControl w:val="0"/>
        <w:adjustRightInd w:val="0"/>
        <w:rPr>
          <w:color w:val="000000"/>
        </w:rPr>
      </w:pPr>
      <w:r>
        <w:rPr>
          <w:color w:val="000000"/>
        </w:rPr>
        <w:br/>
      </w: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14DE9">
      <w:pPr>
        <w:widowControl w:val="0"/>
        <w:adjustRightInd w:val="0"/>
        <w:rPr>
          <w:color w:val="000000"/>
        </w:rPr>
      </w:pPr>
    </w:p>
    <w:p w:rsidR="00797543" w:rsidRDefault="00797543" w:rsidP="00797543">
      <w:pPr>
        <w:widowControl w:val="0"/>
        <w:adjustRightInd w:val="0"/>
        <w:jc w:val="center"/>
        <w:rPr>
          <w:color w:val="000000"/>
        </w:rPr>
      </w:pPr>
      <w:r>
        <w:rPr>
          <w:noProof/>
          <w:color w:val="000000"/>
        </w:rPr>
        <w:lastRenderedPageBreak/>
        <w:drawing>
          <wp:inline distT="0" distB="0" distL="0" distR="0">
            <wp:extent cx="1581150" cy="1600200"/>
            <wp:effectExtent l="19050" t="0" r="0" b="0"/>
            <wp:docPr id="1" name="Image 0"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8" cstate="print"/>
                    <a:stretch>
                      <a:fillRect/>
                    </a:stretch>
                  </pic:blipFill>
                  <pic:spPr>
                    <a:xfrm>
                      <a:off x="0" y="0"/>
                      <a:ext cx="1581150" cy="1600200"/>
                    </a:xfrm>
                    <a:prstGeom prst="rect">
                      <a:avLst/>
                    </a:prstGeom>
                  </pic:spPr>
                </pic:pic>
              </a:graphicData>
            </a:graphic>
          </wp:inline>
        </w:drawing>
      </w:r>
    </w:p>
    <w:p w:rsidR="00797543" w:rsidRDefault="00797543" w:rsidP="00714DE9">
      <w:pPr>
        <w:widowControl w:val="0"/>
        <w:adjustRightInd w:val="0"/>
        <w:rPr>
          <w:color w:val="000000"/>
        </w:rPr>
      </w:pPr>
    </w:p>
    <w:p w:rsidR="00714DE9" w:rsidRDefault="00714DE9" w:rsidP="00714DE9">
      <w:pPr>
        <w:widowControl w:val="0"/>
        <w:adjustRightInd w:val="0"/>
        <w:rPr>
          <w:color w:val="000000"/>
        </w:rPr>
      </w:pPr>
      <w:r>
        <w:rPr>
          <w:color w:val="000000"/>
        </w:rPr>
        <w:t xml:space="preserve">En ce qui concerne la récompense et le mérite des actions humaines, c'est un sujet vaste, inégalé par d'autres sujets. Cela est évident si l'on regarde plus en détails.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sidRPr="00797543">
        <w:rPr>
          <w:b/>
          <w:u w:val="single"/>
        </w:rPr>
        <w:t>La pr</w:t>
      </w:r>
      <w:r w:rsidR="00797543">
        <w:rPr>
          <w:b/>
          <w:u w:val="single"/>
        </w:rPr>
        <w:t xml:space="preserve">emière </w:t>
      </w:r>
      <w:r w:rsidRPr="00797543">
        <w:rPr>
          <w:b/>
          <w:u w:val="single"/>
        </w:rPr>
        <w:t>raison</w:t>
      </w:r>
      <w:r w:rsidR="006C564B" w:rsidRPr="00797543">
        <w:rPr>
          <w:b/>
        </w:rPr>
        <w:t> :</w:t>
      </w:r>
      <w:r>
        <w:rPr>
          <w:color w:val="000000"/>
        </w:rPr>
        <w:t xml:space="preserve"> est que l'intérêt du Jihad est général, s'étendant non seulement à la personne qui y participe, mais aussi aux autres, dans un sens religieux et temporel. </w:t>
      </w:r>
    </w:p>
    <w:p w:rsidR="00714DE9" w:rsidRDefault="00714DE9" w:rsidP="00714DE9">
      <w:pPr>
        <w:widowControl w:val="0"/>
        <w:adjustRightInd w:val="0"/>
        <w:rPr>
          <w:color w:val="000000"/>
        </w:rPr>
      </w:pPr>
      <w:r>
        <w:rPr>
          <w:color w:val="000000"/>
        </w:rPr>
        <w:t xml:space="preserve">  </w:t>
      </w:r>
    </w:p>
    <w:p w:rsidR="00714DE9" w:rsidRPr="00797543" w:rsidRDefault="00714DE9" w:rsidP="00714DE9">
      <w:pPr>
        <w:widowControl w:val="0"/>
        <w:adjustRightInd w:val="0"/>
      </w:pPr>
      <w:r w:rsidRPr="00797543">
        <w:rPr>
          <w:b/>
          <w:u w:val="single"/>
        </w:rPr>
        <w:t>Deuxièmement</w:t>
      </w:r>
      <w:r w:rsidR="006C564B" w:rsidRPr="00797543">
        <w:rPr>
          <w:b/>
        </w:rPr>
        <w:t> :</w:t>
      </w:r>
      <w:r w:rsidRPr="00797543">
        <w:t xml:space="preserve"> le Jihad implique toutes les sortes d'adoration, dans ses formes intérieures et extérieures. Plus que n'importe quel autre acte, il implique amour et dévotion envers Allah, Exalté, foi en Lui, renoncement à sa vie et à sa propriété pour Lui, la patience, l'ascétisme, le rappel d'Allah ainsi que tout autre type d'actes d'adoration. Et l'individu ou la communauté qui y participe, se trouve entre deux issues merveilleuses : soit la victoire et le triomphe, soit le martyre et le Paradis. </w:t>
      </w:r>
    </w:p>
    <w:p w:rsidR="00714DE9" w:rsidRPr="00797543" w:rsidRDefault="00714DE9" w:rsidP="00714DE9">
      <w:pPr>
        <w:widowControl w:val="0"/>
        <w:adjustRightInd w:val="0"/>
      </w:pPr>
      <w:r w:rsidRPr="00797543">
        <w:t xml:space="preserve">  </w:t>
      </w:r>
    </w:p>
    <w:p w:rsidR="00714DE9" w:rsidRDefault="00714DE9" w:rsidP="00714DE9">
      <w:pPr>
        <w:widowControl w:val="0"/>
        <w:adjustRightInd w:val="0"/>
        <w:rPr>
          <w:color w:val="000000"/>
        </w:rPr>
      </w:pPr>
      <w:r w:rsidRPr="00797543">
        <w:rPr>
          <w:b/>
          <w:u w:val="single"/>
        </w:rPr>
        <w:t>Troisièmement</w:t>
      </w:r>
      <w:r w:rsidR="006C564B" w:rsidRPr="00797543">
        <w:rPr>
          <w:b/>
        </w:rPr>
        <w:t> :</w:t>
      </w:r>
      <w:r w:rsidRPr="00797543">
        <w:t xml:space="preserve"> toutes</w:t>
      </w:r>
      <w:r>
        <w:rPr>
          <w:color w:val="000000"/>
        </w:rPr>
        <w:t xml:space="preserve"> les créatures doivent vivre puis mourir. Maintenant, c'est dans le Jihad que l'on peut vivre et mourir dans un bonheur ultime, dans ce monde et dans l'au-delà. L'abandonner signifie perdre entièrement ou partiellement ces deux sortes de bonheur. Il y a des gens qui veulent accomplir des </w:t>
      </w:r>
      <w:r w:rsidR="00797543">
        <w:rPr>
          <w:color w:val="000000"/>
        </w:rPr>
        <w:t>œuvres</w:t>
      </w:r>
      <w:r>
        <w:rPr>
          <w:color w:val="000000"/>
        </w:rPr>
        <w:t xml:space="preserve"> religieuses et temporelles pleines de difficultés malgré leur manque d'intérêt, alors qu'en fait, le Jihad est religieusement et temporellement plus avantageux que toutes autres </w:t>
      </w:r>
      <w:r w:rsidR="00797543">
        <w:rPr>
          <w:color w:val="000000"/>
        </w:rPr>
        <w:t>œuvres</w:t>
      </w:r>
      <w:r>
        <w:rPr>
          <w:color w:val="000000"/>
        </w:rPr>
        <w:t xml:space="preserve"> pleines de difficultés. D'autres personnes y participent dans le désir de rendre les choses faciles pour eux lorsque la mort les rencontrera, car la mort d'un martyr est plus facile qu'aucune autre forme de mort.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En fait, c'est la meilleure de toutes les façons de mourir.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Puisque la guerre légale est principalement le Jihad et puisque son but est </w:t>
      </w:r>
      <w:r w:rsidR="006C564B">
        <w:rPr>
          <w:color w:val="000000"/>
        </w:rPr>
        <w:t>« </w:t>
      </w:r>
      <w:r w:rsidRPr="00797543">
        <w:rPr>
          <w:rStyle w:val="Accentuation"/>
          <w:b/>
          <w:i w:val="0"/>
          <w:color w:val="FF0000"/>
        </w:rPr>
        <w:t>que la religion soit entièrement à Allah Seul</w:t>
      </w:r>
      <w:r w:rsidR="006C564B" w:rsidRPr="006C564B">
        <w:rPr>
          <w:rStyle w:val="Accentuation"/>
          <w:b/>
          <w:iCs w:val="0"/>
          <w:color w:val="C00000"/>
        </w:rPr>
        <w:t> </w:t>
      </w:r>
      <w:r w:rsidR="006C564B">
        <w:rPr>
          <w:rStyle w:val="Accentuation"/>
          <w:b/>
          <w:iCs w:val="0"/>
          <w:color w:val="000000"/>
        </w:rPr>
        <w:t>»</w:t>
      </w:r>
      <w:r>
        <w:rPr>
          <w:color w:val="000000"/>
        </w:rPr>
        <w:t xml:space="preserve"> (sourate Al-</w:t>
      </w:r>
      <w:proofErr w:type="spellStart"/>
      <w:r>
        <w:rPr>
          <w:color w:val="000000"/>
        </w:rPr>
        <w:t>Baqarah</w:t>
      </w:r>
      <w:proofErr w:type="spellEnd"/>
      <w:r>
        <w:rPr>
          <w:color w:val="000000"/>
        </w:rPr>
        <w:t xml:space="preserve"> verset 89 et sourate Al </w:t>
      </w:r>
      <w:proofErr w:type="spellStart"/>
      <w:r>
        <w:rPr>
          <w:color w:val="000000"/>
        </w:rPr>
        <w:t>Anfal</w:t>
      </w:r>
      <w:proofErr w:type="spellEnd"/>
      <w:r>
        <w:rPr>
          <w:color w:val="000000"/>
        </w:rPr>
        <w:t xml:space="preserve"> verset 39) </w:t>
      </w:r>
      <w:r w:rsidR="006C564B">
        <w:rPr>
          <w:color w:val="000000"/>
        </w:rPr>
        <w:t>« </w:t>
      </w:r>
      <w:r w:rsidRPr="00797543">
        <w:rPr>
          <w:rStyle w:val="Accentuation"/>
          <w:b/>
          <w:i w:val="0"/>
          <w:color w:val="FF0000"/>
        </w:rPr>
        <w:t>et que la parole d'Allah ait le dessus</w:t>
      </w:r>
      <w:r w:rsidR="006C564B">
        <w:rPr>
          <w:rStyle w:val="Accentuation"/>
          <w:b/>
          <w:iCs w:val="0"/>
          <w:color w:val="000000"/>
        </w:rPr>
        <w:t> »</w:t>
      </w:r>
      <w:r>
        <w:rPr>
          <w:color w:val="000000"/>
        </w:rPr>
        <w:t xml:space="preserve"> (sourate </w:t>
      </w:r>
      <w:proofErr w:type="spellStart"/>
      <w:r>
        <w:rPr>
          <w:color w:val="000000"/>
        </w:rPr>
        <w:t>At</w:t>
      </w:r>
      <w:proofErr w:type="spellEnd"/>
      <w:r>
        <w:rPr>
          <w:color w:val="000000"/>
        </w:rPr>
        <w:t>-</w:t>
      </w:r>
      <w:proofErr w:type="spellStart"/>
      <w:r>
        <w:rPr>
          <w:color w:val="000000"/>
        </w:rPr>
        <w:t>Tawba</w:t>
      </w:r>
      <w:proofErr w:type="spellEnd"/>
      <w:r>
        <w:rPr>
          <w:color w:val="000000"/>
        </w:rPr>
        <w:t xml:space="preserve"> verset 40), alors, selon tous les Musulmans, ceux qui font obstacle à ce but doivent être combattus. </w:t>
      </w:r>
    </w:p>
    <w:p w:rsidR="00714DE9" w:rsidRDefault="00714DE9" w:rsidP="00714DE9">
      <w:pPr>
        <w:widowControl w:val="0"/>
        <w:adjustRightInd w:val="0"/>
        <w:rPr>
          <w:color w:val="000000"/>
        </w:rPr>
      </w:pPr>
      <w:r>
        <w:rPr>
          <w:color w:val="000000"/>
        </w:rPr>
        <w:t xml:space="preserve">  </w:t>
      </w:r>
    </w:p>
    <w:p w:rsidR="00714DE9" w:rsidRDefault="00714DE9" w:rsidP="00797543">
      <w:pPr>
        <w:widowControl w:val="0"/>
        <w:adjustRightInd w:val="0"/>
        <w:rPr>
          <w:color w:val="000000"/>
        </w:rPr>
      </w:pPr>
      <w:r>
        <w:rPr>
          <w:color w:val="000000"/>
        </w:rPr>
        <w:t>Quant à ceux qui ne peuvent offrir leur résistance ou qui ne peuvent pas combattre, comme les femmes, les enfants, les religieux, les personnes âgées, les aveugles, les handicapés et leurs tuteurs, ils ne devront pas être tués, à moins qu</w:t>
      </w:r>
      <w:r w:rsidR="00797543">
        <w:rPr>
          <w:color w:val="000000"/>
        </w:rPr>
        <w:t>'ils ne combattent verbalement</w:t>
      </w:r>
      <w:r w:rsidR="00797543">
        <w:rPr>
          <w:rStyle w:val="Appelnotedebasdep"/>
          <w:color w:val="000000"/>
        </w:rPr>
        <w:footnoteReference w:id="1"/>
      </w:r>
      <w:r w:rsidR="00797543">
        <w:rPr>
          <w:color w:val="000000"/>
        </w:rPr>
        <w:t xml:space="preserve"> et par des actes</w:t>
      </w:r>
      <w:r w:rsidR="00797543">
        <w:rPr>
          <w:rStyle w:val="Appelnotedebasdep"/>
          <w:color w:val="000000"/>
        </w:rPr>
        <w:footnoteReference w:id="2"/>
      </w:r>
      <w:r>
        <w:rPr>
          <w:color w:val="000000"/>
        </w:rPr>
        <w:t xml:space="preserve">.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Certains juristes disent qu'ils peuvent être tués, sur le simple motif qu'ils sont mécréants, mais ils font exception pour les femmes et les enfants puisqu'ils constituent une propriété pour les musulmans. </w:t>
      </w:r>
    </w:p>
    <w:p w:rsidR="00714DE9" w:rsidRDefault="00714DE9" w:rsidP="00714DE9">
      <w:pPr>
        <w:widowControl w:val="0"/>
        <w:adjustRightInd w:val="0"/>
        <w:rPr>
          <w:color w:val="000000"/>
        </w:rPr>
      </w:pPr>
      <w:r>
        <w:rPr>
          <w:color w:val="000000"/>
        </w:rPr>
        <w:lastRenderedPageBreak/>
        <w:t xml:space="preserve">  </w:t>
      </w:r>
    </w:p>
    <w:p w:rsidR="00714DE9" w:rsidRDefault="00714DE9" w:rsidP="00714DE9">
      <w:pPr>
        <w:widowControl w:val="0"/>
        <w:adjustRightInd w:val="0"/>
        <w:rPr>
          <w:color w:val="000000"/>
        </w:rPr>
      </w:pPr>
      <w:r>
        <w:rPr>
          <w:color w:val="000000"/>
        </w:rPr>
        <w:t xml:space="preserve">Toutefois c'est la première opinion qui est correcte, car nous devrions combattre uniquement ceux qui nous combattent, si nous voulons que la religion d'Allah soit victorieuse. Allah, Exalté, a dit à cet égard : </w:t>
      </w:r>
    </w:p>
    <w:p w:rsidR="00714DE9" w:rsidRDefault="00714DE9" w:rsidP="00714DE9">
      <w:pPr>
        <w:widowControl w:val="0"/>
        <w:adjustRightInd w:val="0"/>
        <w:rPr>
          <w:color w:val="000000"/>
        </w:rPr>
      </w:pPr>
      <w:r>
        <w:rPr>
          <w:color w:val="000000"/>
        </w:rPr>
        <w:t xml:space="preserve">  </w:t>
      </w:r>
    </w:p>
    <w:p w:rsidR="00797543" w:rsidRDefault="006C564B" w:rsidP="00797543">
      <w:pPr>
        <w:widowControl w:val="0"/>
        <w:adjustRightInd w:val="0"/>
        <w:jc w:val="center"/>
        <w:rPr>
          <w:color w:val="000000"/>
        </w:rPr>
      </w:pPr>
      <w:r>
        <w:rPr>
          <w:rStyle w:val="Accentuation"/>
          <w:b/>
          <w:iCs w:val="0"/>
          <w:color w:val="000000"/>
        </w:rPr>
        <w:t>« </w:t>
      </w:r>
      <w:r w:rsidR="00714DE9" w:rsidRPr="00797543">
        <w:rPr>
          <w:rStyle w:val="Accentuation"/>
          <w:b/>
          <w:i w:val="0"/>
          <w:color w:val="FF0000"/>
        </w:rPr>
        <w:t>Combattez dans le sentier d'Allah ceux qui vous combattent, et ne transgressez pas. Certes. Allah n'aime pas les transgresseurs !</w:t>
      </w:r>
      <w:r>
        <w:rPr>
          <w:rStyle w:val="Accentuation"/>
          <w:b/>
          <w:iCs w:val="0"/>
          <w:color w:val="000000"/>
        </w:rPr>
        <w:t> »</w:t>
      </w:r>
    </w:p>
    <w:p w:rsidR="00714DE9" w:rsidRDefault="00714DE9" w:rsidP="00797543">
      <w:pPr>
        <w:widowControl w:val="0"/>
        <w:adjustRightInd w:val="0"/>
        <w:jc w:val="center"/>
        <w:rPr>
          <w:color w:val="000000"/>
        </w:rPr>
      </w:pPr>
      <w:r>
        <w:rPr>
          <w:color w:val="000000"/>
        </w:rPr>
        <w:t>Sourate Al-</w:t>
      </w:r>
      <w:proofErr w:type="spellStart"/>
      <w:r>
        <w:rPr>
          <w:color w:val="000000"/>
        </w:rPr>
        <w:t>Baqarah</w:t>
      </w:r>
      <w:proofErr w:type="spellEnd"/>
      <w:r>
        <w:rPr>
          <w:color w:val="000000"/>
        </w:rPr>
        <w:t xml:space="preserve"> verset 190.</w:t>
      </w:r>
    </w:p>
    <w:p w:rsidR="00714DE9" w:rsidRDefault="00714DE9" w:rsidP="00714DE9">
      <w:pPr>
        <w:widowControl w:val="0"/>
        <w:adjustRightInd w:val="0"/>
        <w:rPr>
          <w:color w:val="000000"/>
        </w:rPr>
      </w:pPr>
      <w:r>
        <w:rPr>
          <w:color w:val="000000"/>
        </w:rPr>
        <w:t xml:space="preserve">  </w:t>
      </w:r>
    </w:p>
    <w:p w:rsidR="00714DE9" w:rsidRDefault="00714DE9" w:rsidP="00797543">
      <w:pPr>
        <w:widowControl w:val="0"/>
        <w:adjustRightInd w:val="0"/>
        <w:rPr>
          <w:color w:val="000000"/>
        </w:rPr>
      </w:pPr>
      <w:r>
        <w:rPr>
          <w:color w:val="000000"/>
        </w:rPr>
        <w:t xml:space="preserve">Dans la Sunna, il est rapporté selon le Messager d'Allah </w:t>
      </w:r>
      <w:r w:rsidR="00797543" w:rsidRPr="00921777">
        <w:rPr>
          <w:color w:val="000000"/>
        </w:rPr>
        <w:t>-</w:t>
      </w:r>
      <w:proofErr w:type="spellStart"/>
      <w:r w:rsidR="00797543" w:rsidRPr="00921777">
        <w:rPr>
          <w:i/>
          <w:iCs/>
          <w:color w:val="000000"/>
        </w:rPr>
        <w:t>salla</w:t>
      </w:r>
      <w:proofErr w:type="spellEnd"/>
      <w:r w:rsidR="00797543" w:rsidRPr="00921777">
        <w:rPr>
          <w:i/>
          <w:iCs/>
          <w:color w:val="000000"/>
        </w:rPr>
        <w:t xml:space="preserve"> </w:t>
      </w:r>
      <w:proofErr w:type="spellStart"/>
      <w:r w:rsidR="00797543" w:rsidRPr="00921777">
        <w:rPr>
          <w:i/>
          <w:iCs/>
          <w:color w:val="000000"/>
        </w:rPr>
        <w:t>Allahou</w:t>
      </w:r>
      <w:proofErr w:type="spellEnd"/>
      <w:r w:rsidR="00797543" w:rsidRPr="00921777">
        <w:rPr>
          <w:i/>
          <w:iCs/>
          <w:color w:val="000000"/>
        </w:rPr>
        <w:t xml:space="preserve"> ‘</w:t>
      </w:r>
      <w:proofErr w:type="spellStart"/>
      <w:r w:rsidR="00797543" w:rsidRPr="00921777">
        <w:rPr>
          <w:i/>
          <w:iCs/>
          <w:color w:val="000000"/>
        </w:rPr>
        <w:t>alayhi</w:t>
      </w:r>
      <w:proofErr w:type="spellEnd"/>
      <w:r w:rsidR="00797543" w:rsidRPr="00921777">
        <w:rPr>
          <w:i/>
          <w:iCs/>
          <w:color w:val="000000"/>
        </w:rPr>
        <w:t xml:space="preserve"> </w:t>
      </w:r>
      <w:proofErr w:type="spellStart"/>
      <w:r w:rsidR="00797543" w:rsidRPr="00921777">
        <w:rPr>
          <w:i/>
          <w:iCs/>
          <w:color w:val="000000"/>
        </w:rPr>
        <w:t>wa</w:t>
      </w:r>
      <w:proofErr w:type="spellEnd"/>
      <w:r w:rsidR="00797543" w:rsidRPr="00921777">
        <w:rPr>
          <w:i/>
          <w:iCs/>
          <w:color w:val="000000"/>
        </w:rPr>
        <w:t xml:space="preserve"> </w:t>
      </w:r>
      <w:proofErr w:type="spellStart"/>
      <w:r w:rsidR="00797543" w:rsidRPr="00921777">
        <w:rPr>
          <w:i/>
          <w:iCs/>
          <w:color w:val="000000"/>
        </w:rPr>
        <w:t>salam</w:t>
      </w:r>
      <w:proofErr w:type="spellEnd"/>
      <w:r w:rsidR="00797543" w:rsidRPr="00921777">
        <w:rPr>
          <w:color w:val="000000"/>
        </w:rPr>
        <w:t>-</w:t>
      </w:r>
      <w:r w:rsidR="00797543">
        <w:rPr>
          <w:color w:val="000000"/>
        </w:rPr>
        <w:t xml:space="preserve"> </w:t>
      </w:r>
      <w:r>
        <w:rPr>
          <w:color w:val="000000"/>
        </w:rPr>
        <w:t xml:space="preserve">: « </w:t>
      </w:r>
      <w:r w:rsidRPr="00797543">
        <w:rPr>
          <w:b/>
          <w:color w:val="0070C0"/>
        </w:rPr>
        <w:t>Qu'il est passé un jour devant une femme qui avait été tuée. Le Messager d'Allah s'arrêta et dit : « Elle n'était pas quelqu'un qui aurait combattu. » Puis il dit à l'un de ses compagnons : « Rattrape Khalid Ibn Al-Walid et dit lui de ne pas tuer les femmes, les enfants et les esclaves.</w:t>
      </w:r>
      <w:r>
        <w:rPr>
          <w:color w:val="000000"/>
        </w:rPr>
        <w:t xml:space="preserve"> »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Il est aussi rapporté dans la </w:t>
      </w:r>
      <w:r w:rsidRPr="00797543">
        <w:rPr>
          <w:i/>
          <w:iCs/>
          <w:color w:val="000000"/>
        </w:rPr>
        <w:t>Sunna</w:t>
      </w:r>
      <w:r>
        <w:rPr>
          <w:color w:val="000000"/>
        </w:rPr>
        <w:t xml:space="preserve"> qu'il avait l'habitude de dire </w:t>
      </w:r>
      <w:r w:rsidR="00520BE6" w:rsidRPr="00921777">
        <w:rPr>
          <w:color w:val="000000"/>
        </w:rPr>
        <w:t>-</w:t>
      </w:r>
      <w:proofErr w:type="spellStart"/>
      <w:r w:rsidR="00520BE6" w:rsidRPr="00921777">
        <w:rPr>
          <w:i/>
          <w:iCs/>
          <w:color w:val="000000"/>
        </w:rPr>
        <w:t>salla</w:t>
      </w:r>
      <w:proofErr w:type="spellEnd"/>
      <w:r w:rsidR="00520BE6" w:rsidRPr="00921777">
        <w:rPr>
          <w:i/>
          <w:iCs/>
          <w:color w:val="000000"/>
        </w:rPr>
        <w:t xml:space="preserve"> </w:t>
      </w:r>
      <w:proofErr w:type="spellStart"/>
      <w:r w:rsidR="00520BE6" w:rsidRPr="00921777">
        <w:rPr>
          <w:i/>
          <w:iCs/>
          <w:color w:val="000000"/>
        </w:rPr>
        <w:t>Allahou</w:t>
      </w:r>
      <w:proofErr w:type="spellEnd"/>
      <w:r w:rsidR="00520BE6" w:rsidRPr="00921777">
        <w:rPr>
          <w:i/>
          <w:iCs/>
          <w:color w:val="000000"/>
        </w:rPr>
        <w:t xml:space="preserve"> ‘</w:t>
      </w:r>
      <w:proofErr w:type="spellStart"/>
      <w:r w:rsidR="00520BE6" w:rsidRPr="00921777">
        <w:rPr>
          <w:i/>
          <w:iCs/>
          <w:color w:val="000000"/>
        </w:rPr>
        <w:t>alayhi</w:t>
      </w:r>
      <w:proofErr w:type="spellEnd"/>
      <w:r w:rsidR="00520BE6" w:rsidRPr="00921777">
        <w:rPr>
          <w:i/>
          <w:iCs/>
          <w:color w:val="000000"/>
        </w:rPr>
        <w:t xml:space="preserve"> </w:t>
      </w:r>
      <w:proofErr w:type="spellStart"/>
      <w:r w:rsidR="00520BE6" w:rsidRPr="00921777">
        <w:rPr>
          <w:i/>
          <w:iCs/>
          <w:color w:val="000000"/>
        </w:rPr>
        <w:t>wa</w:t>
      </w:r>
      <w:proofErr w:type="spellEnd"/>
      <w:r w:rsidR="00520BE6" w:rsidRPr="00921777">
        <w:rPr>
          <w:i/>
          <w:iCs/>
          <w:color w:val="000000"/>
        </w:rPr>
        <w:t xml:space="preserve"> </w:t>
      </w:r>
      <w:proofErr w:type="spellStart"/>
      <w:r w:rsidR="00520BE6" w:rsidRPr="00921777">
        <w:rPr>
          <w:i/>
          <w:iCs/>
          <w:color w:val="000000"/>
        </w:rPr>
        <w:t>salam</w:t>
      </w:r>
      <w:proofErr w:type="spellEnd"/>
      <w:r w:rsidR="00520BE6" w:rsidRPr="00921777">
        <w:rPr>
          <w:color w:val="000000"/>
        </w:rPr>
        <w:t>-</w:t>
      </w:r>
      <w:r w:rsidR="00520BE6">
        <w:rPr>
          <w:color w:val="000000"/>
        </w:rPr>
        <w:t xml:space="preserve"> </w:t>
      </w:r>
      <w:r>
        <w:rPr>
          <w:color w:val="000000"/>
        </w:rPr>
        <w:t xml:space="preserve">: « </w:t>
      </w:r>
      <w:r w:rsidRPr="00797543">
        <w:rPr>
          <w:b/>
          <w:color w:val="0070C0"/>
        </w:rPr>
        <w:t>Ne tuez pas les vieillards, ni les jeunes enfants et les femmes</w:t>
      </w:r>
      <w:r>
        <w:rPr>
          <w:color w:val="000000"/>
        </w:rPr>
        <w:t xml:space="preserve"> »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La raison en est qu'Allah a permis de verser le sang (seulement) si cela est nécessaire pour le bien de la Création. </w:t>
      </w:r>
    </w:p>
    <w:p w:rsidR="00714DE9" w:rsidRDefault="00714DE9" w:rsidP="00714DE9">
      <w:pPr>
        <w:widowControl w:val="0"/>
        <w:adjustRightInd w:val="0"/>
        <w:rPr>
          <w:color w:val="000000"/>
        </w:rPr>
      </w:pPr>
      <w:r>
        <w:rPr>
          <w:color w:val="000000"/>
        </w:rPr>
        <w:t xml:space="preserve">  </w:t>
      </w:r>
    </w:p>
    <w:p w:rsidR="00520BE6" w:rsidRDefault="00714DE9" w:rsidP="00714DE9">
      <w:pPr>
        <w:widowControl w:val="0"/>
        <w:adjustRightInd w:val="0"/>
        <w:rPr>
          <w:color w:val="000000"/>
        </w:rPr>
      </w:pPr>
      <w:r>
        <w:rPr>
          <w:color w:val="000000"/>
        </w:rPr>
        <w:t xml:space="preserve">Il a dit : </w:t>
      </w:r>
    </w:p>
    <w:p w:rsidR="00520BE6" w:rsidRDefault="00520BE6" w:rsidP="00714DE9">
      <w:pPr>
        <w:widowControl w:val="0"/>
        <w:adjustRightInd w:val="0"/>
        <w:rPr>
          <w:color w:val="000000"/>
        </w:rPr>
      </w:pPr>
    </w:p>
    <w:p w:rsidR="00520BE6" w:rsidRDefault="006C564B" w:rsidP="00520BE6">
      <w:pPr>
        <w:widowControl w:val="0"/>
        <w:adjustRightInd w:val="0"/>
        <w:jc w:val="center"/>
        <w:rPr>
          <w:color w:val="000000"/>
        </w:rPr>
      </w:pPr>
      <w:r>
        <w:rPr>
          <w:color w:val="000000"/>
        </w:rPr>
        <w:t>« </w:t>
      </w:r>
      <w:r w:rsidR="00714DE9" w:rsidRPr="00520BE6">
        <w:rPr>
          <w:rStyle w:val="Accentuation"/>
          <w:b/>
          <w:i w:val="0"/>
          <w:color w:val="FF0000"/>
        </w:rPr>
        <w:t xml:space="preserve">La </w:t>
      </w:r>
      <w:proofErr w:type="spellStart"/>
      <w:r w:rsidR="00714DE9" w:rsidRPr="00520BE6">
        <w:rPr>
          <w:rStyle w:val="Accentuation"/>
          <w:b/>
          <w:i w:val="0"/>
          <w:color w:val="FF0000"/>
        </w:rPr>
        <w:t>Fitnah</w:t>
      </w:r>
      <w:proofErr w:type="spellEnd"/>
      <w:r w:rsidR="00714DE9" w:rsidRPr="00520BE6">
        <w:rPr>
          <w:rStyle w:val="Accentuation"/>
          <w:b/>
          <w:i w:val="0"/>
          <w:color w:val="FF0000"/>
        </w:rPr>
        <w:t xml:space="preserve"> (foyer de subversion) est plus grave que le meurtre.</w:t>
      </w:r>
      <w:r>
        <w:rPr>
          <w:rStyle w:val="Accentuation"/>
          <w:b/>
          <w:iCs w:val="0"/>
          <w:color w:val="000000"/>
        </w:rPr>
        <w:t> »</w:t>
      </w:r>
    </w:p>
    <w:p w:rsidR="00714DE9" w:rsidRDefault="00714DE9" w:rsidP="00520BE6">
      <w:pPr>
        <w:widowControl w:val="0"/>
        <w:adjustRightInd w:val="0"/>
        <w:jc w:val="center"/>
        <w:rPr>
          <w:color w:val="000000"/>
        </w:rPr>
      </w:pPr>
      <w:r>
        <w:rPr>
          <w:color w:val="000000"/>
        </w:rPr>
        <w:t>Sourate Al-</w:t>
      </w:r>
      <w:proofErr w:type="spellStart"/>
      <w:r>
        <w:rPr>
          <w:color w:val="000000"/>
        </w:rPr>
        <w:t>Baqarah</w:t>
      </w:r>
      <w:proofErr w:type="spellEnd"/>
      <w:r>
        <w:rPr>
          <w:color w:val="000000"/>
        </w:rPr>
        <w:t xml:space="preserve"> verset 191.</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Cela signifie que, bien qu'il y ait le mal et l'abomination dans le fait de tuer, il y a un plus grand mal et une plus grande abomination dans la persécution des mécréants. Maintenant, la mécréance de ceux qui n'entravent pas les Musulmans dans l'établissement de la religion d'Allah, n'est un préjudice que pour eux-mêmes. </w:t>
      </w:r>
    </w:p>
    <w:p w:rsidR="00714DE9" w:rsidRDefault="00714DE9" w:rsidP="00714DE9">
      <w:pPr>
        <w:widowControl w:val="0"/>
        <w:adjustRightInd w:val="0"/>
        <w:rPr>
          <w:color w:val="000000"/>
        </w:rPr>
      </w:pPr>
      <w:r>
        <w:rPr>
          <w:color w:val="000000"/>
        </w:rPr>
        <w:t xml:space="preserve">  </w:t>
      </w:r>
    </w:p>
    <w:p w:rsidR="00714DE9" w:rsidRDefault="00714DE9" w:rsidP="00520BE6">
      <w:pPr>
        <w:widowControl w:val="0"/>
        <w:adjustRightInd w:val="0"/>
        <w:rPr>
          <w:color w:val="000000"/>
        </w:rPr>
      </w:pPr>
      <w:r>
        <w:rPr>
          <w:color w:val="000000"/>
        </w:rPr>
        <w:t>Dans le même esprit, les juristes ont dit que celui qui répand des innovations (</w:t>
      </w:r>
      <w:proofErr w:type="spellStart"/>
      <w:r w:rsidRPr="00520BE6">
        <w:rPr>
          <w:i/>
          <w:iCs/>
          <w:color w:val="000000"/>
        </w:rPr>
        <w:t>bid</w:t>
      </w:r>
      <w:r w:rsidR="00520BE6" w:rsidRPr="00520BE6">
        <w:rPr>
          <w:i/>
          <w:iCs/>
          <w:color w:val="000000"/>
        </w:rPr>
        <w:t>’</w:t>
      </w:r>
      <w:r w:rsidRPr="00520BE6">
        <w:rPr>
          <w:i/>
          <w:iCs/>
          <w:color w:val="000000"/>
        </w:rPr>
        <w:t>a</w:t>
      </w:r>
      <w:proofErr w:type="spellEnd"/>
      <w:r>
        <w:rPr>
          <w:color w:val="000000"/>
        </w:rPr>
        <w:t xml:space="preserve">) qui sont contraires au Coran et à la </w:t>
      </w:r>
      <w:proofErr w:type="spellStart"/>
      <w:r w:rsidRPr="00520BE6">
        <w:rPr>
          <w:i/>
          <w:iCs/>
          <w:color w:val="000000"/>
        </w:rPr>
        <w:t>Sunnah</w:t>
      </w:r>
      <w:proofErr w:type="spellEnd"/>
      <w:r>
        <w:rPr>
          <w:color w:val="000000"/>
        </w:rPr>
        <w:t xml:space="preserve"> doit être puni beaucoup plus sévèrement que la personne (qui a de telles croyances mais) qui se tait.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 </w:t>
      </w:r>
      <w:r w:rsidRPr="006C564B">
        <w:rPr>
          <w:i/>
          <w:iCs/>
          <w:color w:val="000000"/>
        </w:rPr>
        <w:t>Une faute qui est tenue secrète</w:t>
      </w:r>
      <w:r>
        <w:rPr>
          <w:color w:val="000000"/>
        </w:rPr>
        <w:t xml:space="preserve">, » dit une tradition, « </w:t>
      </w:r>
      <w:r w:rsidRPr="006C564B">
        <w:rPr>
          <w:i/>
          <w:iCs/>
          <w:color w:val="000000"/>
        </w:rPr>
        <w:t>Ne fait du tort qu'à la personne qui l'a commise, mais si elle devient publique et n'est pas dénoncée, elle fait du tort à la communauté.</w:t>
      </w:r>
      <w:r>
        <w:rPr>
          <w:color w:val="000000"/>
        </w:rPr>
        <w:t xml:space="preserve"> » </w:t>
      </w:r>
    </w:p>
    <w:p w:rsidR="00714DE9" w:rsidRDefault="00714DE9" w:rsidP="00714DE9">
      <w:pPr>
        <w:widowControl w:val="0"/>
        <w:adjustRightInd w:val="0"/>
        <w:rPr>
          <w:color w:val="000000"/>
        </w:rPr>
      </w:pPr>
      <w:r>
        <w:rPr>
          <w:color w:val="000000"/>
        </w:rPr>
        <w:t xml:space="preserve">  </w:t>
      </w:r>
    </w:p>
    <w:p w:rsidR="00714DE9" w:rsidRDefault="00714DE9" w:rsidP="00520BE6">
      <w:pPr>
        <w:widowControl w:val="0"/>
        <w:adjustRightInd w:val="0"/>
        <w:rPr>
          <w:color w:val="000000"/>
        </w:rPr>
      </w:pPr>
      <w:r>
        <w:rPr>
          <w:color w:val="000000"/>
        </w:rPr>
        <w:t xml:space="preserve">La </w:t>
      </w:r>
      <w:proofErr w:type="spellStart"/>
      <w:r w:rsidR="00520BE6" w:rsidRPr="00520BE6">
        <w:rPr>
          <w:i/>
          <w:iCs/>
          <w:color w:val="000000"/>
        </w:rPr>
        <w:t>S</w:t>
      </w:r>
      <w:r w:rsidRPr="00520BE6">
        <w:rPr>
          <w:i/>
          <w:iCs/>
          <w:color w:val="000000"/>
        </w:rPr>
        <w:t>hari</w:t>
      </w:r>
      <w:r w:rsidR="00520BE6" w:rsidRPr="00520BE6">
        <w:rPr>
          <w:i/>
          <w:iCs/>
          <w:color w:val="000000"/>
        </w:rPr>
        <w:t>’</w:t>
      </w:r>
      <w:r w:rsidRPr="00520BE6">
        <w:rPr>
          <w:i/>
          <w:iCs/>
          <w:color w:val="000000"/>
        </w:rPr>
        <w:t>ah</w:t>
      </w:r>
      <w:proofErr w:type="spellEnd"/>
      <w:r>
        <w:rPr>
          <w:color w:val="000000"/>
        </w:rPr>
        <w:t xml:space="preserve"> recommande de combattre les mécréants, mais pas de tuer ceux qui ont été capturés. Si un mécréant est capturé lors d'une guerre ou autre, c'est-à-dire après un naufrage, ou parce qu'il a perdu son chemin, ou à la suite d'une ruse, alors le chef de l'Etat (Imam) peut faire tout ce qu'il juge approprié : le tuer, l'asservir, le relâcher ou le libérer contre une rançon </w:t>
      </w:r>
      <w:proofErr w:type="gramStart"/>
      <w:r>
        <w:rPr>
          <w:color w:val="000000"/>
        </w:rPr>
        <w:t>qui</w:t>
      </w:r>
      <w:proofErr w:type="gramEnd"/>
      <w:r>
        <w:rPr>
          <w:color w:val="000000"/>
        </w:rPr>
        <w:t xml:space="preserve"> consiste soit en un bien, soit en une personne. C'est la vision de la plupart des juristes et elle est appuyée par le Coran et la </w:t>
      </w:r>
      <w:proofErr w:type="spellStart"/>
      <w:r w:rsidRPr="00520BE6">
        <w:rPr>
          <w:i/>
          <w:iCs/>
          <w:color w:val="000000"/>
        </w:rPr>
        <w:t>Sunnah</w:t>
      </w:r>
      <w:proofErr w:type="spellEnd"/>
      <w:r>
        <w:rPr>
          <w:color w:val="000000"/>
        </w:rPr>
        <w:t>. Il y a toutefois certains juristes qui soutiennent que les options de le relâcher ou de le libérer contre une rançon ont été abrogées. Quant aux Gens du Livre et aux Zoroastriens (</w:t>
      </w:r>
      <w:proofErr w:type="spellStart"/>
      <w:r w:rsidRPr="00520BE6">
        <w:rPr>
          <w:i/>
          <w:iCs/>
          <w:color w:val="000000"/>
        </w:rPr>
        <w:t>majous</w:t>
      </w:r>
      <w:proofErr w:type="spellEnd"/>
      <w:r>
        <w:rPr>
          <w:color w:val="000000"/>
        </w:rPr>
        <w:t>), ils doivent être combattus jusqu'à ce qu'ils deviennent Musulmans ou qu'ils payent l'impôt (</w:t>
      </w:r>
      <w:proofErr w:type="spellStart"/>
      <w:r w:rsidRPr="00520BE6">
        <w:rPr>
          <w:i/>
          <w:iCs/>
          <w:color w:val="000000"/>
        </w:rPr>
        <w:t>jizya</w:t>
      </w:r>
      <w:proofErr w:type="spellEnd"/>
      <w:r>
        <w:rPr>
          <w:color w:val="000000"/>
        </w:rPr>
        <w:t xml:space="preserve">) immédiatement et qu'ils aient été soumis. En ce qui concerne les autres, les juristes diffèrent sur la légalité de leur prendre un impôt. La plupart d'entre eux voient comme illégal le fait de leur prendre un impôt. La plupart d'entre </w:t>
      </w:r>
      <w:r>
        <w:rPr>
          <w:color w:val="000000"/>
        </w:rPr>
        <w:lastRenderedPageBreak/>
        <w:t xml:space="preserve">eux voient comme illégal le fait de l'accepter des Arabes païens. </w:t>
      </w:r>
    </w:p>
    <w:p w:rsidR="00714DE9" w:rsidRDefault="00714DE9" w:rsidP="00714DE9">
      <w:pPr>
        <w:widowControl w:val="0"/>
        <w:adjustRightInd w:val="0"/>
        <w:rPr>
          <w:color w:val="000000"/>
        </w:rPr>
      </w:pPr>
      <w:r>
        <w:rPr>
          <w:color w:val="000000"/>
        </w:rPr>
        <w:t xml:space="preserve">  </w:t>
      </w:r>
    </w:p>
    <w:p w:rsidR="00714DE9" w:rsidRDefault="00714DE9" w:rsidP="00520BE6">
      <w:pPr>
        <w:widowControl w:val="0"/>
        <w:adjustRightInd w:val="0"/>
        <w:rPr>
          <w:color w:val="000000"/>
        </w:rPr>
      </w:pPr>
      <w:r>
        <w:rPr>
          <w:color w:val="000000"/>
        </w:rPr>
        <w:t xml:space="preserve">Si un groupe transgresseur, bien qu'appartenant à l'Islam, refuse d'observer des commandements clairs et universellement acceptés, tous les Musulmans s'accordent sur le fait que le Jihad doit être mené contre eux, pour que la religion soit entièrement à Allah et à Lui seul. Ainsi, Abu </w:t>
      </w:r>
      <w:proofErr w:type="spellStart"/>
      <w:r>
        <w:rPr>
          <w:color w:val="000000"/>
        </w:rPr>
        <w:t>Bakr</w:t>
      </w:r>
      <w:proofErr w:type="spellEnd"/>
      <w:r>
        <w:rPr>
          <w:color w:val="000000"/>
        </w:rPr>
        <w:t xml:space="preserve"> As-</w:t>
      </w:r>
      <w:proofErr w:type="spellStart"/>
      <w:r>
        <w:rPr>
          <w:color w:val="000000"/>
        </w:rPr>
        <w:t>Saddiq</w:t>
      </w:r>
      <w:proofErr w:type="spellEnd"/>
      <w:r>
        <w:rPr>
          <w:color w:val="000000"/>
        </w:rPr>
        <w:t xml:space="preserve"> et d'autres Compagnons, ont combattu ceux qui refusaient de payer la Zakat. Au départ, certains Compagnons hésitèrent à les combattre, mais finalement ils ont tous accepté. 'Omar Ibn Al-</w:t>
      </w:r>
      <w:proofErr w:type="spellStart"/>
      <w:r>
        <w:rPr>
          <w:color w:val="000000"/>
        </w:rPr>
        <w:t>Khattab</w:t>
      </w:r>
      <w:proofErr w:type="spellEnd"/>
      <w:r>
        <w:rPr>
          <w:color w:val="000000"/>
        </w:rPr>
        <w:t xml:space="preserve"> a dit à Abu </w:t>
      </w:r>
      <w:proofErr w:type="spellStart"/>
      <w:r>
        <w:rPr>
          <w:color w:val="000000"/>
        </w:rPr>
        <w:t>Bakr</w:t>
      </w:r>
      <w:proofErr w:type="spellEnd"/>
      <w:r>
        <w:rPr>
          <w:color w:val="000000"/>
        </w:rPr>
        <w:t xml:space="preserve"> </w:t>
      </w:r>
      <w:r w:rsidR="00520BE6">
        <w:t>-</w:t>
      </w:r>
      <w:r w:rsidR="00520BE6" w:rsidRPr="00B745A3">
        <w:rPr>
          <w:i/>
          <w:iCs/>
        </w:rPr>
        <w:t>qu’Allah l</w:t>
      </w:r>
      <w:r w:rsidR="00520BE6">
        <w:rPr>
          <w:i/>
          <w:iCs/>
        </w:rPr>
        <w:t xml:space="preserve">es </w:t>
      </w:r>
      <w:r w:rsidR="00520BE6" w:rsidRPr="00B745A3">
        <w:rPr>
          <w:i/>
          <w:iCs/>
        </w:rPr>
        <w:t>agrée</w:t>
      </w:r>
      <w:r w:rsidR="00520BE6">
        <w:t xml:space="preserve">- </w:t>
      </w:r>
      <w:r>
        <w:rPr>
          <w:color w:val="000000"/>
        </w:rPr>
        <w:t xml:space="preserve">: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 </w:t>
      </w:r>
      <w:r>
        <w:rPr>
          <w:rStyle w:val="Accentuation"/>
          <w:iCs w:val="0"/>
          <w:color w:val="000000"/>
        </w:rPr>
        <w:t xml:space="preserve">Comment peux- tu combattre ces personnes ? Le Messager d'Allah </w:t>
      </w:r>
      <w:r w:rsidR="00520BE6" w:rsidRPr="00921777">
        <w:rPr>
          <w:color w:val="000000"/>
        </w:rPr>
        <w:t>-</w:t>
      </w:r>
      <w:proofErr w:type="spellStart"/>
      <w:r w:rsidR="00520BE6" w:rsidRPr="00921777">
        <w:rPr>
          <w:i/>
          <w:iCs/>
          <w:color w:val="000000"/>
        </w:rPr>
        <w:t>salla</w:t>
      </w:r>
      <w:proofErr w:type="spellEnd"/>
      <w:r w:rsidR="00520BE6" w:rsidRPr="00921777">
        <w:rPr>
          <w:i/>
          <w:iCs/>
          <w:color w:val="000000"/>
        </w:rPr>
        <w:t xml:space="preserve"> </w:t>
      </w:r>
      <w:proofErr w:type="spellStart"/>
      <w:r w:rsidR="00520BE6" w:rsidRPr="00921777">
        <w:rPr>
          <w:i/>
          <w:iCs/>
          <w:color w:val="000000"/>
        </w:rPr>
        <w:t>Allahou</w:t>
      </w:r>
      <w:proofErr w:type="spellEnd"/>
      <w:r w:rsidR="00520BE6" w:rsidRPr="00921777">
        <w:rPr>
          <w:i/>
          <w:iCs/>
          <w:color w:val="000000"/>
        </w:rPr>
        <w:t xml:space="preserve"> ‘</w:t>
      </w:r>
      <w:proofErr w:type="spellStart"/>
      <w:r w:rsidR="00520BE6" w:rsidRPr="00921777">
        <w:rPr>
          <w:i/>
          <w:iCs/>
          <w:color w:val="000000"/>
        </w:rPr>
        <w:t>alayhi</w:t>
      </w:r>
      <w:proofErr w:type="spellEnd"/>
      <w:r w:rsidR="00520BE6" w:rsidRPr="00921777">
        <w:rPr>
          <w:i/>
          <w:iCs/>
          <w:color w:val="000000"/>
        </w:rPr>
        <w:t xml:space="preserve"> </w:t>
      </w:r>
      <w:proofErr w:type="spellStart"/>
      <w:r w:rsidR="00520BE6" w:rsidRPr="00921777">
        <w:rPr>
          <w:i/>
          <w:iCs/>
          <w:color w:val="000000"/>
        </w:rPr>
        <w:t>wa</w:t>
      </w:r>
      <w:proofErr w:type="spellEnd"/>
      <w:r w:rsidR="00520BE6" w:rsidRPr="00921777">
        <w:rPr>
          <w:i/>
          <w:iCs/>
          <w:color w:val="000000"/>
        </w:rPr>
        <w:t xml:space="preserve"> </w:t>
      </w:r>
      <w:proofErr w:type="spellStart"/>
      <w:r w:rsidR="00520BE6" w:rsidRPr="00921777">
        <w:rPr>
          <w:i/>
          <w:iCs/>
          <w:color w:val="000000"/>
        </w:rPr>
        <w:t>salam</w:t>
      </w:r>
      <w:proofErr w:type="spellEnd"/>
      <w:r w:rsidR="00520BE6" w:rsidRPr="00921777">
        <w:rPr>
          <w:color w:val="000000"/>
        </w:rPr>
        <w:t>-</w:t>
      </w:r>
      <w:r w:rsidR="00520BE6">
        <w:rPr>
          <w:color w:val="000000"/>
        </w:rPr>
        <w:t xml:space="preserve"> </w:t>
      </w:r>
      <w:r>
        <w:rPr>
          <w:rStyle w:val="Accentuation"/>
          <w:iCs w:val="0"/>
          <w:color w:val="000000"/>
        </w:rPr>
        <w:t>n'a-t-il pas dit</w:t>
      </w:r>
      <w:r>
        <w:rPr>
          <w:color w:val="000000"/>
        </w:rPr>
        <w:t xml:space="preserve"> : « </w:t>
      </w:r>
      <w:r w:rsidRPr="00520BE6">
        <w:rPr>
          <w:b/>
          <w:color w:val="0070C0"/>
        </w:rPr>
        <w:t>On m'a ordonné de combattre les gens jusqu'à ce qu'ils témoignent qu'il n'y de Dieu qu'Allah et que Mohammad est le Messager d'Allah. S'ils disent cela, leurs vies et leurs biens seront inviolables pour moi, à moins qu'il n'y ait une règle qui autorise de les prendre. (En ce qui concerne leurs actions) ils doivent en rendre compte à Allah.</w:t>
      </w:r>
      <w:r>
        <w:rPr>
          <w:color w:val="000000"/>
        </w:rPr>
        <w:t xml:space="preserve"> »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Abu </w:t>
      </w:r>
      <w:proofErr w:type="spellStart"/>
      <w:r>
        <w:rPr>
          <w:color w:val="000000"/>
        </w:rPr>
        <w:t>Bakr</w:t>
      </w:r>
      <w:proofErr w:type="spellEnd"/>
      <w:r>
        <w:rPr>
          <w:color w:val="000000"/>
        </w:rPr>
        <w:t xml:space="preserve"> </w:t>
      </w:r>
      <w:r w:rsidR="00520BE6">
        <w:t>-</w:t>
      </w:r>
      <w:r w:rsidR="00520BE6" w:rsidRPr="00B745A3">
        <w:rPr>
          <w:i/>
          <w:iCs/>
        </w:rPr>
        <w:t>qu’Allah l’agrée</w:t>
      </w:r>
      <w:r w:rsidR="00520BE6">
        <w:t xml:space="preserve">- </w:t>
      </w:r>
      <w:r>
        <w:rPr>
          <w:color w:val="000000"/>
        </w:rPr>
        <w:t xml:space="preserve">dit ensuite : « </w:t>
      </w:r>
      <w:r w:rsidRPr="00520BE6">
        <w:rPr>
          <w:rStyle w:val="Accentuation"/>
          <w:b/>
          <w:bCs/>
          <w:i w:val="0"/>
          <w:color w:val="0070C0"/>
        </w:rPr>
        <w:t xml:space="preserve">L'obligation de payer la Zakat est une telle règle. </w:t>
      </w:r>
      <w:proofErr w:type="spellStart"/>
      <w:r w:rsidRPr="00520BE6">
        <w:rPr>
          <w:rStyle w:val="Accentuation"/>
          <w:b/>
          <w:bCs/>
          <w:i w:val="0"/>
          <w:color w:val="0070C0"/>
        </w:rPr>
        <w:t>Wallahi</w:t>
      </w:r>
      <w:proofErr w:type="spellEnd"/>
      <w:r w:rsidRPr="00520BE6">
        <w:rPr>
          <w:rStyle w:val="Accentuation"/>
          <w:b/>
          <w:bCs/>
          <w:i w:val="0"/>
          <w:color w:val="0070C0"/>
        </w:rPr>
        <w:t xml:space="preserve"> (par Allah), si ils refusent de me donner ne fut-ce une lanière de cuir qu'ils avaient l'habitude de donner au Messager d'Allah, je les combattrai pour ce refus.</w:t>
      </w:r>
      <w:r>
        <w:rPr>
          <w:color w:val="000000"/>
        </w:rPr>
        <w:t xml:space="preserve"> »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Omar </w:t>
      </w:r>
      <w:r w:rsidR="00520BE6">
        <w:t>-</w:t>
      </w:r>
      <w:r w:rsidR="00520BE6" w:rsidRPr="00B745A3">
        <w:rPr>
          <w:i/>
          <w:iCs/>
        </w:rPr>
        <w:t>qu’Allah l’agrée</w:t>
      </w:r>
      <w:r w:rsidR="00520BE6">
        <w:t xml:space="preserve">- </w:t>
      </w:r>
      <w:r>
        <w:rPr>
          <w:color w:val="000000"/>
        </w:rPr>
        <w:t xml:space="preserve">dit : « </w:t>
      </w:r>
      <w:r w:rsidRPr="00520BE6">
        <w:rPr>
          <w:rStyle w:val="Accentuation"/>
          <w:b/>
          <w:bCs/>
          <w:i w:val="0"/>
          <w:color w:val="0070C0"/>
        </w:rPr>
        <w:t xml:space="preserve">Ensuite j'ai immédiatement compris qu'Allah avait ouvert son </w:t>
      </w:r>
      <w:proofErr w:type="spellStart"/>
      <w:r w:rsidRPr="00520BE6">
        <w:rPr>
          <w:rStyle w:val="Accentuation"/>
          <w:b/>
          <w:bCs/>
          <w:i w:val="0"/>
          <w:color w:val="0070C0"/>
        </w:rPr>
        <w:t>coeur</w:t>
      </w:r>
      <w:proofErr w:type="spellEnd"/>
      <w:r w:rsidRPr="00520BE6">
        <w:rPr>
          <w:rStyle w:val="Accentuation"/>
          <w:b/>
          <w:bCs/>
          <w:i w:val="0"/>
          <w:color w:val="0070C0"/>
        </w:rPr>
        <w:t xml:space="preserve"> pour le combat et je savais que c'était juste.</w:t>
      </w:r>
      <w:r>
        <w:rPr>
          <w:color w:val="000000"/>
        </w:rPr>
        <w:t xml:space="preserve"> »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Il y a plusieurs traditions authentiques selon lesquelles le Prophète </w:t>
      </w:r>
      <w:r w:rsidR="00520BE6" w:rsidRPr="00921777">
        <w:rPr>
          <w:color w:val="000000"/>
        </w:rPr>
        <w:t>-</w:t>
      </w:r>
      <w:proofErr w:type="spellStart"/>
      <w:r w:rsidR="00520BE6" w:rsidRPr="00921777">
        <w:rPr>
          <w:i/>
          <w:iCs/>
          <w:color w:val="000000"/>
        </w:rPr>
        <w:t>salla</w:t>
      </w:r>
      <w:proofErr w:type="spellEnd"/>
      <w:r w:rsidR="00520BE6" w:rsidRPr="00921777">
        <w:rPr>
          <w:i/>
          <w:iCs/>
          <w:color w:val="000000"/>
        </w:rPr>
        <w:t xml:space="preserve"> </w:t>
      </w:r>
      <w:proofErr w:type="spellStart"/>
      <w:r w:rsidR="00520BE6" w:rsidRPr="00921777">
        <w:rPr>
          <w:i/>
          <w:iCs/>
          <w:color w:val="000000"/>
        </w:rPr>
        <w:t>Allahou</w:t>
      </w:r>
      <w:proofErr w:type="spellEnd"/>
      <w:r w:rsidR="00520BE6" w:rsidRPr="00921777">
        <w:rPr>
          <w:i/>
          <w:iCs/>
          <w:color w:val="000000"/>
        </w:rPr>
        <w:t xml:space="preserve"> ‘</w:t>
      </w:r>
      <w:proofErr w:type="spellStart"/>
      <w:r w:rsidR="00520BE6" w:rsidRPr="00921777">
        <w:rPr>
          <w:i/>
          <w:iCs/>
          <w:color w:val="000000"/>
        </w:rPr>
        <w:t>alayhi</w:t>
      </w:r>
      <w:proofErr w:type="spellEnd"/>
      <w:r w:rsidR="00520BE6" w:rsidRPr="00921777">
        <w:rPr>
          <w:i/>
          <w:iCs/>
          <w:color w:val="000000"/>
        </w:rPr>
        <w:t xml:space="preserve"> </w:t>
      </w:r>
      <w:proofErr w:type="spellStart"/>
      <w:r w:rsidR="00520BE6" w:rsidRPr="00921777">
        <w:rPr>
          <w:i/>
          <w:iCs/>
          <w:color w:val="000000"/>
        </w:rPr>
        <w:t>wa</w:t>
      </w:r>
      <w:proofErr w:type="spellEnd"/>
      <w:r w:rsidR="00520BE6" w:rsidRPr="00921777">
        <w:rPr>
          <w:i/>
          <w:iCs/>
          <w:color w:val="000000"/>
        </w:rPr>
        <w:t xml:space="preserve"> </w:t>
      </w:r>
      <w:proofErr w:type="spellStart"/>
      <w:r w:rsidR="00520BE6" w:rsidRPr="00921777">
        <w:rPr>
          <w:i/>
          <w:iCs/>
          <w:color w:val="000000"/>
        </w:rPr>
        <w:t>salam</w:t>
      </w:r>
      <w:proofErr w:type="spellEnd"/>
      <w:r w:rsidR="00520BE6" w:rsidRPr="00921777">
        <w:rPr>
          <w:color w:val="000000"/>
        </w:rPr>
        <w:t>-</w:t>
      </w:r>
      <w:r w:rsidR="00520BE6">
        <w:rPr>
          <w:color w:val="000000"/>
        </w:rPr>
        <w:t xml:space="preserve"> </w:t>
      </w:r>
      <w:r>
        <w:rPr>
          <w:color w:val="000000"/>
        </w:rPr>
        <w:t xml:space="preserve">a ordonné de combattre les </w:t>
      </w:r>
      <w:r w:rsidRPr="00520BE6">
        <w:rPr>
          <w:i/>
          <w:iCs/>
          <w:color w:val="000000"/>
        </w:rPr>
        <w:t>Kharijites</w:t>
      </w:r>
      <w:r>
        <w:rPr>
          <w:color w:val="000000"/>
        </w:rPr>
        <w:t xml:space="preserve">. Dans le </w:t>
      </w:r>
      <w:proofErr w:type="spellStart"/>
      <w:r>
        <w:rPr>
          <w:color w:val="000000"/>
        </w:rPr>
        <w:t>Sahih</w:t>
      </w:r>
      <w:proofErr w:type="spellEnd"/>
      <w:r>
        <w:rPr>
          <w:color w:val="000000"/>
        </w:rPr>
        <w:t xml:space="preserve"> d'Al-</w:t>
      </w:r>
      <w:proofErr w:type="spellStart"/>
      <w:r>
        <w:rPr>
          <w:color w:val="000000"/>
        </w:rPr>
        <w:t>Bukhari</w:t>
      </w:r>
      <w:proofErr w:type="spellEnd"/>
      <w:r>
        <w:rPr>
          <w:color w:val="000000"/>
        </w:rPr>
        <w:t xml:space="preserve"> </w:t>
      </w:r>
      <w:r w:rsidR="00520BE6" w:rsidRPr="00F375EC">
        <w:rPr>
          <w:color w:val="000000"/>
        </w:rPr>
        <w:t>-</w:t>
      </w:r>
      <w:r w:rsidR="00520BE6" w:rsidRPr="00F375EC">
        <w:rPr>
          <w:i/>
          <w:iCs/>
          <w:color w:val="000000"/>
        </w:rPr>
        <w:t>qu’Allah lui fasse Miséricorde</w:t>
      </w:r>
      <w:r w:rsidR="00520BE6" w:rsidRPr="00F375EC">
        <w:rPr>
          <w:color w:val="000000"/>
        </w:rPr>
        <w:t>-</w:t>
      </w:r>
      <w:r w:rsidR="00520BE6">
        <w:rPr>
          <w:color w:val="000000"/>
        </w:rPr>
        <w:t xml:space="preserve"> </w:t>
      </w:r>
      <w:r>
        <w:rPr>
          <w:color w:val="000000"/>
        </w:rPr>
        <w:t xml:space="preserve">comme dans celui de </w:t>
      </w:r>
      <w:proofErr w:type="spellStart"/>
      <w:r>
        <w:rPr>
          <w:color w:val="000000"/>
        </w:rPr>
        <w:t>Muslim</w:t>
      </w:r>
      <w:proofErr w:type="spellEnd"/>
      <w:r>
        <w:rPr>
          <w:color w:val="000000"/>
        </w:rPr>
        <w:t xml:space="preserve"> </w:t>
      </w:r>
      <w:r w:rsidR="00520BE6" w:rsidRPr="00F375EC">
        <w:rPr>
          <w:color w:val="000000"/>
        </w:rPr>
        <w:t>-</w:t>
      </w:r>
      <w:r w:rsidR="00520BE6" w:rsidRPr="00F375EC">
        <w:rPr>
          <w:i/>
          <w:iCs/>
          <w:color w:val="000000"/>
        </w:rPr>
        <w:t>qu’Allah lui fasse Miséricorde</w:t>
      </w:r>
      <w:r w:rsidR="00520BE6" w:rsidRPr="00F375EC">
        <w:rPr>
          <w:color w:val="000000"/>
        </w:rPr>
        <w:t>-</w:t>
      </w:r>
      <w:r w:rsidR="00520BE6">
        <w:rPr>
          <w:color w:val="000000"/>
        </w:rPr>
        <w:t xml:space="preserve"> </w:t>
      </w:r>
      <w:r>
        <w:rPr>
          <w:color w:val="000000"/>
        </w:rPr>
        <w:t xml:space="preserve">il est rapporté que sous l'autorité de Ali Ibn </w:t>
      </w:r>
      <w:proofErr w:type="spellStart"/>
      <w:r>
        <w:rPr>
          <w:color w:val="000000"/>
        </w:rPr>
        <w:t>Abi</w:t>
      </w:r>
      <w:proofErr w:type="spellEnd"/>
      <w:r>
        <w:rPr>
          <w:color w:val="000000"/>
        </w:rPr>
        <w:t xml:space="preserve"> </w:t>
      </w:r>
      <w:proofErr w:type="spellStart"/>
      <w:r>
        <w:rPr>
          <w:color w:val="000000"/>
        </w:rPr>
        <w:t>Talib</w:t>
      </w:r>
      <w:proofErr w:type="spellEnd"/>
      <w:r>
        <w:rPr>
          <w:color w:val="000000"/>
        </w:rPr>
        <w:t xml:space="preserve"> </w:t>
      </w:r>
      <w:r w:rsidR="00520BE6">
        <w:t>-</w:t>
      </w:r>
      <w:r w:rsidR="00520BE6" w:rsidRPr="00B745A3">
        <w:rPr>
          <w:i/>
          <w:iCs/>
        </w:rPr>
        <w:t>qu’Allah l’agrée</w:t>
      </w:r>
      <w:r w:rsidR="00520BE6">
        <w:t>-</w:t>
      </w:r>
      <w:r>
        <w:rPr>
          <w:color w:val="000000"/>
        </w:rPr>
        <w:t xml:space="preserve">, il a dit :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 J'ai entendu le messager d'Allah </w:t>
      </w:r>
      <w:r w:rsidR="00520BE6" w:rsidRPr="00921777">
        <w:rPr>
          <w:color w:val="000000"/>
        </w:rPr>
        <w:t>-</w:t>
      </w:r>
      <w:proofErr w:type="spellStart"/>
      <w:r w:rsidR="00520BE6" w:rsidRPr="00921777">
        <w:rPr>
          <w:i/>
          <w:iCs/>
          <w:color w:val="000000"/>
        </w:rPr>
        <w:t>salla</w:t>
      </w:r>
      <w:proofErr w:type="spellEnd"/>
      <w:r w:rsidR="00520BE6" w:rsidRPr="00921777">
        <w:rPr>
          <w:i/>
          <w:iCs/>
          <w:color w:val="000000"/>
        </w:rPr>
        <w:t xml:space="preserve"> </w:t>
      </w:r>
      <w:proofErr w:type="spellStart"/>
      <w:r w:rsidR="00520BE6" w:rsidRPr="00921777">
        <w:rPr>
          <w:i/>
          <w:iCs/>
          <w:color w:val="000000"/>
        </w:rPr>
        <w:t>Allahou</w:t>
      </w:r>
      <w:proofErr w:type="spellEnd"/>
      <w:r w:rsidR="00520BE6" w:rsidRPr="00921777">
        <w:rPr>
          <w:i/>
          <w:iCs/>
          <w:color w:val="000000"/>
        </w:rPr>
        <w:t xml:space="preserve"> ‘</w:t>
      </w:r>
      <w:proofErr w:type="spellStart"/>
      <w:r w:rsidR="00520BE6" w:rsidRPr="00921777">
        <w:rPr>
          <w:i/>
          <w:iCs/>
          <w:color w:val="000000"/>
        </w:rPr>
        <w:t>alayhi</w:t>
      </w:r>
      <w:proofErr w:type="spellEnd"/>
      <w:r w:rsidR="00520BE6" w:rsidRPr="00921777">
        <w:rPr>
          <w:i/>
          <w:iCs/>
          <w:color w:val="000000"/>
        </w:rPr>
        <w:t xml:space="preserve"> </w:t>
      </w:r>
      <w:proofErr w:type="spellStart"/>
      <w:r w:rsidR="00520BE6" w:rsidRPr="00921777">
        <w:rPr>
          <w:i/>
          <w:iCs/>
          <w:color w:val="000000"/>
        </w:rPr>
        <w:t>wa</w:t>
      </w:r>
      <w:proofErr w:type="spellEnd"/>
      <w:r w:rsidR="00520BE6" w:rsidRPr="00921777">
        <w:rPr>
          <w:i/>
          <w:iCs/>
          <w:color w:val="000000"/>
        </w:rPr>
        <w:t xml:space="preserve"> </w:t>
      </w:r>
      <w:proofErr w:type="spellStart"/>
      <w:r w:rsidR="00520BE6" w:rsidRPr="00921777">
        <w:rPr>
          <w:i/>
          <w:iCs/>
          <w:color w:val="000000"/>
        </w:rPr>
        <w:t>salam</w:t>
      </w:r>
      <w:proofErr w:type="spellEnd"/>
      <w:r w:rsidR="00520BE6" w:rsidRPr="00921777">
        <w:rPr>
          <w:color w:val="000000"/>
        </w:rPr>
        <w:t>-</w:t>
      </w:r>
      <w:r w:rsidR="00520BE6">
        <w:rPr>
          <w:color w:val="000000"/>
        </w:rPr>
        <w:t xml:space="preserve"> </w:t>
      </w:r>
      <w:r>
        <w:rPr>
          <w:color w:val="000000"/>
        </w:rPr>
        <w:t xml:space="preserve">dire : « </w:t>
      </w:r>
      <w:r w:rsidRPr="00520BE6">
        <w:rPr>
          <w:b/>
          <w:color w:val="0070C0"/>
        </w:rPr>
        <w:t>Vers la fin des temps, un groupe émergera, jeune et simple d'esprit, qui s'exprimera avec les plus beaux mots, dont la foi ne sera pas plus profonde que leurs gorges. Ils abandonneront la religion simplement comme une flèche transperce puis abandonne un animal factice. Où que tu les trouves, il te faudra les tuer puisque ceux qui les tueront seront récompensés le Jour de la Résurrection.</w:t>
      </w:r>
      <w:r>
        <w:rPr>
          <w:color w:val="000000"/>
        </w:rPr>
        <w:t xml:space="preserve"> »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proofErr w:type="spellStart"/>
      <w:r>
        <w:rPr>
          <w:color w:val="000000"/>
        </w:rPr>
        <w:t>Muslim</w:t>
      </w:r>
      <w:proofErr w:type="spellEnd"/>
      <w:r>
        <w:rPr>
          <w:color w:val="000000"/>
        </w:rPr>
        <w:t xml:space="preserve"> </w:t>
      </w:r>
      <w:r w:rsidR="00520BE6" w:rsidRPr="00F375EC">
        <w:rPr>
          <w:color w:val="000000"/>
        </w:rPr>
        <w:t>-</w:t>
      </w:r>
      <w:r w:rsidR="00520BE6" w:rsidRPr="00F375EC">
        <w:rPr>
          <w:i/>
          <w:iCs/>
          <w:color w:val="000000"/>
        </w:rPr>
        <w:t>qu’Allah lui fasse Miséricorde</w:t>
      </w:r>
      <w:r w:rsidR="00520BE6" w:rsidRPr="00F375EC">
        <w:rPr>
          <w:color w:val="000000"/>
        </w:rPr>
        <w:t>-</w:t>
      </w:r>
      <w:r w:rsidR="00520BE6">
        <w:rPr>
          <w:color w:val="000000"/>
        </w:rPr>
        <w:t xml:space="preserve"> </w:t>
      </w:r>
      <w:r>
        <w:rPr>
          <w:color w:val="000000"/>
        </w:rPr>
        <w:t xml:space="preserve">a rapporté que Ali </w:t>
      </w:r>
      <w:r w:rsidR="00520BE6">
        <w:t>-</w:t>
      </w:r>
      <w:r w:rsidR="00520BE6" w:rsidRPr="00B745A3">
        <w:rPr>
          <w:i/>
          <w:iCs/>
        </w:rPr>
        <w:t>qu’Allah l’agrée</w:t>
      </w:r>
      <w:r w:rsidR="00520BE6">
        <w:t>-</w:t>
      </w:r>
      <w:r>
        <w:rPr>
          <w:color w:val="000000"/>
        </w:rPr>
        <w:t>, a dit : « J'ai entendu le Messager d'Allah</w:t>
      </w:r>
      <w:r w:rsidR="00520BE6">
        <w:rPr>
          <w:color w:val="000000"/>
        </w:rPr>
        <w:t xml:space="preserve"> </w:t>
      </w:r>
      <w:r w:rsidR="00520BE6" w:rsidRPr="00921777">
        <w:rPr>
          <w:color w:val="000000"/>
        </w:rPr>
        <w:t>-</w:t>
      </w:r>
      <w:proofErr w:type="spellStart"/>
      <w:r w:rsidR="00520BE6" w:rsidRPr="00921777">
        <w:rPr>
          <w:i/>
          <w:iCs/>
          <w:color w:val="000000"/>
        </w:rPr>
        <w:t>salla</w:t>
      </w:r>
      <w:proofErr w:type="spellEnd"/>
      <w:r w:rsidR="00520BE6" w:rsidRPr="00921777">
        <w:rPr>
          <w:i/>
          <w:iCs/>
          <w:color w:val="000000"/>
        </w:rPr>
        <w:t xml:space="preserve"> </w:t>
      </w:r>
      <w:proofErr w:type="spellStart"/>
      <w:r w:rsidR="00520BE6" w:rsidRPr="00921777">
        <w:rPr>
          <w:i/>
          <w:iCs/>
          <w:color w:val="000000"/>
        </w:rPr>
        <w:t>Allahou</w:t>
      </w:r>
      <w:proofErr w:type="spellEnd"/>
      <w:r w:rsidR="00520BE6" w:rsidRPr="00921777">
        <w:rPr>
          <w:i/>
          <w:iCs/>
          <w:color w:val="000000"/>
        </w:rPr>
        <w:t xml:space="preserve"> ‘</w:t>
      </w:r>
      <w:proofErr w:type="spellStart"/>
      <w:r w:rsidR="00520BE6" w:rsidRPr="00921777">
        <w:rPr>
          <w:i/>
          <w:iCs/>
          <w:color w:val="000000"/>
        </w:rPr>
        <w:t>alayhi</w:t>
      </w:r>
      <w:proofErr w:type="spellEnd"/>
      <w:r w:rsidR="00520BE6" w:rsidRPr="00921777">
        <w:rPr>
          <w:i/>
          <w:iCs/>
          <w:color w:val="000000"/>
        </w:rPr>
        <w:t xml:space="preserve"> </w:t>
      </w:r>
      <w:proofErr w:type="spellStart"/>
      <w:r w:rsidR="00520BE6" w:rsidRPr="00921777">
        <w:rPr>
          <w:i/>
          <w:iCs/>
          <w:color w:val="000000"/>
        </w:rPr>
        <w:t>wa</w:t>
      </w:r>
      <w:proofErr w:type="spellEnd"/>
      <w:r w:rsidR="00520BE6" w:rsidRPr="00921777">
        <w:rPr>
          <w:i/>
          <w:iCs/>
          <w:color w:val="000000"/>
        </w:rPr>
        <w:t xml:space="preserve"> </w:t>
      </w:r>
      <w:proofErr w:type="spellStart"/>
      <w:r w:rsidR="00520BE6" w:rsidRPr="00921777">
        <w:rPr>
          <w:i/>
          <w:iCs/>
          <w:color w:val="000000"/>
        </w:rPr>
        <w:t>salam</w:t>
      </w:r>
      <w:proofErr w:type="spellEnd"/>
      <w:r w:rsidR="00520BE6" w:rsidRPr="00921777">
        <w:rPr>
          <w:color w:val="000000"/>
        </w:rPr>
        <w:t>-</w:t>
      </w:r>
      <w:r>
        <w:rPr>
          <w:color w:val="000000"/>
        </w:rPr>
        <w:t xml:space="preserve">, dire : « </w:t>
      </w:r>
      <w:r w:rsidRPr="00520BE6">
        <w:rPr>
          <w:b/>
          <w:color w:val="0070C0"/>
        </w:rPr>
        <w:t>Un groupe de gens émergera de parmi ma communauté, qui récitera le Coran (très bien). Votre récitation ne sera rien comparée à la leur. De même votre façon d'accomplir la prière et votre façon de jeûner ne sont rien comparées aux leurs. Ils réciteront le Coran croyant qu'il les soutient, alors que (en réalité) il les condamne. Leur récitation ne va pas plus loin que leurs clavicules. Ils abandonneront la religion simplement comme une flèche transperce puis abandonne un animal factice. Si l'armée qui les atteint savait quelle récompense le Prophète leur a promis, ils compteraient sur cette action (uniquement et ne se préoccuperaient pas des autres bonnes actions).</w:t>
      </w:r>
      <w:r>
        <w:rPr>
          <w:color w:val="000000"/>
        </w:rPr>
        <w:t xml:space="preserve"> » </w:t>
      </w:r>
    </w:p>
    <w:p w:rsidR="00520BE6" w:rsidRDefault="00520BE6" w:rsidP="00714DE9">
      <w:pPr>
        <w:widowControl w:val="0"/>
        <w:adjustRightInd w:val="0"/>
        <w:rPr>
          <w:color w:val="000000"/>
        </w:rPr>
      </w:pPr>
    </w:p>
    <w:p w:rsidR="00714DE9" w:rsidRDefault="00714DE9" w:rsidP="00714DE9">
      <w:pPr>
        <w:widowControl w:val="0"/>
        <w:adjustRightInd w:val="0"/>
        <w:rPr>
          <w:color w:val="000000"/>
        </w:rPr>
      </w:pPr>
      <w:r>
        <w:rPr>
          <w:color w:val="000000"/>
        </w:rPr>
        <w:t xml:space="preserve">Dans une autre version de cette tradition, transmise sous l'autorité d'Abou Saïd </w:t>
      </w:r>
      <w:r w:rsidR="00520BE6">
        <w:t>-</w:t>
      </w:r>
      <w:r w:rsidR="00520BE6" w:rsidRPr="00B745A3">
        <w:rPr>
          <w:i/>
          <w:iCs/>
        </w:rPr>
        <w:t>qu’Allah l’agrée</w:t>
      </w:r>
      <w:r w:rsidR="00520BE6">
        <w:t xml:space="preserve">- </w:t>
      </w:r>
      <w:r>
        <w:rPr>
          <w:color w:val="000000"/>
        </w:rPr>
        <w:t xml:space="preserve">d'après le Prophète </w:t>
      </w:r>
      <w:r w:rsidR="00520BE6" w:rsidRPr="00921777">
        <w:rPr>
          <w:color w:val="000000"/>
        </w:rPr>
        <w:t>-</w:t>
      </w:r>
      <w:proofErr w:type="spellStart"/>
      <w:r w:rsidR="00520BE6" w:rsidRPr="00921777">
        <w:rPr>
          <w:i/>
          <w:iCs/>
          <w:color w:val="000000"/>
        </w:rPr>
        <w:t>salla</w:t>
      </w:r>
      <w:proofErr w:type="spellEnd"/>
      <w:r w:rsidR="00520BE6" w:rsidRPr="00921777">
        <w:rPr>
          <w:i/>
          <w:iCs/>
          <w:color w:val="000000"/>
        </w:rPr>
        <w:t xml:space="preserve"> </w:t>
      </w:r>
      <w:proofErr w:type="spellStart"/>
      <w:r w:rsidR="00520BE6" w:rsidRPr="00921777">
        <w:rPr>
          <w:i/>
          <w:iCs/>
          <w:color w:val="000000"/>
        </w:rPr>
        <w:t>Allahou</w:t>
      </w:r>
      <w:proofErr w:type="spellEnd"/>
      <w:r w:rsidR="00520BE6" w:rsidRPr="00921777">
        <w:rPr>
          <w:i/>
          <w:iCs/>
          <w:color w:val="000000"/>
        </w:rPr>
        <w:t xml:space="preserve"> ‘</w:t>
      </w:r>
      <w:proofErr w:type="spellStart"/>
      <w:r w:rsidR="00520BE6" w:rsidRPr="00921777">
        <w:rPr>
          <w:i/>
          <w:iCs/>
          <w:color w:val="000000"/>
        </w:rPr>
        <w:t>alayhi</w:t>
      </w:r>
      <w:proofErr w:type="spellEnd"/>
      <w:r w:rsidR="00520BE6" w:rsidRPr="00921777">
        <w:rPr>
          <w:i/>
          <w:iCs/>
          <w:color w:val="000000"/>
        </w:rPr>
        <w:t xml:space="preserve"> </w:t>
      </w:r>
      <w:proofErr w:type="spellStart"/>
      <w:r w:rsidR="00520BE6" w:rsidRPr="00921777">
        <w:rPr>
          <w:i/>
          <w:iCs/>
          <w:color w:val="000000"/>
        </w:rPr>
        <w:t>wa</w:t>
      </w:r>
      <w:proofErr w:type="spellEnd"/>
      <w:r w:rsidR="00520BE6" w:rsidRPr="00921777">
        <w:rPr>
          <w:i/>
          <w:iCs/>
          <w:color w:val="000000"/>
        </w:rPr>
        <w:t xml:space="preserve"> </w:t>
      </w:r>
      <w:proofErr w:type="spellStart"/>
      <w:r w:rsidR="00520BE6" w:rsidRPr="00921777">
        <w:rPr>
          <w:i/>
          <w:iCs/>
          <w:color w:val="000000"/>
        </w:rPr>
        <w:t>salam</w:t>
      </w:r>
      <w:proofErr w:type="spellEnd"/>
      <w:r w:rsidR="00520BE6" w:rsidRPr="00921777">
        <w:rPr>
          <w:color w:val="000000"/>
        </w:rPr>
        <w:t>-</w:t>
      </w:r>
      <w:r>
        <w:rPr>
          <w:color w:val="000000"/>
        </w:rPr>
        <w:t xml:space="preserve">, nous trouvons les termes suivants : « </w:t>
      </w:r>
      <w:r w:rsidRPr="00520BE6">
        <w:rPr>
          <w:b/>
          <w:color w:val="0070C0"/>
        </w:rPr>
        <w:t xml:space="preserve">Ils combattront les hommes de foi et laisseront les idolâtres. Si je vis assez </w:t>
      </w:r>
      <w:r w:rsidRPr="00520BE6">
        <w:rPr>
          <w:b/>
          <w:color w:val="0070C0"/>
        </w:rPr>
        <w:lastRenderedPageBreak/>
        <w:t>longtemps pour les rencontrer, je les tuerai de la manière dont la tribu des '</w:t>
      </w:r>
      <w:proofErr w:type="spellStart"/>
      <w:r w:rsidRPr="00520BE6">
        <w:rPr>
          <w:b/>
          <w:color w:val="0070C0"/>
        </w:rPr>
        <w:t>Aad</w:t>
      </w:r>
      <w:proofErr w:type="spellEnd"/>
      <w:r w:rsidRPr="00520BE6">
        <w:rPr>
          <w:b/>
          <w:color w:val="0070C0"/>
        </w:rPr>
        <w:t xml:space="preserve"> a été tuée.</w:t>
      </w:r>
      <w:r>
        <w:rPr>
          <w:color w:val="000000"/>
        </w:rPr>
        <w:t xml:space="preserve"> »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Il y a unanimité pour l'authenticité de cette tradition.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Dans une autre tradition rapportée par </w:t>
      </w:r>
      <w:proofErr w:type="spellStart"/>
      <w:r>
        <w:rPr>
          <w:color w:val="000000"/>
        </w:rPr>
        <w:t>Muslim</w:t>
      </w:r>
      <w:proofErr w:type="spellEnd"/>
      <w:r w:rsidR="00520BE6">
        <w:rPr>
          <w:color w:val="000000"/>
        </w:rPr>
        <w:t xml:space="preserve"> </w:t>
      </w:r>
      <w:r w:rsidR="00520BE6" w:rsidRPr="00F375EC">
        <w:rPr>
          <w:color w:val="000000"/>
        </w:rPr>
        <w:t>-</w:t>
      </w:r>
      <w:r w:rsidR="00520BE6" w:rsidRPr="00F375EC">
        <w:rPr>
          <w:i/>
          <w:iCs/>
          <w:color w:val="000000"/>
        </w:rPr>
        <w:t>qu’Allah lui fasse Miséricorde</w:t>
      </w:r>
      <w:r w:rsidR="00520BE6" w:rsidRPr="00F375EC">
        <w:rPr>
          <w:color w:val="000000"/>
        </w:rPr>
        <w:t>-</w:t>
      </w:r>
      <w:r>
        <w:rPr>
          <w:color w:val="000000"/>
        </w:rPr>
        <w:t xml:space="preserve">, il est dit : « </w:t>
      </w:r>
      <w:r w:rsidRPr="00520BE6">
        <w:rPr>
          <w:b/>
          <w:color w:val="0070C0"/>
        </w:rPr>
        <w:t>Ma communauté se brisera en deux parties. Parmi eus émergeront les hérétiques (</w:t>
      </w:r>
      <w:proofErr w:type="spellStart"/>
      <w:r w:rsidRPr="00520BE6">
        <w:rPr>
          <w:b/>
          <w:color w:val="0070C0"/>
        </w:rPr>
        <w:t>mariqa</w:t>
      </w:r>
      <w:proofErr w:type="spellEnd"/>
      <w:r w:rsidRPr="00520BE6">
        <w:rPr>
          <w:b/>
          <w:color w:val="0070C0"/>
        </w:rPr>
        <w:t>). La partie qui est la plus proche de la vérité sera chargée de les tuer.</w:t>
      </w:r>
      <w:r>
        <w:rPr>
          <w:color w:val="000000"/>
        </w:rPr>
        <w:t xml:space="preserve"> »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C'était ceux qui ont été tués par </w:t>
      </w:r>
      <w:r w:rsidRPr="00520BE6">
        <w:rPr>
          <w:i/>
          <w:iCs/>
          <w:color w:val="000000"/>
        </w:rPr>
        <w:t xml:space="preserve">Amir </w:t>
      </w:r>
      <w:proofErr w:type="spellStart"/>
      <w:r w:rsidRPr="00520BE6">
        <w:rPr>
          <w:i/>
          <w:iCs/>
          <w:color w:val="000000"/>
        </w:rPr>
        <w:t>Al-Mu'minin</w:t>
      </w:r>
      <w:proofErr w:type="spellEnd"/>
      <w:r>
        <w:rPr>
          <w:color w:val="000000"/>
        </w:rPr>
        <w:t xml:space="preserve"> (Commandeur des croyants) Ali</w:t>
      </w:r>
      <w:r w:rsidR="00520BE6">
        <w:rPr>
          <w:color w:val="000000"/>
        </w:rPr>
        <w:t xml:space="preserve"> </w:t>
      </w:r>
      <w:r w:rsidR="00520BE6">
        <w:t>-</w:t>
      </w:r>
      <w:r w:rsidR="00520BE6" w:rsidRPr="00B745A3">
        <w:rPr>
          <w:i/>
          <w:iCs/>
        </w:rPr>
        <w:t>qu’Allah l’agrée</w:t>
      </w:r>
      <w:r w:rsidR="00520BE6">
        <w:t>-</w:t>
      </w:r>
      <w:r>
        <w:rPr>
          <w:color w:val="000000"/>
        </w:rPr>
        <w:t xml:space="preserve">, lorsque le désaccord entre les peuples d'Irak et de Syrie est survenu. Ils étaient appelés « </w:t>
      </w:r>
      <w:proofErr w:type="spellStart"/>
      <w:r>
        <w:rPr>
          <w:color w:val="000000"/>
        </w:rPr>
        <w:t>Hurouriya</w:t>
      </w:r>
      <w:proofErr w:type="spellEnd"/>
      <w:r>
        <w:rPr>
          <w:color w:val="000000"/>
        </w:rPr>
        <w:t xml:space="preserve"> ». Le Prophète</w:t>
      </w:r>
      <w:r w:rsidR="00520BE6">
        <w:rPr>
          <w:color w:val="000000"/>
        </w:rPr>
        <w:t xml:space="preserve"> </w:t>
      </w:r>
      <w:r w:rsidR="00520BE6" w:rsidRPr="00921777">
        <w:rPr>
          <w:color w:val="000000"/>
        </w:rPr>
        <w:t>-</w:t>
      </w:r>
      <w:proofErr w:type="spellStart"/>
      <w:r w:rsidR="00520BE6" w:rsidRPr="00921777">
        <w:rPr>
          <w:i/>
          <w:iCs/>
          <w:color w:val="000000"/>
        </w:rPr>
        <w:t>salla</w:t>
      </w:r>
      <w:proofErr w:type="spellEnd"/>
      <w:r w:rsidR="00520BE6" w:rsidRPr="00921777">
        <w:rPr>
          <w:i/>
          <w:iCs/>
          <w:color w:val="000000"/>
        </w:rPr>
        <w:t xml:space="preserve"> </w:t>
      </w:r>
      <w:proofErr w:type="spellStart"/>
      <w:r w:rsidR="00520BE6" w:rsidRPr="00921777">
        <w:rPr>
          <w:i/>
          <w:iCs/>
          <w:color w:val="000000"/>
        </w:rPr>
        <w:t>Allahou</w:t>
      </w:r>
      <w:proofErr w:type="spellEnd"/>
      <w:r w:rsidR="00520BE6" w:rsidRPr="00921777">
        <w:rPr>
          <w:i/>
          <w:iCs/>
          <w:color w:val="000000"/>
        </w:rPr>
        <w:t xml:space="preserve"> ‘</w:t>
      </w:r>
      <w:proofErr w:type="spellStart"/>
      <w:r w:rsidR="00520BE6" w:rsidRPr="00921777">
        <w:rPr>
          <w:i/>
          <w:iCs/>
          <w:color w:val="000000"/>
        </w:rPr>
        <w:t>alayhi</w:t>
      </w:r>
      <w:proofErr w:type="spellEnd"/>
      <w:r w:rsidR="00520BE6" w:rsidRPr="00921777">
        <w:rPr>
          <w:i/>
          <w:iCs/>
          <w:color w:val="000000"/>
        </w:rPr>
        <w:t xml:space="preserve"> </w:t>
      </w:r>
      <w:proofErr w:type="spellStart"/>
      <w:r w:rsidR="00520BE6" w:rsidRPr="00921777">
        <w:rPr>
          <w:i/>
          <w:iCs/>
          <w:color w:val="000000"/>
        </w:rPr>
        <w:t>wa</w:t>
      </w:r>
      <w:proofErr w:type="spellEnd"/>
      <w:r w:rsidR="00520BE6" w:rsidRPr="00921777">
        <w:rPr>
          <w:i/>
          <w:iCs/>
          <w:color w:val="000000"/>
        </w:rPr>
        <w:t xml:space="preserve"> </w:t>
      </w:r>
      <w:proofErr w:type="spellStart"/>
      <w:r w:rsidR="00520BE6" w:rsidRPr="00921777">
        <w:rPr>
          <w:i/>
          <w:iCs/>
          <w:color w:val="000000"/>
        </w:rPr>
        <w:t>salam</w:t>
      </w:r>
      <w:proofErr w:type="spellEnd"/>
      <w:r w:rsidR="00520BE6" w:rsidRPr="00921777">
        <w:rPr>
          <w:color w:val="000000"/>
        </w:rPr>
        <w:t>-</w:t>
      </w:r>
      <w:r>
        <w:rPr>
          <w:color w:val="000000"/>
        </w:rPr>
        <w:t xml:space="preserve">, a clairement signifié que les deux parties dans lesquelles la communauté s'était séparée, appartenaient à sa communauté et que les partisans de Ali étaient plus proches de la vérité. Il a incité de ne combattre que ces hérétiques qui ont abandonné l'Islam, qui ont quitté la communauté et qui ont permis de prendre les vies et les biens des autres Musulmans.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Il a été établit sous l'autorité du C</w:t>
      </w:r>
      <w:r w:rsidR="00520BE6">
        <w:rPr>
          <w:color w:val="000000"/>
        </w:rPr>
        <w:t>oran, de la Sunna, et de l'</w:t>
      </w:r>
      <w:r w:rsidR="00520BE6" w:rsidRPr="00520BE6">
        <w:rPr>
          <w:i/>
          <w:iCs/>
          <w:color w:val="000000"/>
        </w:rPr>
        <w:t>Ijma’</w:t>
      </w:r>
      <w:r>
        <w:rPr>
          <w:color w:val="000000"/>
        </w:rPr>
        <w:t xml:space="preserve"> (consensus) de la communauté, que ceux qui s'écartent de la loi de l'Islam doivent être combattus, même s'ils prononcent les deux professions de foi.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Les juristes ne sont pas d'accord sur la permission de combattre les groupes transgresseurs qui abandonne un acte d'adoration surérogatoire et établi (</w:t>
      </w:r>
      <w:r w:rsidRPr="00520BE6">
        <w:rPr>
          <w:i/>
          <w:iCs/>
          <w:color w:val="000000"/>
        </w:rPr>
        <w:t xml:space="preserve">sunna </w:t>
      </w:r>
      <w:proofErr w:type="spellStart"/>
      <w:r w:rsidRPr="00520BE6">
        <w:rPr>
          <w:i/>
          <w:iCs/>
          <w:color w:val="000000"/>
        </w:rPr>
        <w:t>raatiba</w:t>
      </w:r>
      <w:proofErr w:type="spellEnd"/>
      <w:r>
        <w:rPr>
          <w:color w:val="000000"/>
        </w:rPr>
        <w:t xml:space="preserve">), telles que les deux </w:t>
      </w:r>
      <w:proofErr w:type="spellStart"/>
      <w:r w:rsidRPr="00520BE6">
        <w:rPr>
          <w:i/>
          <w:iCs/>
          <w:color w:val="000000"/>
        </w:rPr>
        <w:t>rak</w:t>
      </w:r>
      <w:r w:rsidR="00520BE6" w:rsidRPr="00520BE6">
        <w:rPr>
          <w:i/>
          <w:iCs/>
          <w:color w:val="000000"/>
        </w:rPr>
        <w:t>’</w:t>
      </w:r>
      <w:r w:rsidRPr="00520BE6">
        <w:rPr>
          <w:i/>
          <w:iCs/>
          <w:color w:val="000000"/>
        </w:rPr>
        <w:t>ats</w:t>
      </w:r>
      <w:proofErr w:type="spellEnd"/>
      <w:r>
        <w:rPr>
          <w:color w:val="000000"/>
        </w:rPr>
        <w:t xml:space="preserve"> (supplémentaires de la prière de l'aube).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Toutefois, il y a unanimité sur le fait qu'il est autorisé de combattre des gens parce qu'ils n'observent pas des obligations et des interdictions qui ne sont pas ambiguës et qui sont reconnues de façon générale, jusqu'à ce qu'ils entreprennent d'accomplir les prières prescrites explicitement, de payer la </w:t>
      </w:r>
      <w:r w:rsidRPr="00520BE6">
        <w:rPr>
          <w:i/>
          <w:iCs/>
          <w:color w:val="000000"/>
        </w:rPr>
        <w:t>Zakat</w:t>
      </w:r>
      <w:r>
        <w:rPr>
          <w:color w:val="000000"/>
        </w:rPr>
        <w:t xml:space="preserve">, de jeûner durant le mois de </w:t>
      </w:r>
      <w:r w:rsidRPr="00520BE6">
        <w:rPr>
          <w:i/>
          <w:iCs/>
          <w:color w:val="000000"/>
        </w:rPr>
        <w:t>Ramadan</w:t>
      </w:r>
      <w:r>
        <w:rPr>
          <w:color w:val="000000"/>
        </w:rPr>
        <w:t xml:space="preserve">, de faire le pèlerinage à la Mecque et d'éviter ce qui est interdit, tels qu'une femme mariée malgré des empêchements légaux, manger des choses impures, agir illégalement contre les vies et les biens des Musulmans et de leurs semblables.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Il est obligatoire de prendre l'initiative de combattre ces gens, dès que le Prophète l'ordonne avec les raisons pour lesquelles ils sont combattus. Mais s'ils attaquent les Musulmans les premiers, alors les combattre est même plus urgent, comme nous l'avons mentionné en traitant le combat contre les bandits rebelles et agressifs.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La forme la plus sérieuse du Jihad obligatoire est celle contre les mécréants et contre ceux qui refusent d'obéir à certaines prescriptions de la </w:t>
      </w:r>
      <w:proofErr w:type="spellStart"/>
      <w:r w:rsidRPr="00520BE6">
        <w:rPr>
          <w:i/>
          <w:iCs/>
          <w:color w:val="000000"/>
        </w:rPr>
        <w:t>Shari'ah</w:t>
      </w:r>
      <w:proofErr w:type="spellEnd"/>
      <w:r>
        <w:rPr>
          <w:color w:val="000000"/>
        </w:rPr>
        <w:t xml:space="preserve">, comme ceux qui refusent de payer la </w:t>
      </w:r>
      <w:r w:rsidRPr="00520BE6">
        <w:rPr>
          <w:i/>
          <w:iCs/>
          <w:color w:val="000000"/>
        </w:rPr>
        <w:t>Zakat</w:t>
      </w:r>
      <w:r>
        <w:rPr>
          <w:color w:val="000000"/>
        </w:rPr>
        <w:t xml:space="preserve">, les </w:t>
      </w:r>
      <w:r w:rsidRPr="00520BE6">
        <w:rPr>
          <w:i/>
          <w:iCs/>
          <w:color w:val="000000"/>
        </w:rPr>
        <w:t>Kharijites</w:t>
      </w:r>
      <w:r>
        <w:rPr>
          <w:color w:val="000000"/>
        </w:rPr>
        <w:t xml:space="preserve"> et leurs semblables. Le </w:t>
      </w:r>
      <w:r w:rsidRPr="00520BE6">
        <w:rPr>
          <w:i/>
          <w:iCs/>
          <w:color w:val="000000"/>
        </w:rPr>
        <w:t>Jihad</w:t>
      </w:r>
      <w:r>
        <w:rPr>
          <w:color w:val="000000"/>
        </w:rPr>
        <w:t xml:space="preserve"> est obligatoire s'il est mené selon notre initiative et s'il est effectué comme défense. Si nous en prenons l'initiative, c'est un devoir commun (</w:t>
      </w:r>
      <w:r w:rsidRPr="00520BE6">
        <w:rPr>
          <w:i/>
          <w:iCs/>
          <w:color w:val="000000"/>
        </w:rPr>
        <w:t xml:space="preserve">fard </w:t>
      </w:r>
      <w:proofErr w:type="spellStart"/>
      <w:r w:rsidRPr="00520BE6">
        <w:rPr>
          <w:i/>
          <w:iCs/>
          <w:color w:val="000000"/>
        </w:rPr>
        <w:t>kifaya</w:t>
      </w:r>
      <w:proofErr w:type="spellEnd"/>
      <w:r>
        <w:rPr>
          <w:color w:val="000000"/>
        </w:rPr>
        <w:t xml:space="preserve">), ce qui signifie que s'il est rempli par un nombre suffisant de Musulmans, l'obligation prend fin pour tous les autres et le mérite revient à ceux qui l'ont remplie, tout comme Allah, Exalté, a dit : </w:t>
      </w:r>
    </w:p>
    <w:p w:rsidR="00714DE9" w:rsidRDefault="00714DE9" w:rsidP="00714DE9">
      <w:pPr>
        <w:widowControl w:val="0"/>
        <w:adjustRightInd w:val="0"/>
        <w:rPr>
          <w:color w:val="000000"/>
        </w:rPr>
      </w:pPr>
      <w:r>
        <w:rPr>
          <w:color w:val="000000"/>
        </w:rPr>
        <w:t xml:space="preserve">  </w:t>
      </w:r>
    </w:p>
    <w:p w:rsidR="00520BE6" w:rsidRDefault="006C564B" w:rsidP="00520BE6">
      <w:pPr>
        <w:widowControl w:val="0"/>
        <w:adjustRightInd w:val="0"/>
        <w:jc w:val="center"/>
        <w:rPr>
          <w:i/>
          <w:color w:val="000000"/>
        </w:rPr>
      </w:pPr>
      <w:r>
        <w:rPr>
          <w:rStyle w:val="Accentuation"/>
          <w:b/>
          <w:iCs w:val="0"/>
          <w:color w:val="000000"/>
        </w:rPr>
        <w:t>« </w:t>
      </w:r>
      <w:r w:rsidR="00714DE9" w:rsidRPr="00520BE6">
        <w:rPr>
          <w:rStyle w:val="Accentuation"/>
          <w:b/>
          <w:i w:val="0"/>
          <w:color w:val="FF0000"/>
        </w:rPr>
        <w:t>Ne sont pas égaux ceux des croyants qui restent chez eux - sauf ceux qui ont quelque infirmité - et ceux qui luttent corps et biens dans le sentier d'Allah. Allah donne à ceux qui luttent corps et biens un grade d'excellence sur ceux qui restent chez eux. Et à chacun Allah a promis la meilleure récompense; et Allah a mis les combattants au-</w:t>
      </w:r>
      <w:r w:rsidR="00714DE9" w:rsidRPr="00520BE6">
        <w:rPr>
          <w:rStyle w:val="Accentuation"/>
          <w:b/>
          <w:i w:val="0"/>
          <w:color w:val="FF0000"/>
        </w:rPr>
        <w:lastRenderedPageBreak/>
        <w:t xml:space="preserve">dessus des non combattants en leur accordant une rétribution immense; des grades de supériorité de Sa part ainsi qu'un pardon et une miséricorde. Allah est </w:t>
      </w:r>
      <w:proofErr w:type="spellStart"/>
      <w:r w:rsidR="00714DE9" w:rsidRPr="00520BE6">
        <w:rPr>
          <w:rStyle w:val="Accentuation"/>
          <w:b/>
          <w:i w:val="0"/>
          <w:color w:val="FF0000"/>
        </w:rPr>
        <w:t>Pardonneur</w:t>
      </w:r>
      <w:proofErr w:type="spellEnd"/>
      <w:r w:rsidR="00714DE9" w:rsidRPr="00520BE6">
        <w:rPr>
          <w:rStyle w:val="Accentuation"/>
          <w:b/>
          <w:i w:val="0"/>
          <w:color w:val="FF0000"/>
        </w:rPr>
        <w:t xml:space="preserve"> et Miséricordieux.</w:t>
      </w:r>
      <w:r w:rsidRPr="00520BE6">
        <w:rPr>
          <w:rStyle w:val="Accentuation"/>
          <w:b/>
          <w:i w:val="0"/>
          <w:color w:val="000000"/>
        </w:rPr>
        <w:t> »</w:t>
      </w:r>
      <w:r w:rsidR="00714DE9" w:rsidRPr="00520BE6">
        <w:rPr>
          <w:i/>
          <w:color w:val="000000"/>
        </w:rPr>
        <w:t xml:space="preserve"> </w:t>
      </w:r>
    </w:p>
    <w:p w:rsidR="00714DE9" w:rsidRDefault="00714DE9" w:rsidP="00520BE6">
      <w:pPr>
        <w:widowControl w:val="0"/>
        <w:adjustRightInd w:val="0"/>
        <w:jc w:val="center"/>
        <w:rPr>
          <w:color w:val="000000"/>
        </w:rPr>
      </w:pPr>
      <w:r w:rsidRPr="00520BE6">
        <w:rPr>
          <w:i/>
          <w:color w:val="000000"/>
        </w:rPr>
        <w:t>Sourate An-</w:t>
      </w:r>
      <w:proofErr w:type="spellStart"/>
      <w:r w:rsidRPr="00520BE6">
        <w:rPr>
          <w:i/>
          <w:color w:val="000000"/>
        </w:rPr>
        <w:t>Nissa</w:t>
      </w:r>
      <w:proofErr w:type="spellEnd"/>
      <w:r>
        <w:rPr>
          <w:color w:val="000000"/>
        </w:rPr>
        <w:t xml:space="preserve"> versets 95-96.</w:t>
      </w:r>
    </w:p>
    <w:p w:rsidR="00714DE9" w:rsidRDefault="00714DE9" w:rsidP="00714DE9">
      <w:pPr>
        <w:widowControl w:val="0"/>
        <w:adjustRightInd w:val="0"/>
        <w:rPr>
          <w:color w:val="000000"/>
        </w:rPr>
      </w:pPr>
      <w:r>
        <w:rPr>
          <w:color w:val="000000"/>
        </w:rPr>
        <w:t xml:space="preserve">  </w:t>
      </w:r>
    </w:p>
    <w:p w:rsidR="00714DE9" w:rsidRDefault="00714DE9" w:rsidP="00520BE6">
      <w:pPr>
        <w:widowControl w:val="0"/>
        <w:adjustRightInd w:val="0"/>
        <w:rPr>
          <w:color w:val="000000"/>
        </w:rPr>
      </w:pPr>
      <w:r>
        <w:rPr>
          <w:color w:val="000000"/>
        </w:rPr>
        <w:t>Mais si l'ennemi veut attaquer les Musulmans, alors les repousser devient un devoir pour tous ceux qui sont attaqués et pour les autres de les aider (</w:t>
      </w:r>
      <w:r w:rsidRPr="00520BE6">
        <w:rPr>
          <w:i/>
          <w:iCs/>
          <w:color w:val="000000"/>
        </w:rPr>
        <w:t xml:space="preserve">fard </w:t>
      </w:r>
      <w:r w:rsidR="00520BE6" w:rsidRPr="00520BE6">
        <w:rPr>
          <w:i/>
          <w:iCs/>
          <w:color w:val="000000"/>
        </w:rPr>
        <w:t>‘</w:t>
      </w:r>
      <w:proofErr w:type="spellStart"/>
      <w:r w:rsidRPr="00520BE6">
        <w:rPr>
          <w:i/>
          <w:iCs/>
          <w:color w:val="000000"/>
        </w:rPr>
        <w:t>Ayne</w:t>
      </w:r>
      <w:proofErr w:type="spellEnd"/>
      <w:r>
        <w:rPr>
          <w:color w:val="000000"/>
        </w:rPr>
        <w:t xml:space="preserve">). Allah, Exalté, a dit : </w:t>
      </w:r>
    </w:p>
    <w:p w:rsidR="00714DE9" w:rsidRDefault="00714DE9" w:rsidP="00714DE9">
      <w:pPr>
        <w:widowControl w:val="0"/>
        <w:adjustRightInd w:val="0"/>
        <w:rPr>
          <w:color w:val="000000"/>
        </w:rPr>
      </w:pPr>
      <w:r>
        <w:rPr>
          <w:color w:val="000000"/>
        </w:rPr>
        <w:t xml:space="preserve">  </w:t>
      </w:r>
    </w:p>
    <w:p w:rsidR="00520BE6" w:rsidRDefault="006C564B" w:rsidP="00520BE6">
      <w:pPr>
        <w:widowControl w:val="0"/>
        <w:adjustRightInd w:val="0"/>
        <w:jc w:val="center"/>
        <w:rPr>
          <w:color w:val="000000"/>
        </w:rPr>
      </w:pPr>
      <w:r>
        <w:rPr>
          <w:rStyle w:val="Accentuation"/>
          <w:b/>
          <w:iCs w:val="0"/>
          <w:color w:val="000000"/>
        </w:rPr>
        <w:t>« </w:t>
      </w:r>
      <w:r w:rsidR="00714DE9" w:rsidRPr="00520BE6">
        <w:rPr>
          <w:rStyle w:val="Accentuation"/>
          <w:b/>
          <w:i w:val="0"/>
          <w:color w:val="FF0000"/>
        </w:rPr>
        <w:t>Et s'ils vous demandent secours au nom de la religion, à vous alors de leur porter secours</w:t>
      </w:r>
      <w:r>
        <w:rPr>
          <w:rStyle w:val="Accentuation"/>
          <w:b/>
          <w:iCs w:val="0"/>
          <w:color w:val="000000"/>
        </w:rPr>
        <w:t> »</w:t>
      </w:r>
    </w:p>
    <w:p w:rsidR="00714DE9" w:rsidRDefault="00714DE9" w:rsidP="00520BE6">
      <w:pPr>
        <w:widowControl w:val="0"/>
        <w:adjustRightInd w:val="0"/>
        <w:jc w:val="center"/>
        <w:rPr>
          <w:color w:val="000000"/>
        </w:rPr>
      </w:pPr>
      <w:r>
        <w:rPr>
          <w:color w:val="000000"/>
        </w:rPr>
        <w:t>Sourate Al-</w:t>
      </w:r>
      <w:proofErr w:type="spellStart"/>
      <w:r>
        <w:rPr>
          <w:color w:val="000000"/>
        </w:rPr>
        <w:t>Anfal</w:t>
      </w:r>
      <w:proofErr w:type="spellEnd"/>
      <w:r>
        <w:rPr>
          <w:color w:val="000000"/>
        </w:rPr>
        <w:t xml:space="preserve"> verset 72.</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Dans le même esprit le Prophète </w:t>
      </w:r>
      <w:r w:rsidR="00520BE6" w:rsidRPr="00921777">
        <w:rPr>
          <w:color w:val="000000"/>
        </w:rPr>
        <w:t>-</w:t>
      </w:r>
      <w:proofErr w:type="spellStart"/>
      <w:r w:rsidR="00520BE6" w:rsidRPr="00921777">
        <w:rPr>
          <w:i/>
          <w:iCs/>
          <w:color w:val="000000"/>
        </w:rPr>
        <w:t>salla</w:t>
      </w:r>
      <w:proofErr w:type="spellEnd"/>
      <w:r w:rsidR="00520BE6" w:rsidRPr="00921777">
        <w:rPr>
          <w:i/>
          <w:iCs/>
          <w:color w:val="000000"/>
        </w:rPr>
        <w:t xml:space="preserve"> </w:t>
      </w:r>
      <w:proofErr w:type="spellStart"/>
      <w:r w:rsidR="00520BE6" w:rsidRPr="00921777">
        <w:rPr>
          <w:i/>
          <w:iCs/>
          <w:color w:val="000000"/>
        </w:rPr>
        <w:t>Allahou</w:t>
      </w:r>
      <w:proofErr w:type="spellEnd"/>
      <w:r w:rsidR="00520BE6" w:rsidRPr="00921777">
        <w:rPr>
          <w:i/>
          <w:iCs/>
          <w:color w:val="000000"/>
        </w:rPr>
        <w:t xml:space="preserve"> ‘</w:t>
      </w:r>
      <w:proofErr w:type="spellStart"/>
      <w:r w:rsidR="00520BE6" w:rsidRPr="00921777">
        <w:rPr>
          <w:i/>
          <w:iCs/>
          <w:color w:val="000000"/>
        </w:rPr>
        <w:t>alayhi</w:t>
      </w:r>
      <w:proofErr w:type="spellEnd"/>
      <w:r w:rsidR="00520BE6" w:rsidRPr="00921777">
        <w:rPr>
          <w:i/>
          <w:iCs/>
          <w:color w:val="000000"/>
        </w:rPr>
        <w:t xml:space="preserve"> </w:t>
      </w:r>
      <w:proofErr w:type="spellStart"/>
      <w:r w:rsidR="00520BE6" w:rsidRPr="00921777">
        <w:rPr>
          <w:i/>
          <w:iCs/>
          <w:color w:val="000000"/>
        </w:rPr>
        <w:t>wa</w:t>
      </w:r>
      <w:proofErr w:type="spellEnd"/>
      <w:r w:rsidR="00520BE6" w:rsidRPr="00921777">
        <w:rPr>
          <w:i/>
          <w:iCs/>
          <w:color w:val="000000"/>
        </w:rPr>
        <w:t xml:space="preserve"> </w:t>
      </w:r>
      <w:proofErr w:type="spellStart"/>
      <w:r w:rsidR="00520BE6" w:rsidRPr="00921777">
        <w:rPr>
          <w:i/>
          <w:iCs/>
          <w:color w:val="000000"/>
        </w:rPr>
        <w:t>salam</w:t>
      </w:r>
      <w:proofErr w:type="spellEnd"/>
      <w:r w:rsidR="00520BE6" w:rsidRPr="00921777">
        <w:rPr>
          <w:color w:val="000000"/>
        </w:rPr>
        <w:t>-</w:t>
      </w:r>
      <w:r w:rsidR="00520BE6">
        <w:rPr>
          <w:color w:val="000000"/>
        </w:rPr>
        <w:t xml:space="preserve"> </w:t>
      </w:r>
      <w:r>
        <w:rPr>
          <w:color w:val="000000"/>
        </w:rPr>
        <w:t xml:space="preserve">a ordonné aux Musulmans d'aider leurs frères Musulmans. L'aide, qui est obligatoire pour l'armée régulière professionnelle et pour les autres, doit être accordée selon les possibilités de chacun, soit en personne, en combattant à pied ou à cheval, soit à travers des contributions financières, quelles soient modiques ou importantes. Quand les Musulmans ont été attaqués par l'ennemi l'année du Fossé, Allah n'a permis à personne d'abandonner le Jihad, bien qu'il leur fut permis de ne pas prendre part au </w:t>
      </w:r>
      <w:r w:rsidRPr="00520BE6">
        <w:rPr>
          <w:i/>
          <w:iCs/>
          <w:color w:val="000000"/>
        </w:rPr>
        <w:t>Jihad</w:t>
      </w:r>
      <w:r>
        <w:rPr>
          <w:color w:val="000000"/>
        </w:rPr>
        <w:t xml:space="preserve"> (après que le siège eut été levé) dans le but de poursuivre l'ennemi. A cette occasion, Il les a partagé en deux catégories, ceux qui sont restés chez eux et ceux qui sont sortis, et Il a critiqué ceux qui demandaient au Prophète de laisser le combat (de ne pas prendre part au Jihad) : </w:t>
      </w:r>
    </w:p>
    <w:p w:rsidR="00714DE9" w:rsidRDefault="00714DE9" w:rsidP="00714DE9">
      <w:pPr>
        <w:widowControl w:val="0"/>
        <w:adjustRightInd w:val="0"/>
        <w:rPr>
          <w:color w:val="000000"/>
        </w:rPr>
      </w:pPr>
      <w:r>
        <w:rPr>
          <w:color w:val="000000"/>
        </w:rPr>
        <w:t xml:space="preserve">  </w:t>
      </w:r>
    </w:p>
    <w:p w:rsidR="00520BE6" w:rsidRDefault="00714DE9" w:rsidP="00714DE9">
      <w:pPr>
        <w:widowControl w:val="0"/>
        <w:adjustRightInd w:val="0"/>
        <w:rPr>
          <w:color w:val="000000"/>
        </w:rPr>
      </w:pPr>
      <w:r>
        <w:rPr>
          <w:color w:val="000000"/>
        </w:rPr>
        <w:t>Un groupe d'entre eux demande au Prophète</w:t>
      </w:r>
      <w:r w:rsidR="00520BE6">
        <w:rPr>
          <w:color w:val="000000"/>
        </w:rPr>
        <w:t xml:space="preserve"> </w:t>
      </w:r>
      <w:r w:rsidR="00520BE6" w:rsidRPr="00921777">
        <w:rPr>
          <w:color w:val="000000"/>
        </w:rPr>
        <w:t>-</w:t>
      </w:r>
      <w:proofErr w:type="spellStart"/>
      <w:r w:rsidR="00520BE6" w:rsidRPr="00921777">
        <w:rPr>
          <w:i/>
          <w:iCs/>
          <w:color w:val="000000"/>
        </w:rPr>
        <w:t>salla</w:t>
      </w:r>
      <w:proofErr w:type="spellEnd"/>
      <w:r w:rsidR="00520BE6" w:rsidRPr="00921777">
        <w:rPr>
          <w:i/>
          <w:iCs/>
          <w:color w:val="000000"/>
        </w:rPr>
        <w:t xml:space="preserve"> </w:t>
      </w:r>
      <w:proofErr w:type="spellStart"/>
      <w:r w:rsidR="00520BE6" w:rsidRPr="00921777">
        <w:rPr>
          <w:i/>
          <w:iCs/>
          <w:color w:val="000000"/>
        </w:rPr>
        <w:t>Allahou</w:t>
      </w:r>
      <w:proofErr w:type="spellEnd"/>
      <w:r w:rsidR="00520BE6" w:rsidRPr="00921777">
        <w:rPr>
          <w:i/>
          <w:iCs/>
          <w:color w:val="000000"/>
        </w:rPr>
        <w:t xml:space="preserve"> ‘</w:t>
      </w:r>
      <w:proofErr w:type="spellStart"/>
      <w:r w:rsidR="00520BE6" w:rsidRPr="00921777">
        <w:rPr>
          <w:i/>
          <w:iCs/>
          <w:color w:val="000000"/>
        </w:rPr>
        <w:t>alayhi</w:t>
      </w:r>
      <w:proofErr w:type="spellEnd"/>
      <w:r w:rsidR="00520BE6" w:rsidRPr="00921777">
        <w:rPr>
          <w:i/>
          <w:iCs/>
          <w:color w:val="000000"/>
        </w:rPr>
        <w:t xml:space="preserve"> </w:t>
      </w:r>
      <w:proofErr w:type="spellStart"/>
      <w:r w:rsidR="00520BE6" w:rsidRPr="00921777">
        <w:rPr>
          <w:i/>
          <w:iCs/>
          <w:color w:val="000000"/>
        </w:rPr>
        <w:t>wa</w:t>
      </w:r>
      <w:proofErr w:type="spellEnd"/>
      <w:r w:rsidR="00520BE6" w:rsidRPr="00921777">
        <w:rPr>
          <w:i/>
          <w:iCs/>
          <w:color w:val="000000"/>
        </w:rPr>
        <w:t xml:space="preserve"> </w:t>
      </w:r>
      <w:proofErr w:type="spellStart"/>
      <w:r w:rsidR="00520BE6" w:rsidRPr="00921777">
        <w:rPr>
          <w:i/>
          <w:iCs/>
          <w:color w:val="000000"/>
        </w:rPr>
        <w:t>salam</w:t>
      </w:r>
      <w:proofErr w:type="spellEnd"/>
      <w:r w:rsidR="00520BE6" w:rsidRPr="00921777">
        <w:rPr>
          <w:color w:val="000000"/>
        </w:rPr>
        <w:t>-</w:t>
      </w:r>
      <w:r>
        <w:rPr>
          <w:color w:val="000000"/>
        </w:rPr>
        <w:t xml:space="preserve"> la permission de partir en disant: </w:t>
      </w:r>
    </w:p>
    <w:p w:rsidR="00520BE6" w:rsidRDefault="00520BE6" w:rsidP="00714DE9">
      <w:pPr>
        <w:widowControl w:val="0"/>
        <w:adjustRightInd w:val="0"/>
        <w:rPr>
          <w:color w:val="000000"/>
        </w:rPr>
      </w:pPr>
    </w:p>
    <w:p w:rsidR="00520BE6" w:rsidRDefault="006C564B" w:rsidP="00520BE6">
      <w:pPr>
        <w:widowControl w:val="0"/>
        <w:adjustRightInd w:val="0"/>
        <w:jc w:val="center"/>
        <w:rPr>
          <w:color w:val="000000"/>
        </w:rPr>
      </w:pPr>
      <w:r>
        <w:rPr>
          <w:color w:val="000000"/>
        </w:rPr>
        <w:t>« </w:t>
      </w:r>
      <w:r w:rsidR="00714DE9" w:rsidRPr="00520BE6">
        <w:rPr>
          <w:rStyle w:val="Accentuation"/>
          <w:b/>
          <w:i w:val="0"/>
          <w:color w:val="FF0000"/>
        </w:rPr>
        <w:t>Nos demeures sont sans protection, alors qu'elles ne l'étaient pas: ils ne voulaient que s'enfuir.</w:t>
      </w:r>
      <w:r w:rsidRPr="006C564B">
        <w:rPr>
          <w:rStyle w:val="Accentuation"/>
          <w:b/>
          <w:iCs w:val="0"/>
          <w:color w:val="C00000"/>
        </w:rPr>
        <w:t> </w:t>
      </w:r>
      <w:r>
        <w:rPr>
          <w:rStyle w:val="Accentuation"/>
          <w:b/>
          <w:iCs w:val="0"/>
          <w:color w:val="000000"/>
        </w:rPr>
        <w:t>»</w:t>
      </w:r>
    </w:p>
    <w:p w:rsidR="00714DE9" w:rsidRDefault="00714DE9" w:rsidP="00520BE6">
      <w:pPr>
        <w:widowControl w:val="0"/>
        <w:adjustRightInd w:val="0"/>
        <w:jc w:val="center"/>
        <w:rPr>
          <w:color w:val="000000"/>
        </w:rPr>
      </w:pPr>
      <w:r>
        <w:rPr>
          <w:color w:val="000000"/>
        </w:rPr>
        <w:t>Sourate Al-</w:t>
      </w:r>
      <w:proofErr w:type="spellStart"/>
      <w:r>
        <w:rPr>
          <w:color w:val="000000"/>
        </w:rPr>
        <w:t>Ahzab</w:t>
      </w:r>
      <w:proofErr w:type="spellEnd"/>
      <w:r>
        <w:rPr>
          <w:color w:val="000000"/>
        </w:rPr>
        <w:t xml:space="preserve"> verset 13.</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Donc cette dernière forme de </w:t>
      </w:r>
      <w:r w:rsidRPr="00520BE6">
        <w:rPr>
          <w:i/>
          <w:iCs/>
          <w:color w:val="000000"/>
        </w:rPr>
        <w:t>Jihad</w:t>
      </w:r>
      <w:r>
        <w:rPr>
          <w:color w:val="000000"/>
        </w:rPr>
        <w:t xml:space="preserve"> consiste dans la défense de la religion, des choses qui sont inviolables, et des vies. Par conséquent, c'est combattre par la force des choses. Toutefois, la première forme de </w:t>
      </w:r>
      <w:r w:rsidRPr="00520BE6">
        <w:rPr>
          <w:i/>
          <w:iCs/>
          <w:color w:val="000000"/>
        </w:rPr>
        <w:t>Jihad</w:t>
      </w:r>
      <w:r>
        <w:rPr>
          <w:color w:val="000000"/>
        </w:rPr>
        <w:t xml:space="preserve">, est le combat volontaire dans le but de propager la religion, de la faire triompher et d'intimider l'ennemi, comme cela a été le cas avec l'expédition de </w:t>
      </w:r>
      <w:proofErr w:type="spellStart"/>
      <w:r>
        <w:rPr>
          <w:color w:val="000000"/>
        </w:rPr>
        <w:t>Tabouk</w:t>
      </w:r>
      <w:proofErr w:type="spellEnd"/>
      <w:r>
        <w:rPr>
          <w:color w:val="000000"/>
        </w:rPr>
        <w:t xml:space="preserve"> et des autres expéditions de ce genre.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Maintenant, cette forme de châtiment (</w:t>
      </w:r>
      <w:proofErr w:type="spellStart"/>
      <w:r>
        <w:rPr>
          <w:color w:val="000000"/>
        </w:rPr>
        <w:t>c-à-d</w:t>
      </w:r>
      <w:proofErr w:type="spellEnd"/>
      <w:r>
        <w:rPr>
          <w:color w:val="000000"/>
        </w:rPr>
        <w:t xml:space="preserve"> le Jihad) doit être organisée contre des personnes qui transgressent. Quant aux habitants du territoire de l'Islam qui ne sont pas transgresseurs (mais refusent d'effectuer les devoirs religieux), ils doivent être forcés d'effectuer leurs obligations telles que les cinq piliers fondamentaux de l'islam et les autres comme la remises d'objets confiés à leurs propriétaires et la préservation des bonnes manières dans les relations sociales.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Et Allah demeure le plus savant </w:t>
      </w:r>
    </w:p>
    <w:p w:rsidR="00714DE9" w:rsidRDefault="00714DE9" w:rsidP="00714DE9">
      <w:pPr>
        <w:widowControl w:val="0"/>
        <w:adjustRightInd w:val="0"/>
        <w:rPr>
          <w:color w:val="000000"/>
        </w:rPr>
      </w:pPr>
      <w:r>
        <w:rPr>
          <w:color w:val="000000"/>
        </w:rPr>
        <w:t xml:space="preserve">  </w:t>
      </w:r>
    </w:p>
    <w:p w:rsidR="00714DE9" w:rsidRDefault="00714DE9" w:rsidP="00714DE9">
      <w:pPr>
        <w:widowControl w:val="0"/>
        <w:adjustRightInd w:val="0"/>
        <w:rPr>
          <w:color w:val="000000"/>
        </w:rPr>
      </w:pPr>
      <w:r>
        <w:rPr>
          <w:color w:val="000000"/>
        </w:rPr>
        <w:t xml:space="preserve">  </w:t>
      </w:r>
    </w:p>
    <w:p w:rsidR="00714DE9" w:rsidRPr="00520BE6" w:rsidRDefault="00714DE9" w:rsidP="00520BE6">
      <w:pPr>
        <w:widowControl w:val="0"/>
        <w:adjustRightInd w:val="0"/>
        <w:rPr>
          <w:bCs/>
          <w:color w:val="000000"/>
        </w:rPr>
      </w:pPr>
      <w:r w:rsidRPr="00520BE6">
        <w:rPr>
          <w:b/>
          <w:color w:val="000000"/>
          <w:u w:val="single"/>
        </w:rPr>
        <w:t>Source</w:t>
      </w:r>
      <w:r w:rsidRPr="00520BE6">
        <w:rPr>
          <w:bCs/>
          <w:color w:val="000000"/>
        </w:rPr>
        <w:t xml:space="preserve"> : </w:t>
      </w:r>
      <w:r w:rsidR="00520BE6" w:rsidRPr="00520BE6">
        <w:rPr>
          <w:bCs/>
          <w:color w:val="000000"/>
        </w:rPr>
        <w:t xml:space="preserve">Le gouvernement selon la Loi d'Allah en corrigeant le dirigeant et ses ouailles </w:t>
      </w:r>
      <w:r w:rsidRPr="00520BE6">
        <w:rPr>
          <w:bCs/>
          <w:color w:val="000000"/>
        </w:rPr>
        <w:t xml:space="preserve">« </w:t>
      </w:r>
      <w:proofErr w:type="spellStart"/>
      <w:r w:rsidRPr="00520BE6">
        <w:rPr>
          <w:bCs/>
          <w:i/>
          <w:iCs/>
          <w:color w:val="000000"/>
        </w:rPr>
        <w:t>Assiyassa</w:t>
      </w:r>
      <w:proofErr w:type="spellEnd"/>
      <w:r w:rsidRPr="00520BE6">
        <w:rPr>
          <w:bCs/>
          <w:i/>
          <w:iCs/>
          <w:color w:val="000000"/>
        </w:rPr>
        <w:t xml:space="preserve"> </w:t>
      </w:r>
      <w:proofErr w:type="spellStart"/>
      <w:r w:rsidRPr="00520BE6">
        <w:rPr>
          <w:bCs/>
          <w:i/>
          <w:iCs/>
          <w:color w:val="000000"/>
        </w:rPr>
        <w:t>achchar'ia</w:t>
      </w:r>
      <w:proofErr w:type="spellEnd"/>
      <w:r w:rsidRPr="00520BE6">
        <w:rPr>
          <w:bCs/>
          <w:i/>
          <w:iCs/>
          <w:color w:val="000000"/>
        </w:rPr>
        <w:t xml:space="preserve"> fi </w:t>
      </w:r>
      <w:proofErr w:type="spellStart"/>
      <w:r w:rsidRPr="00520BE6">
        <w:rPr>
          <w:bCs/>
          <w:i/>
          <w:iCs/>
          <w:color w:val="000000"/>
        </w:rPr>
        <w:t>islah</w:t>
      </w:r>
      <w:proofErr w:type="spellEnd"/>
      <w:r w:rsidRPr="00520BE6">
        <w:rPr>
          <w:bCs/>
          <w:i/>
          <w:iCs/>
          <w:color w:val="000000"/>
        </w:rPr>
        <w:t xml:space="preserve"> </w:t>
      </w:r>
      <w:proofErr w:type="spellStart"/>
      <w:r w:rsidRPr="00520BE6">
        <w:rPr>
          <w:bCs/>
          <w:i/>
          <w:iCs/>
          <w:color w:val="000000"/>
        </w:rPr>
        <w:t>arra'i</w:t>
      </w:r>
      <w:proofErr w:type="spellEnd"/>
      <w:r w:rsidRPr="00520BE6">
        <w:rPr>
          <w:bCs/>
          <w:i/>
          <w:iCs/>
          <w:color w:val="000000"/>
        </w:rPr>
        <w:t xml:space="preserve"> </w:t>
      </w:r>
      <w:proofErr w:type="spellStart"/>
      <w:r w:rsidRPr="00520BE6">
        <w:rPr>
          <w:bCs/>
          <w:i/>
          <w:iCs/>
          <w:color w:val="000000"/>
        </w:rPr>
        <w:t>wa</w:t>
      </w:r>
      <w:proofErr w:type="spellEnd"/>
      <w:r w:rsidRPr="00520BE6">
        <w:rPr>
          <w:bCs/>
          <w:i/>
          <w:iCs/>
          <w:color w:val="000000"/>
        </w:rPr>
        <w:t xml:space="preserve"> </w:t>
      </w:r>
      <w:proofErr w:type="spellStart"/>
      <w:r w:rsidRPr="00520BE6">
        <w:rPr>
          <w:bCs/>
          <w:i/>
          <w:iCs/>
          <w:color w:val="000000"/>
        </w:rPr>
        <w:t>ar'ra'iya</w:t>
      </w:r>
      <w:proofErr w:type="spellEnd"/>
      <w:r w:rsidRPr="00520BE6">
        <w:rPr>
          <w:bCs/>
          <w:color w:val="000000"/>
        </w:rPr>
        <w:t xml:space="preserve"> » </w:t>
      </w:r>
    </w:p>
    <w:p w:rsidR="00B62F22" w:rsidRDefault="00B62F22"/>
    <w:sectPr w:rsidR="00B62F22" w:rsidSect="00797543">
      <w:footerReference w:type="default" r:id="rId9"/>
      <w:pgSz w:w="11906" w:h="16838"/>
      <w:pgMar w:top="1417" w:right="1417" w:bottom="1417" w:left="1417" w:header="708" w:footer="454"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7F" w:rsidRDefault="0059117F" w:rsidP="00797543">
      <w:r>
        <w:separator/>
      </w:r>
    </w:p>
  </w:endnote>
  <w:endnote w:type="continuationSeparator" w:id="0">
    <w:p w:rsidR="0059117F" w:rsidRDefault="0059117F" w:rsidP="00797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43" w:rsidRDefault="00797543">
    <w:pPr>
      <w:pStyle w:val="Pieddepage"/>
      <w:jc w:val="right"/>
      <w:rPr>
        <w:rFonts w:asciiTheme="majorHAnsi" w:hAnsiTheme="majorHAnsi"/>
        <w:sz w:val="28"/>
        <w:szCs w:val="28"/>
      </w:rPr>
    </w:pPr>
    <w:r>
      <w:rPr>
        <w:rFonts w:asciiTheme="majorHAnsi" w:hAnsiTheme="majorHAnsi"/>
        <w:sz w:val="28"/>
        <w:szCs w:val="28"/>
      </w:rPr>
      <w:t xml:space="preserve">p. </w:t>
    </w:r>
    <w:fldSimple w:instr=" PAGE    \* MERGEFORMAT ">
      <w:r w:rsidR="00257617" w:rsidRPr="00257617">
        <w:rPr>
          <w:rFonts w:asciiTheme="majorHAnsi" w:hAnsiTheme="majorHAnsi"/>
          <w:noProof/>
          <w:sz w:val="28"/>
          <w:szCs w:val="28"/>
        </w:rPr>
        <w:t>6</w:t>
      </w:r>
    </w:fldSimple>
  </w:p>
  <w:p w:rsidR="00797543" w:rsidRDefault="00797543" w:rsidP="00797543">
    <w:pPr>
      <w:pStyle w:val="Pieddepage"/>
      <w:ind w:right="360"/>
      <w:jc w:val="center"/>
    </w:pPr>
    <w:hyperlink r:id="rId1" w:history="1">
      <w:r w:rsidRPr="0099796E">
        <w:rPr>
          <w:rStyle w:val="Lienhypertexte"/>
          <w:rFonts w:asciiTheme="majorBidi" w:hAnsiTheme="majorBidi" w:cstheme="majorBidi"/>
          <w:b/>
          <w:bCs/>
          <w:sz w:val="26"/>
          <w:szCs w:val="26"/>
        </w:rPr>
        <w:t>http://bibliotheque-islamique-coran-sunna.over-blog.com/</w:t>
      </w:r>
    </w:hyperlink>
  </w:p>
  <w:p w:rsidR="00797543" w:rsidRDefault="0079754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7F" w:rsidRDefault="0059117F" w:rsidP="00797543">
      <w:r>
        <w:separator/>
      </w:r>
    </w:p>
  </w:footnote>
  <w:footnote w:type="continuationSeparator" w:id="0">
    <w:p w:rsidR="0059117F" w:rsidRDefault="0059117F" w:rsidP="00797543">
      <w:r>
        <w:continuationSeparator/>
      </w:r>
    </w:p>
  </w:footnote>
  <w:footnote w:id="1">
    <w:p w:rsidR="00797543" w:rsidRDefault="00797543" w:rsidP="00797543">
      <w:pPr>
        <w:pStyle w:val="Notedebasdepage"/>
      </w:pPr>
      <w:r>
        <w:rPr>
          <w:rStyle w:val="Appelnotedebasdep"/>
        </w:rPr>
        <w:footnoteRef/>
      </w:r>
      <w:r>
        <w:t xml:space="preserve"> </w:t>
      </w:r>
      <w:r>
        <w:rPr>
          <w:color w:val="000000"/>
        </w:rPr>
        <w:t>C'est-à-dire par la propagande.</w:t>
      </w:r>
    </w:p>
  </w:footnote>
  <w:footnote w:id="2">
    <w:p w:rsidR="00797543" w:rsidRDefault="00797543" w:rsidP="00797543">
      <w:pPr>
        <w:pStyle w:val="Notedebasdepage"/>
      </w:pPr>
      <w:r>
        <w:rPr>
          <w:rStyle w:val="Appelnotedebasdep"/>
        </w:rPr>
        <w:footnoteRef/>
      </w:r>
      <w:r>
        <w:t xml:space="preserve"> </w:t>
      </w:r>
      <w:r>
        <w:rPr>
          <w:color w:val="000000"/>
        </w:rPr>
        <w:t>C'est-à-dire en espionnant ou en aidant dans la guerre.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14DE9"/>
    <w:rsid w:val="000D6364"/>
    <w:rsid w:val="00257617"/>
    <w:rsid w:val="00332CDC"/>
    <w:rsid w:val="00360B31"/>
    <w:rsid w:val="004A3BAB"/>
    <w:rsid w:val="004B4B58"/>
    <w:rsid w:val="00520BE6"/>
    <w:rsid w:val="0059117F"/>
    <w:rsid w:val="0066745D"/>
    <w:rsid w:val="006B05D9"/>
    <w:rsid w:val="006C564B"/>
    <w:rsid w:val="00714DE9"/>
    <w:rsid w:val="00797543"/>
    <w:rsid w:val="00B304F3"/>
    <w:rsid w:val="00B505FE"/>
    <w:rsid w:val="00B62F22"/>
    <w:rsid w:val="00CD3D6B"/>
    <w:rsid w:val="00D16C6E"/>
    <w:rsid w:val="00E47E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ccentuation">
    <w:name w:val="Emphasis"/>
    <w:basedOn w:val="Policepardfaut"/>
    <w:qFormat/>
    <w:rsid w:val="00714DE9"/>
    <w:rPr>
      <w:i/>
      <w:iCs/>
    </w:rPr>
  </w:style>
  <w:style w:type="paragraph" w:styleId="En-tte">
    <w:name w:val="header"/>
    <w:basedOn w:val="Normal"/>
    <w:link w:val="En-tteCar"/>
    <w:rsid w:val="00797543"/>
    <w:pPr>
      <w:tabs>
        <w:tab w:val="center" w:pos="4536"/>
        <w:tab w:val="right" w:pos="9072"/>
      </w:tabs>
    </w:pPr>
  </w:style>
  <w:style w:type="character" w:customStyle="1" w:styleId="En-tteCar">
    <w:name w:val="En-tête Car"/>
    <w:basedOn w:val="Policepardfaut"/>
    <w:link w:val="En-tte"/>
    <w:rsid w:val="00797543"/>
    <w:rPr>
      <w:sz w:val="24"/>
      <w:szCs w:val="24"/>
    </w:rPr>
  </w:style>
  <w:style w:type="paragraph" w:styleId="Pieddepage">
    <w:name w:val="footer"/>
    <w:basedOn w:val="Normal"/>
    <w:link w:val="PieddepageCar"/>
    <w:uiPriority w:val="99"/>
    <w:rsid w:val="00797543"/>
    <w:pPr>
      <w:tabs>
        <w:tab w:val="center" w:pos="4536"/>
        <w:tab w:val="right" w:pos="9072"/>
      </w:tabs>
    </w:pPr>
  </w:style>
  <w:style w:type="character" w:customStyle="1" w:styleId="PieddepageCar">
    <w:name w:val="Pied de page Car"/>
    <w:basedOn w:val="Policepardfaut"/>
    <w:link w:val="Pieddepage"/>
    <w:uiPriority w:val="99"/>
    <w:rsid w:val="00797543"/>
    <w:rPr>
      <w:sz w:val="24"/>
      <w:szCs w:val="24"/>
    </w:rPr>
  </w:style>
  <w:style w:type="character" w:styleId="Lienhypertexte">
    <w:name w:val="Hyperlink"/>
    <w:basedOn w:val="Policepardfaut"/>
    <w:uiPriority w:val="99"/>
    <w:unhideWhenUsed/>
    <w:rsid w:val="00797543"/>
    <w:rPr>
      <w:color w:val="0000FF"/>
      <w:u w:val="single"/>
    </w:rPr>
  </w:style>
  <w:style w:type="paragraph" w:styleId="Textedebulles">
    <w:name w:val="Balloon Text"/>
    <w:basedOn w:val="Normal"/>
    <w:link w:val="TextedebullesCar"/>
    <w:rsid w:val="00797543"/>
    <w:rPr>
      <w:rFonts w:ascii="Tahoma" w:hAnsi="Tahoma" w:cs="Tahoma"/>
      <w:sz w:val="16"/>
      <w:szCs w:val="16"/>
    </w:rPr>
  </w:style>
  <w:style w:type="character" w:customStyle="1" w:styleId="TextedebullesCar">
    <w:name w:val="Texte de bulles Car"/>
    <w:basedOn w:val="Policepardfaut"/>
    <w:link w:val="Textedebulles"/>
    <w:rsid w:val="00797543"/>
    <w:rPr>
      <w:rFonts w:ascii="Tahoma" w:hAnsi="Tahoma" w:cs="Tahoma"/>
      <w:sz w:val="16"/>
      <w:szCs w:val="16"/>
    </w:rPr>
  </w:style>
  <w:style w:type="paragraph" w:styleId="Notedebasdepage">
    <w:name w:val="footnote text"/>
    <w:basedOn w:val="Normal"/>
    <w:link w:val="NotedebasdepageCar"/>
    <w:rsid w:val="00797543"/>
    <w:rPr>
      <w:sz w:val="20"/>
      <w:szCs w:val="20"/>
    </w:rPr>
  </w:style>
  <w:style w:type="character" w:customStyle="1" w:styleId="NotedebasdepageCar">
    <w:name w:val="Note de bas de page Car"/>
    <w:basedOn w:val="Policepardfaut"/>
    <w:link w:val="Notedebasdepage"/>
    <w:rsid w:val="00797543"/>
  </w:style>
  <w:style w:type="character" w:styleId="Appelnotedebasdep">
    <w:name w:val="footnote reference"/>
    <w:basedOn w:val="Policepardfaut"/>
    <w:rsid w:val="00797543"/>
    <w:rPr>
      <w:vertAlign w:val="superscript"/>
    </w:rPr>
  </w:style>
</w:styles>
</file>

<file path=word/webSettings.xml><?xml version="1.0" encoding="utf-8"?>
<w:webSettings xmlns:r="http://schemas.openxmlformats.org/officeDocument/2006/relationships" xmlns:w="http://schemas.openxmlformats.org/wordprocessingml/2006/main">
  <w:divs>
    <w:div w:id="1764952121">
      <w:bodyDiv w:val="1"/>
      <w:marLeft w:val="0"/>
      <w:marRight w:val="0"/>
      <w:marTop w:val="0"/>
      <w:marBottom w:val="0"/>
      <w:divBdr>
        <w:top w:val="none" w:sz="0" w:space="0" w:color="auto"/>
        <w:left w:val="none" w:sz="0" w:space="0" w:color="auto"/>
        <w:bottom w:val="none" w:sz="0" w:space="0" w:color="auto"/>
        <w:right w:val="none" w:sz="0" w:space="0" w:color="auto"/>
      </w:divBdr>
      <w:divsChild>
        <w:div w:id="545223397">
          <w:marLeft w:val="0"/>
          <w:marRight w:val="0"/>
          <w:marTop w:val="0"/>
          <w:marBottom w:val="0"/>
          <w:divBdr>
            <w:top w:val="none" w:sz="0" w:space="0" w:color="auto"/>
            <w:left w:val="none" w:sz="0" w:space="0" w:color="auto"/>
            <w:bottom w:val="none" w:sz="0" w:space="0" w:color="auto"/>
            <w:right w:val="none" w:sz="0" w:space="0" w:color="auto"/>
          </w:divBdr>
          <w:divsChild>
            <w:div w:id="741217896">
              <w:marLeft w:val="0"/>
              <w:marRight w:val="0"/>
              <w:marTop w:val="0"/>
              <w:marBottom w:val="0"/>
              <w:divBdr>
                <w:top w:val="none" w:sz="0" w:space="0" w:color="auto"/>
                <w:left w:val="none" w:sz="0" w:space="0" w:color="auto"/>
                <w:bottom w:val="none" w:sz="0" w:space="0" w:color="auto"/>
                <w:right w:val="none" w:sz="0" w:space="0" w:color="auto"/>
              </w:divBdr>
              <w:divsChild>
                <w:div w:id="592856390">
                  <w:marLeft w:val="1"/>
                  <w:marRight w:val="1"/>
                  <w:marTop w:val="0"/>
                  <w:marBottom w:val="0"/>
                  <w:divBdr>
                    <w:top w:val="none" w:sz="0" w:space="0" w:color="auto"/>
                    <w:left w:val="none" w:sz="0" w:space="0" w:color="auto"/>
                    <w:bottom w:val="none" w:sz="0" w:space="0" w:color="auto"/>
                    <w:right w:val="none" w:sz="0" w:space="0" w:color="auto"/>
                  </w:divBdr>
                  <w:divsChild>
                    <w:div w:id="78256674">
                      <w:marLeft w:val="0"/>
                      <w:marRight w:val="0"/>
                      <w:marTop w:val="0"/>
                      <w:marBottom w:val="0"/>
                      <w:divBdr>
                        <w:top w:val="none" w:sz="0" w:space="0" w:color="auto"/>
                        <w:left w:val="none" w:sz="0" w:space="0" w:color="auto"/>
                        <w:bottom w:val="none" w:sz="0" w:space="0" w:color="auto"/>
                        <w:right w:val="none" w:sz="0" w:space="0" w:color="auto"/>
                      </w:divBdr>
                      <w:divsChild>
                        <w:div w:id="594900733">
                          <w:marLeft w:val="0"/>
                          <w:marRight w:val="0"/>
                          <w:marTop w:val="0"/>
                          <w:marBottom w:val="0"/>
                          <w:divBdr>
                            <w:top w:val="none" w:sz="0" w:space="0" w:color="auto"/>
                            <w:left w:val="none" w:sz="0" w:space="0" w:color="auto"/>
                            <w:bottom w:val="none" w:sz="0" w:space="0" w:color="auto"/>
                            <w:right w:val="none" w:sz="0" w:space="0" w:color="auto"/>
                          </w:divBdr>
                          <w:divsChild>
                            <w:div w:id="1406872793">
                              <w:marLeft w:val="0"/>
                              <w:marRight w:val="0"/>
                              <w:marTop w:val="200"/>
                              <w:marBottom w:val="0"/>
                              <w:divBdr>
                                <w:top w:val="none" w:sz="0" w:space="0" w:color="auto"/>
                                <w:left w:val="none" w:sz="0" w:space="0" w:color="auto"/>
                                <w:bottom w:val="none" w:sz="0" w:space="0" w:color="auto"/>
                                <w:right w:val="none" w:sz="0" w:space="0" w:color="auto"/>
                              </w:divBdr>
                              <w:divsChild>
                                <w:div w:id="4206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8BA4-ABFA-48EA-A980-0094A3E3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12851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La doctrine religieuse et morale du Jihad </vt:lpstr>
    </vt:vector>
  </TitlesOfParts>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doctrine religieuse et morale du Jihad</dc:title>
  <dc:creator>Sylvie</dc:creator>
  <cp:lastModifiedBy>utilisateur</cp:lastModifiedBy>
  <cp:revision>3</cp:revision>
  <cp:lastPrinted>2011-04-13T15:27:00Z</cp:lastPrinted>
  <dcterms:created xsi:type="dcterms:W3CDTF">2011-04-13T15:27:00Z</dcterms:created>
  <dcterms:modified xsi:type="dcterms:W3CDTF">2011-04-13T15:27:00Z</dcterms:modified>
</cp:coreProperties>
</file>