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Pr="00AC5E19" w:rsidRDefault="00B6108D" w:rsidP="00AC5E19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-902010</wp:posOffset>
            </wp:positionH>
            <wp:positionV relativeFrom="paragraph">
              <wp:posOffset>-931693</wp:posOffset>
            </wp:positionV>
            <wp:extent cx="7572905" cy="10770782"/>
            <wp:effectExtent l="19050" t="0" r="8995" b="0"/>
            <wp:wrapNone/>
            <wp:docPr id="1" name="Image 0" descr="48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107.jpg"/>
                    <pic:cNvPicPr/>
                  </pic:nvPicPr>
                  <pic:blipFill>
                    <a:blip r:embed="rId7" cstate="print">
                      <a:lum bright="4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42" cy="1078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B6108D" w:rsidRPr="00B6108D" w:rsidRDefault="00B6108D" w:rsidP="00B6108D">
      <w:pPr>
        <w:pStyle w:val="Sansinterligne"/>
        <w:ind w:left="-851" w:right="-851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6108D">
        <w:rPr>
          <w:rFonts w:asciiTheme="majorBidi" w:hAnsiTheme="majorBidi" w:cstheme="majorBidi"/>
          <w:b/>
          <w:bCs/>
          <w:sz w:val="72"/>
          <w:szCs w:val="72"/>
        </w:rPr>
        <w:t>Celui qui vient à la porte du gouverneur tombe dans la Fitnah</w:t>
      </w: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AC5E19" w:rsidP="00AC5E19">
      <w:pPr>
        <w:pStyle w:val="Sansinterligne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lastRenderedPageBreak/>
        <w:drawing>
          <wp:inline distT="0" distB="0" distL="0" distR="0">
            <wp:extent cx="3181350" cy="1962150"/>
            <wp:effectExtent l="19050" t="0" r="0" b="0"/>
            <wp:docPr id="3" name="Image 2" descr="bismilah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_0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B92B93" w:rsidRDefault="00095082" w:rsidP="00AC5E19">
      <w:pPr>
        <w:pStyle w:val="Sansinterligne"/>
        <w:rPr>
          <w:rFonts w:asciiTheme="majorBidi" w:hAnsiTheme="majorBidi" w:cstheme="majorBidi"/>
          <w:color w:val="262626" w:themeColor="text1" w:themeTint="D9"/>
          <w:sz w:val="40"/>
          <w:szCs w:val="40"/>
        </w:rPr>
      </w:pPr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 xml:space="preserve">Les preuves dans la </w:t>
      </w:r>
      <w:proofErr w:type="spellStart"/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Sounnah</w:t>
      </w:r>
      <w:proofErr w:type="spellEnd"/>
      <w:r w:rsidRPr="00B92B93">
        <w:rPr>
          <w:rFonts w:asciiTheme="majorBidi" w:hAnsiTheme="majorBidi" w:cstheme="majorBidi"/>
          <w:color w:val="262626" w:themeColor="text1" w:themeTint="D9"/>
          <w:sz w:val="40"/>
          <w:szCs w:val="40"/>
        </w:rPr>
        <w:t> :</w:t>
      </w:r>
    </w:p>
    <w:p w:rsidR="00B92B93" w:rsidRPr="00AC5E19" w:rsidRDefault="00B92B93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095082" w:rsidRDefault="00773B8A" w:rsidP="00095082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Le Prophète Muhammad </w:t>
      </w:r>
      <w:r w:rsidR="00095082">
        <w:rPr>
          <w:rFonts w:asciiTheme="majorBidi" w:hAnsiTheme="majorBidi" w:cstheme="majorBidi"/>
        </w:rPr>
        <w:t>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095082">
        <w:rPr>
          <w:rFonts w:asciiTheme="majorBidi" w:hAnsiTheme="majorBidi" w:cstheme="majorBidi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 a dit à </w:t>
      </w:r>
      <w:proofErr w:type="spellStart"/>
      <w:r w:rsidRPr="00AC5E19">
        <w:rPr>
          <w:rFonts w:asciiTheme="majorBidi" w:hAnsiTheme="majorBidi" w:cstheme="majorBidi"/>
          <w:szCs w:val="24"/>
        </w:rPr>
        <w:t>Ka</w:t>
      </w:r>
      <w:r w:rsidR="00095082">
        <w:rPr>
          <w:rFonts w:asciiTheme="majorBidi" w:hAnsiTheme="majorBidi" w:cstheme="majorBidi"/>
          <w:szCs w:val="24"/>
        </w:rPr>
        <w:t>‘</w:t>
      </w:r>
      <w:r w:rsidRPr="00AC5E19">
        <w:rPr>
          <w:rFonts w:asciiTheme="majorBidi" w:hAnsiTheme="majorBidi" w:cstheme="majorBidi"/>
          <w:szCs w:val="24"/>
        </w:rPr>
        <w:t>b</w:t>
      </w:r>
      <w:proofErr w:type="spellEnd"/>
      <w:r w:rsidR="0086378C">
        <w:rPr>
          <w:rFonts w:asciiTheme="majorBidi" w:hAnsiTheme="majorBidi" w:cstheme="majorBidi"/>
          <w:szCs w:val="24"/>
        </w:rPr>
        <w:t xml:space="preserve"> </w:t>
      </w:r>
      <w:r w:rsidR="0086378C">
        <w:t>-</w:t>
      </w:r>
      <w:r w:rsidR="0086378C" w:rsidRPr="00B745A3">
        <w:rPr>
          <w:i/>
          <w:iCs/>
        </w:rPr>
        <w:t>qu’</w:t>
      </w:r>
      <w:proofErr w:type="spellStart"/>
      <w:r w:rsidR="0086378C" w:rsidRPr="00B745A3">
        <w:rPr>
          <w:i/>
          <w:iCs/>
        </w:rPr>
        <w:t>All</w:t>
      </w:r>
      <w:r w:rsidR="0086378C">
        <w:rPr>
          <w:i/>
          <w:iCs/>
        </w:rPr>
        <w:t>â</w:t>
      </w:r>
      <w:r w:rsidR="0086378C" w:rsidRPr="00B745A3">
        <w:rPr>
          <w:i/>
          <w:iCs/>
        </w:rPr>
        <w:t>h</w:t>
      </w:r>
      <w:proofErr w:type="spellEnd"/>
      <w:r w:rsidR="0086378C" w:rsidRPr="00B745A3">
        <w:rPr>
          <w:i/>
          <w:iCs/>
        </w:rPr>
        <w:t xml:space="preserve"> l’agrée</w:t>
      </w:r>
      <w:r w:rsidR="0086378C">
        <w:t>-</w:t>
      </w:r>
      <w:r w:rsidRPr="00AC5E19">
        <w:rPr>
          <w:rFonts w:asciiTheme="majorBidi" w:hAnsiTheme="majorBidi" w:cstheme="majorBidi"/>
          <w:szCs w:val="24"/>
        </w:rPr>
        <w:t>, comme il est rapporté par</w:t>
      </w:r>
      <w:r w:rsidR="00095082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l'</w:t>
      </w:r>
      <w:r w:rsidR="00095082">
        <w:rPr>
          <w:rFonts w:asciiTheme="majorBidi" w:hAnsiTheme="majorBidi" w:cstheme="majorBidi"/>
          <w:szCs w:val="24"/>
        </w:rPr>
        <w:t>i</w:t>
      </w:r>
      <w:r w:rsidRPr="00AC5E19">
        <w:rPr>
          <w:rFonts w:asciiTheme="majorBidi" w:hAnsiTheme="majorBidi" w:cstheme="majorBidi"/>
          <w:szCs w:val="24"/>
        </w:rPr>
        <w:t xml:space="preserve">mam Ahmad dans son </w:t>
      </w:r>
      <w:proofErr w:type="spellStart"/>
      <w:r w:rsidRPr="00095082">
        <w:rPr>
          <w:rFonts w:asciiTheme="majorBidi" w:hAnsiTheme="majorBidi" w:cstheme="majorBidi"/>
          <w:i/>
          <w:iCs/>
          <w:szCs w:val="24"/>
        </w:rPr>
        <w:t>Moussnad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et d’autres :</w:t>
      </w:r>
      <w:r w:rsidR="00095082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«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O </w:t>
      </w:r>
      <w:proofErr w:type="spellStart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Ka'b</w:t>
      </w:r>
      <w:proofErr w:type="spellEnd"/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Ibn '</w:t>
      </w:r>
      <w:proofErr w:type="spellStart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Ajra</w:t>
      </w:r>
      <w:proofErr w:type="spellEnd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! Qu'Allah te préserves de l'Emirat des Sots !</w:t>
      </w:r>
      <w:r w:rsidR="00095082"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Et l'on dit : "Quel est cet émirat au Messager ? »</w:t>
      </w:r>
    </w:p>
    <w:p w:rsidR="00095082" w:rsidRPr="00095082" w:rsidRDefault="00095082" w:rsidP="00AC5E19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</w:p>
    <w:p w:rsidR="00773B8A" w:rsidRPr="00AC5E19" w:rsidRDefault="00773B8A" w:rsidP="00B92B93">
      <w:pPr>
        <w:pStyle w:val="Sansinterligne"/>
        <w:rPr>
          <w:rFonts w:asciiTheme="majorBidi" w:hAnsiTheme="majorBidi" w:cstheme="majorBidi"/>
          <w:szCs w:val="24"/>
        </w:rPr>
      </w:pPr>
      <w:r w:rsidRPr="00095082">
        <w:rPr>
          <w:rFonts w:asciiTheme="majorBidi" w:hAnsiTheme="majorBidi" w:cstheme="majorBidi"/>
          <w:b/>
          <w:bCs/>
          <w:color w:val="0070C0"/>
          <w:szCs w:val="24"/>
        </w:rPr>
        <w:t>Il répondit :</w:t>
      </w:r>
      <w:r w:rsidR="00095082"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« Des émirs qui viendront après moi et ne suivrons pas ma Sunna ni ma guidé, celui</w:t>
      </w:r>
      <w:r w:rsidR="00095082"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qui les déclarera véridique dans leur mensonges, et les aidera dans leur injustice ne</w:t>
      </w:r>
      <w:r w:rsidR="00095082"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sera pas des miens et je ne suis pas des leurs, et il ne viendra pas boire à mon bassin,</w:t>
      </w:r>
      <w:r w:rsidR="00095082"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et celui qui ne croira pas en eux dans leur mensonges et ne les aidera pas dans leur</w:t>
      </w:r>
      <w:r w:rsidR="00095082"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injustice sera des miens et je suis des siens et il viendra s'abreuver à mon bassin.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B92B93">
        <w:rPr>
          <w:rFonts w:asciiTheme="majorBidi" w:hAnsiTheme="majorBidi" w:cstheme="majorBidi"/>
          <w:szCs w:val="24"/>
        </w:rPr>
        <w:t xml:space="preserve"> </w:t>
      </w:r>
      <w:r w:rsidR="00095082">
        <w:rPr>
          <w:rFonts w:asciiTheme="majorBidi" w:hAnsiTheme="majorBidi" w:cstheme="majorBidi"/>
          <w:szCs w:val="24"/>
        </w:rPr>
        <w:t xml:space="preserve">[Hadîth </w:t>
      </w:r>
      <w:proofErr w:type="spellStart"/>
      <w:r w:rsidR="00095082">
        <w:rPr>
          <w:rFonts w:asciiTheme="majorBidi" w:hAnsiTheme="majorBidi" w:cstheme="majorBidi"/>
          <w:szCs w:val="24"/>
        </w:rPr>
        <w:t>Sahih</w:t>
      </w:r>
      <w:proofErr w:type="spellEnd"/>
      <w:r w:rsidR="00095082">
        <w:rPr>
          <w:rFonts w:asciiTheme="majorBidi" w:hAnsiTheme="majorBidi" w:cstheme="majorBidi"/>
          <w:szCs w:val="24"/>
        </w:rPr>
        <w:t xml:space="preserve">, rapporté également par Ibn </w:t>
      </w:r>
      <w:proofErr w:type="spellStart"/>
      <w:r w:rsidR="00095082">
        <w:rPr>
          <w:rFonts w:asciiTheme="majorBidi" w:hAnsiTheme="majorBidi" w:cstheme="majorBidi"/>
          <w:szCs w:val="24"/>
        </w:rPr>
        <w:t>Hajar</w:t>
      </w:r>
      <w:proofErr w:type="spellEnd"/>
      <w:r w:rsidR="00095082">
        <w:rPr>
          <w:rFonts w:asciiTheme="majorBidi" w:hAnsiTheme="majorBidi" w:cstheme="majorBidi"/>
          <w:szCs w:val="24"/>
        </w:rPr>
        <w:t xml:space="preserve"> dans </w:t>
      </w:r>
      <w:r w:rsidRPr="00AC5E19">
        <w:rPr>
          <w:rFonts w:asciiTheme="majorBidi" w:hAnsiTheme="majorBidi" w:cstheme="majorBidi"/>
          <w:szCs w:val="24"/>
        </w:rPr>
        <w:t>« al-</w:t>
      </w:r>
      <w:proofErr w:type="spellStart"/>
      <w:r w:rsidRPr="00AC5E19">
        <w:rPr>
          <w:rFonts w:asciiTheme="majorBidi" w:hAnsiTheme="majorBidi" w:cstheme="majorBidi"/>
          <w:szCs w:val="24"/>
        </w:rPr>
        <w:t>amali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al </w:t>
      </w:r>
      <w:proofErr w:type="spellStart"/>
      <w:r w:rsidRPr="00AC5E19">
        <w:rPr>
          <w:rFonts w:asciiTheme="majorBidi" w:hAnsiTheme="majorBidi" w:cstheme="majorBidi"/>
          <w:szCs w:val="24"/>
        </w:rPr>
        <w:t>mutalaqah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»], </w:t>
      </w:r>
      <w:r w:rsidR="00095082">
        <w:rPr>
          <w:rFonts w:asciiTheme="majorBidi" w:hAnsiTheme="majorBidi" w:cstheme="majorBidi"/>
          <w:szCs w:val="24"/>
        </w:rPr>
        <w:t>authentifié par Al Albani et d’autres.]</w:t>
      </w: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095082" w:rsidRDefault="00773B8A" w:rsidP="0086378C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Abou </w:t>
      </w:r>
      <w:proofErr w:type="spellStart"/>
      <w:r w:rsidRPr="00AC5E19">
        <w:rPr>
          <w:rFonts w:asciiTheme="majorBidi" w:hAnsiTheme="majorBidi" w:cstheme="majorBidi"/>
          <w:szCs w:val="24"/>
        </w:rPr>
        <w:t>Hourayra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>
        <w:t>-</w:t>
      </w:r>
      <w:r w:rsidR="0086378C" w:rsidRPr="00B745A3">
        <w:rPr>
          <w:i/>
          <w:iCs/>
        </w:rPr>
        <w:t>qu’</w:t>
      </w:r>
      <w:proofErr w:type="spellStart"/>
      <w:r w:rsidR="0086378C" w:rsidRPr="00B745A3">
        <w:rPr>
          <w:i/>
          <w:iCs/>
        </w:rPr>
        <w:t>All</w:t>
      </w:r>
      <w:r w:rsidR="0086378C">
        <w:rPr>
          <w:i/>
          <w:iCs/>
        </w:rPr>
        <w:t>â</w:t>
      </w:r>
      <w:r w:rsidR="0086378C" w:rsidRPr="00B745A3">
        <w:rPr>
          <w:i/>
          <w:iCs/>
        </w:rPr>
        <w:t>h</w:t>
      </w:r>
      <w:proofErr w:type="spellEnd"/>
      <w:r w:rsidR="0086378C" w:rsidRPr="00B745A3">
        <w:rPr>
          <w:i/>
          <w:iCs/>
        </w:rPr>
        <w:t xml:space="preserve"> l’agrée</w:t>
      </w:r>
      <w:r w:rsidR="0086378C">
        <w:t>-</w:t>
      </w:r>
      <w:r w:rsidRPr="00AC5E19">
        <w:rPr>
          <w:rFonts w:asciiTheme="majorBidi" w:hAnsiTheme="majorBidi" w:cstheme="majorBidi"/>
          <w:szCs w:val="24"/>
        </w:rPr>
        <w:t xml:space="preserve"> a rapporté que le Messager d’Allah </w:t>
      </w:r>
      <w:r w:rsidR="00095082">
        <w:rPr>
          <w:rFonts w:asciiTheme="majorBidi" w:hAnsiTheme="majorBidi" w:cstheme="majorBidi"/>
        </w:rPr>
        <w:t>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095082">
        <w:rPr>
          <w:rFonts w:asciiTheme="majorBidi" w:hAnsiTheme="majorBidi" w:cstheme="majorBidi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 a dit : «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Quiconque vit dans le désert devient rude ; Celui qui suit le jeu</w:t>
      </w:r>
    </w:p>
    <w:p w:rsidR="00773B8A" w:rsidRPr="00095082" w:rsidRDefault="00773B8A" w:rsidP="00AC5E19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proofErr w:type="gramStart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devient</w:t>
      </w:r>
      <w:proofErr w:type="gramEnd"/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négligent ; et celui qui vient à la porte du gouverneur tombe dans la Fitnah ;</w:t>
      </w:r>
    </w:p>
    <w:p w:rsidR="00773B8A" w:rsidRPr="00AC5E19" w:rsidRDefault="00773B8A" w:rsidP="00095082">
      <w:pPr>
        <w:pStyle w:val="Sansinterligne"/>
        <w:rPr>
          <w:rFonts w:asciiTheme="majorBidi" w:hAnsiTheme="majorBidi" w:cstheme="majorBidi"/>
          <w:szCs w:val="24"/>
        </w:rPr>
      </w:pPr>
      <w:proofErr w:type="gramStart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et</w:t>
      </w:r>
      <w:proofErr w:type="gramEnd"/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l’esclave ne se rapproche du gouverneur qu’en s’éloignant d’Allah.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095082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[</w:t>
      </w:r>
      <w:r w:rsidR="00095082">
        <w:rPr>
          <w:rFonts w:asciiTheme="majorBidi" w:hAnsiTheme="majorBidi" w:cstheme="majorBidi"/>
          <w:szCs w:val="24"/>
        </w:rPr>
        <w:t xml:space="preserve">Rapporté dans le </w:t>
      </w:r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5082">
        <w:rPr>
          <w:rFonts w:asciiTheme="majorBidi" w:hAnsiTheme="majorBidi" w:cstheme="majorBidi"/>
          <w:i/>
          <w:iCs/>
          <w:szCs w:val="24"/>
        </w:rPr>
        <w:t>Mou</w:t>
      </w:r>
      <w:r w:rsidR="00095082" w:rsidRPr="00095082">
        <w:rPr>
          <w:rFonts w:asciiTheme="majorBidi" w:hAnsiTheme="majorBidi" w:cstheme="majorBidi"/>
          <w:i/>
          <w:iCs/>
          <w:szCs w:val="24"/>
        </w:rPr>
        <w:t>s</w:t>
      </w:r>
      <w:r w:rsidRPr="00095082">
        <w:rPr>
          <w:rFonts w:asciiTheme="majorBidi" w:hAnsiTheme="majorBidi" w:cstheme="majorBidi"/>
          <w:i/>
          <w:iCs/>
          <w:szCs w:val="24"/>
        </w:rPr>
        <w:t>snad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de l’</w:t>
      </w:r>
      <w:r w:rsidR="00095082">
        <w:rPr>
          <w:rFonts w:asciiTheme="majorBidi" w:hAnsiTheme="majorBidi" w:cstheme="majorBidi"/>
          <w:szCs w:val="24"/>
        </w:rPr>
        <w:t>i</w:t>
      </w:r>
      <w:r w:rsidRPr="00AC5E19">
        <w:rPr>
          <w:rFonts w:asciiTheme="majorBidi" w:hAnsiTheme="majorBidi" w:cstheme="majorBidi"/>
          <w:szCs w:val="24"/>
        </w:rPr>
        <w:t>mam Ahmed, Cheikh Ahmad Shakir a dit que sa chaîne de</w:t>
      </w:r>
      <w:r w:rsidR="00095082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narration est </w:t>
      </w:r>
      <w:proofErr w:type="spellStart"/>
      <w:r w:rsidRPr="00AC5E19">
        <w:rPr>
          <w:rFonts w:asciiTheme="majorBidi" w:hAnsiTheme="majorBidi" w:cstheme="majorBidi"/>
          <w:szCs w:val="24"/>
        </w:rPr>
        <w:t>Sahih</w:t>
      </w:r>
      <w:proofErr w:type="spellEnd"/>
      <w:r w:rsidRPr="00AC5E19">
        <w:rPr>
          <w:rFonts w:asciiTheme="majorBidi" w:hAnsiTheme="majorBidi" w:cstheme="majorBidi"/>
          <w:szCs w:val="24"/>
        </w:rPr>
        <w:t>.]</w:t>
      </w: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095082" w:rsidRDefault="00773B8A" w:rsidP="0086378C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Ibn ‘Abbas </w:t>
      </w:r>
      <w:r w:rsidR="0086378C">
        <w:t>-</w:t>
      </w:r>
      <w:r w:rsidR="0086378C" w:rsidRPr="00B745A3">
        <w:rPr>
          <w:i/>
          <w:iCs/>
        </w:rPr>
        <w:t>qu’</w:t>
      </w:r>
      <w:proofErr w:type="spellStart"/>
      <w:r w:rsidR="0086378C" w:rsidRPr="00B745A3">
        <w:rPr>
          <w:i/>
          <w:iCs/>
        </w:rPr>
        <w:t>All</w:t>
      </w:r>
      <w:r w:rsidR="0086378C">
        <w:rPr>
          <w:i/>
          <w:iCs/>
        </w:rPr>
        <w:t>â</w:t>
      </w:r>
      <w:r w:rsidR="0086378C" w:rsidRPr="00B745A3">
        <w:rPr>
          <w:i/>
          <w:iCs/>
        </w:rPr>
        <w:t>h</w:t>
      </w:r>
      <w:proofErr w:type="spellEnd"/>
      <w:r w:rsidR="0086378C" w:rsidRPr="00B745A3">
        <w:rPr>
          <w:i/>
          <w:iCs/>
        </w:rPr>
        <w:t xml:space="preserve"> l’agrée</w:t>
      </w:r>
      <w:r w:rsidR="0086378C">
        <w:t>-</w:t>
      </w:r>
      <w:r w:rsidRPr="00AC5E19">
        <w:rPr>
          <w:rFonts w:asciiTheme="majorBidi" w:hAnsiTheme="majorBidi" w:cstheme="majorBidi"/>
          <w:szCs w:val="24"/>
        </w:rPr>
        <w:t xml:space="preserve"> a rapporté que le Messager d’Allah </w:t>
      </w:r>
      <w:r w:rsidR="00095082">
        <w:rPr>
          <w:rFonts w:asciiTheme="majorBidi" w:hAnsiTheme="majorBidi" w:cstheme="majorBidi"/>
        </w:rPr>
        <w:t>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095082">
        <w:rPr>
          <w:rFonts w:asciiTheme="majorBidi" w:hAnsiTheme="majorBidi" w:cstheme="majorBidi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 a dit : «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>Quiconque vit dans le désert, devient rude ; quiconque suit le jeu devient</w:t>
      </w:r>
    </w:p>
    <w:p w:rsidR="00773B8A" w:rsidRDefault="00773B8A" w:rsidP="00095082">
      <w:pPr>
        <w:pStyle w:val="Sansinterligne"/>
        <w:rPr>
          <w:rFonts w:asciiTheme="majorBidi" w:hAnsiTheme="majorBidi" w:cstheme="majorBidi"/>
          <w:szCs w:val="24"/>
        </w:rPr>
      </w:pPr>
      <w:proofErr w:type="gramStart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négligent</w:t>
      </w:r>
      <w:proofErr w:type="gramEnd"/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; et quiconque vient à la porte du gouverneur tombe dans la Fitnah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095082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[</w:t>
      </w:r>
      <w:r w:rsidR="00095082">
        <w:rPr>
          <w:rFonts w:asciiTheme="majorBidi" w:hAnsiTheme="majorBidi" w:cstheme="majorBidi"/>
          <w:szCs w:val="24"/>
        </w:rPr>
        <w:t>Rapporté par</w:t>
      </w:r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Nassa</w:t>
      </w:r>
      <w:r w:rsidR="00095082">
        <w:rPr>
          <w:rFonts w:asciiTheme="majorBidi" w:hAnsiTheme="majorBidi" w:cstheme="majorBidi"/>
          <w:szCs w:val="24"/>
        </w:rPr>
        <w:t>’i</w:t>
      </w:r>
      <w:proofErr w:type="spellEnd"/>
      <w:r w:rsidR="00095082">
        <w:rPr>
          <w:rFonts w:asciiTheme="majorBidi" w:hAnsiTheme="majorBidi" w:cstheme="majorBidi"/>
          <w:szCs w:val="24"/>
        </w:rPr>
        <w:t xml:space="preserve">, </w:t>
      </w:r>
      <w:proofErr w:type="spellStart"/>
      <w:r w:rsidR="00095082">
        <w:rPr>
          <w:rFonts w:asciiTheme="majorBidi" w:hAnsiTheme="majorBidi" w:cstheme="majorBidi"/>
          <w:szCs w:val="24"/>
        </w:rPr>
        <w:t>At</w:t>
      </w:r>
      <w:proofErr w:type="spellEnd"/>
      <w:r w:rsidR="00095082">
        <w:rPr>
          <w:rFonts w:asciiTheme="majorBidi" w:hAnsiTheme="majorBidi" w:cstheme="majorBidi"/>
          <w:szCs w:val="24"/>
        </w:rPr>
        <w:t>-</w:t>
      </w:r>
      <w:proofErr w:type="spellStart"/>
      <w:r w:rsidR="00095082">
        <w:rPr>
          <w:rFonts w:asciiTheme="majorBidi" w:hAnsiTheme="majorBidi" w:cstheme="majorBidi"/>
          <w:szCs w:val="24"/>
        </w:rPr>
        <w:t>Tirmidhi</w:t>
      </w:r>
      <w:proofErr w:type="spellEnd"/>
      <w:r w:rsidR="00095082">
        <w:rPr>
          <w:rFonts w:asciiTheme="majorBidi" w:hAnsiTheme="majorBidi" w:cstheme="majorBidi"/>
          <w:szCs w:val="24"/>
        </w:rPr>
        <w:t xml:space="preserve"> et Abou Daoud ; </w:t>
      </w:r>
      <w:r w:rsidRPr="00AC5E19">
        <w:rPr>
          <w:rFonts w:asciiTheme="majorBidi" w:hAnsiTheme="majorBidi" w:cstheme="majorBidi"/>
          <w:szCs w:val="24"/>
        </w:rPr>
        <w:t xml:space="preserve">voir </w:t>
      </w:r>
      <w:proofErr w:type="spellStart"/>
      <w:r w:rsidRPr="00AC5E19">
        <w:rPr>
          <w:rFonts w:asciiTheme="majorBidi" w:hAnsiTheme="majorBidi" w:cstheme="majorBidi"/>
          <w:szCs w:val="24"/>
        </w:rPr>
        <w:t>Sahih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al-Djami</w:t>
      </w:r>
      <w:r w:rsidR="00095082">
        <w:rPr>
          <w:rFonts w:asciiTheme="majorBidi" w:hAnsiTheme="majorBidi" w:cstheme="majorBidi"/>
          <w:szCs w:val="24"/>
        </w:rPr>
        <w:t xml:space="preserve">‘ </w:t>
      </w:r>
      <w:r w:rsidRPr="00AC5E19">
        <w:rPr>
          <w:rFonts w:asciiTheme="majorBidi" w:hAnsiTheme="majorBidi" w:cstheme="majorBidi"/>
          <w:szCs w:val="24"/>
        </w:rPr>
        <w:t>:</w:t>
      </w:r>
      <w:r w:rsidR="00095082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6296]</w:t>
      </w:r>
    </w:p>
    <w:p w:rsidR="00095082" w:rsidRPr="00AC5E19" w:rsidRDefault="00095082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095082" w:rsidRDefault="00773B8A" w:rsidP="0086378C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proofErr w:type="spellStart"/>
      <w:r w:rsidRPr="00AC5E19">
        <w:rPr>
          <w:rFonts w:asciiTheme="majorBidi" w:hAnsiTheme="majorBidi" w:cstheme="majorBidi"/>
          <w:szCs w:val="24"/>
        </w:rPr>
        <w:t>Abi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Al-‘Anwar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As-</w:t>
      </w:r>
      <w:proofErr w:type="spellStart"/>
      <w:r w:rsidRPr="00AC5E19">
        <w:rPr>
          <w:rFonts w:asciiTheme="majorBidi" w:hAnsiTheme="majorBidi" w:cstheme="majorBidi"/>
          <w:szCs w:val="24"/>
        </w:rPr>
        <w:t>Silmi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>
        <w:t>-</w:t>
      </w:r>
      <w:r w:rsidR="0086378C" w:rsidRPr="00B745A3">
        <w:rPr>
          <w:i/>
          <w:iCs/>
        </w:rPr>
        <w:t>qu’</w:t>
      </w:r>
      <w:proofErr w:type="spellStart"/>
      <w:r w:rsidR="0086378C" w:rsidRPr="00B745A3">
        <w:rPr>
          <w:i/>
          <w:iCs/>
        </w:rPr>
        <w:t>All</w:t>
      </w:r>
      <w:r w:rsidR="0086378C">
        <w:rPr>
          <w:i/>
          <w:iCs/>
        </w:rPr>
        <w:t>â</w:t>
      </w:r>
      <w:r w:rsidR="0086378C" w:rsidRPr="00B745A3">
        <w:rPr>
          <w:i/>
          <w:iCs/>
        </w:rPr>
        <w:t>h</w:t>
      </w:r>
      <w:proofErr w:type="spellEnd"/>
      <w:r w:rsidR="0086378C" w:rsidRPr="00B745A3">
        <w:rPr>
          <w:i/>
          <w:iCs/>
        </w:rPr>
        <w:t xml:space="preserve"> l’agrée</w:t>
      </w:r>
      <w:r w:rsidR="0086378C">
        <w:t>-</w:t>
      </w:r>
      <w:r w:rsidRPr="00AC5E19">
        <w:rPr>
          <w:rFonts w:asciiTheme="majorBidi" w:hAnsiTheme="majorBidi" w:cstheme="majorBidi"/>
          <w:szCs w:val="24"/>
        </w:rPr>
        <w:t xml:space="preserve"> a rapporté que le Messager d’Allah </w:t>
      </w:r>
      <w:r w:rsidR="00095082">
        <w:rPr>
          <w:rFonts w:asciiTheme="majorBidi" w:hAnsiTheme="majorBidi" w:cstheme="majorBidi"/>
        </w:rPr>
        <w:t>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095082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95082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095082">
        <w:rPr>
          <w:rFonts w:asciiTheme="majorBidi" w:hAnsiTheme="majorBidi" w:cstheme="majorBidi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 a dit : « </w:t>
      </w:r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Méfiez-vous des portes du gouverneur car </w:t>
      </w:r>
      <w:proofErr w:type="gramStart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elle sont</w:t>
      </w:r>
      <w:proofErr w:type="gramEnd"/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en vérité</w:t>
      </w:r>
    </w:p>
    <w:p w:rsidR="00773B8A" w:rsidRDefault="00773B8A" w:rsidP="00095082">
      <w:pPr>
        <w:pStyle w:val="Sansinterligne"/>
        <w:rPr>
          <w:rFonts w:asciiTheme="majorBidi" w:hAnsiTheme="majorBidi" w:cstheme="majorBidi"/>
          <w:szCs w:val="24"/>
        </w:rPr>
      </w:pPr>
      <w:proofErr w:type="gramStart"/>
      <w:r w:rsidRPr="00095082">
        <w:rPr>
          <w:rFonts w:asciiTheme="majorBidi" w:hAnsiTheme="majorBidi" w:cstheme="majorBidi"/>
          <w:b/>
          <w:bCs/>
          <w:color w:val="0070C0"/>
          <w:szCs w:val="24"/>
        </w:rPr>
        <w:t>devenue</w:t>
      </w:r>
      <w:proofErr w:type="gramEnd"/>
      <w:r w:rsidRPr="00095082">
        <w:rPr>
          <w:rFonts w:asciiTheme="majorBidi" w:hAnsiTheme="majorBidi" w:cstheme="majorBidi"/>
          <w:b/>
          <w:bCs/>
          <w:color w:val="0070C0"/>
          <w:szCs w:val="24"/>
        </w:rPr>
        <w:t xml:space="preserve"> une source de problème et d’humiliation. </w:t>
      </w:r>
      <w:r w:rsidRPr="00AC5E19">
        <w:rPr>
          <w:rFonts w:asciiTheme="majorBidi" w:hAnsiTheme="majorBidi" w:cstheme="majorBidi"/>
          <w:szCs w:val="24"/>
        </w:rPr>
        <w:t>»</w:t>
      </w:r>
      <w:r w:rsidR="00095082">
        <w:rPr>
          <w:rFonts w:asciiTheme="majorBidi" w:hAnsiTheme="majorBidi" w:cstheme="majorBidi"/>
          <w:szCs w:val="24"/>
        </w:rPr>
        <w:t xml:space="preserve"> </w:t>
      </w:r>
      <w:r w:rsidRPr="00095082">
        <w:rPr>
          <w:rFonts w:asciiTheme="majorBidi" w:hAnsiTheme="majorBidi" w:cstheme="majorBidi"/>
          <w:szCs w:val="24"/>
        </w:rPr>
        <w:t>[</w:t>
      </w:r>
      <w:r w:rsidR="00095082" w:rsidRPr="00095082">
        <w:rPr>
          <w:rFonts w:asciiTheme="majorBidi" w:hAnsiTheme="majorBidi" w:cstheme="majorBidi"/>
          <w:szCs w:val="24"/>
        </w:rPr>
        <w:t xml:space="preserve">Rapporté dans </w:t>
      </w:r>
      <w:proofErr w:type="spellStart"/>
      <w:r w:rsidR="00095082">
        <w:rPr>
          <w:rFonts w:asciiTheme="majorBidi" w:hAnsiTheme="majorBidi" w:cstheme="majorBidi"/>
          <w:szCs w:val="24"/>
        </w:rPr>
        <w:t>Sahih</w:t>
      </w:r>
      <w:proofErr w:type="spellEnd"/>
      <w:r w:rsidR="00095082">
        <w:rPr>
          <w:rFonts w:asciiTheme="majorBidi" w:hAnsiTheme="majorBidi" w:cstheme="majorBidi"/>
          <w:szCs w:val="24"/>
        </w:rPr>
        <w:t xml:space="preserve"> ad-</w:t>
      </w:r>
      <w:proofErr w:type="spellStart"/>
      <w:r w:rsidR="00095082">
        <w:rPr>
          <w:rFonts w:asciiTheme="majorBidi" w:hAnsiTheme="majorBidi" w:cstheme="majorBidi"/>
          <w:szCs w:val="24"/>
        </w:rPr>
        <w:t>Dailami</w:t>
      </w:r>
      <w:proofErr w:type="spellEnd"/>
      <w:r w:rsidR="00095082">
        <w:rPr>
          <w:rFonts w:asciiTheme="majorBidi" w:hAnsiTheme="majorBidi" w:cstheme="majorBidi"/>
          <w:szCs w:val="24"/>
        </w:rPr>
        <w:t xml:space="preserve">, </w:t>
      </w:r>
      <w:r w:rsidRPr="00095082">
        <w:rPr>
          <w:rFonts w:asciiTheme="majorBidi" w:hAnsiTheme="majorBidi" w:cstheme="majorBidi"/>
          <w:szCs w:val="24"/>
        </w:rPr>
        <w:t xml:space="preserve">Ibn </w:t>
      </w:r>
      <w:proofErr w:type="spellStart"/>
      <w:r w:rsidRPr="00095082">
        <w:rPr>
          <w:rFonts w:asciiTheme="majorBidi" w:hAnsiTheme="majorBidi" w:cstheme="majorBidi"/>
          <w:szCs w:val="24"/>
        </w:rPr>
        <w:t>Moundhab</w:t>
      </w:r>
      <w:proofErr w:type="spellEnd"/>
      <w:r w:rsidRPr="00095082">
        <w:rPr>
          <w:rFonts w:asciiTheme="majorBidi" w:hAnsiTheme="majorBidi" w:cstheme="majorBidi"/>
          <w:szCs w:val="24"/>
        </w:rPr>
        <w:t>, Ibn ‘</w:t>
      </w:r>
      <w:proofErr w:type="spellStart"/>
      <w:r w:rsidRPr="00095082">
        <w:rPr>
          <w:rFonts w:asciiTheme="majorBidi" w:hAnsiTheme="majorBidi" w:cstheme="majorBidi"/>
          <w:szCs w:val="24"/>
        </w:rPr>
        <w:t>Assakir</w:t>
      </w:r>
      <w:proofErr w:type="spellEnd"/>
      <w:r w:rsidR="00095082">
        <w:rPr>
          <w:rFonts w:asciiTheme="majorBidi" w:hAnsiTheme="majorBidi" w:cstheme="majorBidi"/>
          <w:szCs w:val="24"/>
        </w:rPr>
        <w:t> ;</w:t>
      </w:r>
      <w:r w:rsidRPr="00095082">
        <w:rPr>
          <w:rFonts w:asciiTheme="majorBidi" w:hAnsiTheme="majorBidi" w:cstheme="majorBidi"/>
          <w:szCs w:val="24"/>
        </w:rPr>
        <w:t xml:space="preserve"> voir As-</w:t>
      </w:r>
      <w:proofErr w:type="spellStart"/>
      <w:r w:rsidRPr="00095082">
        <w:rPr>
          <w:rFonts w:asciiTheme="majorBidi" w:hAnsiTheme="majorBidi" w:cstheme="majorBidi"/>
          <w:szCs w:val="24"/>
        </w:rPr>
        <w:t>Sahihah</w:t>
      </w:r>
      <w:proofErr w:type="spellEnd"/>
      <w:r w:rsidRPr="00095082">
        <w:rPr>
          <w:rFonts w:asciiTheme="majorBidi" w:hAnsiTheme="majorBidi" w:cstheme="majorBidi"/>
          <w:szCs w:val="24"/>
        </w:rPr>
        <w:t xml:space="preserve"> : 1253]</w:t>
      </w:r>
    </w:p>
    <w:p w:rsidR="00CE4DF4" w:rsidRDefault="00CE4DF4" w:rsidP="00095082">
      <w:pPr>
        <w:pStyle w:val="Sansinterligne"/>
        <w:rPr>
          <w:rFonts w:asciiTheme="majorBidi" w:hAnsiTheme="majorBidi" w:cstheme="majorBidi"/>
          <w:szCs w:val="24"/>
        </w:rPr>
      </w:pPr>
    </w:p>
    <w:p w:rsidR="00CE4DF4" w:rsidRDefault="00CE4DF4" w:rsidP="0015397E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CE4DF4">
        <w:rPr>
          <w:rFonts w:asciiTheme="majorBidi" w:hAnsiTheme="majorBidi" w:cstheme="majorBidi"/>
        </w:rPr>
        <w:t>Ibn Abbas a rapporté que le Prophète '</w:t>
      </w:r>
      <w:proofErr w:type="spellStart"/>
      <w:r w:rsidRPr="00CE4DF4">
        <w:rPr>
          <w:rFonts w:asciiTheme="majorBidi" w:hAnsiTheme="majorBidi" w:cstheme="majorBidi"/>
        </w:rPr>
        <w:t>Aleyhi</w:t>
      </w:r>
      <w:proofErr w:type="spellEnd"/>
      <w:r w:rsidRPr="00CE4DF4">
        <w:rPr>
          <w:rFonts w:asciiTheme="majorBidi" w:hAnsiTheme="majorBidi" w:cstheme="majorBidi"/>
        </w:rPr>
        <w:t xml:space="preserve"> salat </w:t>
      </w:r>
      <w:proofErr w:type="spellStart"/>
      <w:r w:rsidRPr="00CE4DF4">
        <w:rPr>
          <w:rFonts w:asciiTheme="majorBidi" w:hAnsiTheme="majorBidi" w:cstheme="majorBidi"/>
        </w:rPr>
        <w:t>wa</w:t>
      </w:r>
      <w:proofErr w:type="spellEnd"/>
      <w:r w:rsidRPr="00CE4DF4">
        <w:rPr>
          <w:rFonts w:asciiTheme="majorBidi" w:hAnsiTheme="majorBidi" w:cstheme="majorBidi"/>
        </w:rPr>
        <w:t xml:space="preserve"> </w:t>
      </w:r>
      <w:proofErr w:type="spellStart"/>
      <w:r w:rsidRPr="00CE4DF4">
        <w:rPr>
          <w:rFonts w:asciiTheme="majorBidi" w:hAnsiTheme="majorBidi" w:cstheme="majorBidi"/>
        </w:rPr>
        <w:t>salam</w:t>
      </w:r>
      <w:proofErr w:type="spellEnd"/>
      <w:r w:rsidRPr="00CE4DF4">
        <w:rPr>
          <w:rFonts w:asciiTheme="majorBidi" w:hAnsiTheme="majorBidi" w:cstheme="majorBidi"/>
        </w:rPr>
        <w:t xml:space="preserve"> a dit « </w:t>
      </w:r>
      <w:r w:rsidR="0015397E">
        <w:rPr>
          <w:rFonts w:asciiTheme="majorBidi" w:hAnsiTheme="majorBidi" w:cstheme="majorBidi"/>
          <w:b/>
          <w:bCs/>
          <w:color w:val="0070C0"/>
        </w:rPr>
        <w:t>C</w:t>
      </w:r>
      <w:r w:rsidRPr="0015397E">
        <w:rPr>
          <w:rFonts w:asciiTheme="majorBidi" w:hAnsiTheme="majorBidi" w:cstheme="majorBidi"/>
          <w:b/>
          <w:bCs/>
          <w:color w:val="0070C0"/>
        </w:rPr>
        <w:t>elui qui habite le</w:t>
      </w:r>
      <w:r w:rsidR="0015397E" w:rsidRPr="0015397E">
        <w:rPr>
          <w:rFonts w:asciiTheme="majorBidi" w:hAnsiTheme="majorBidi" w:cstheme="majorBidi"/>
          <w:b/>
          <w:bCs/>
          <w:color w:val="0070C0"/>
        </w:rPr>
        <w:t xml:space="preserve"> </w:t>
      </w:r>
      <w:r w:rsidRPr="0015397E">
        <w:rPr>
          <w:rFonts w:asciiTheme="majorBidi" w:hAnsiTheme="majorBidi" w:cstheme="majorBidi"/>
          <w:b/>
          <w:bCs/>
          <w:color w:val="0070C0"/>
        </w:rPr>
        <w:t>désert vit dans l’inconfort, celui qui poursuit sa proie est distrait et celui qui vient aux</w:t>
      </w:r>
      <w:r w:rsidR="0015397E" w:rsidRPr="0015397E">
        <w:rPr>
          <w:rFonts w:asciiTheme="majorBidi" w:hAnsiTheme="majorBidi" w:cstheme="majorBidi"/>
          <w:b/>
          <w:bCs/>
          <w:color w:val="0070C0"/>
        </w:rPr>
        <w:t xml:space="preserve"> </w:t>
      </w:r>
      <w:r w:rsidRPr="0015397E">
        <w:rPr>
          <w:rFonts w:asciiTheme="majorBidi" w:hAnsiTheme="majorBidi" w:cstheme="majorBidi"/>
          <w:b/>
          <w:bCs/>
          <w:color w:val="0070C0"/>
        </w:rPr>
        <w:t>portes des sultans est éprouvé</w:t>
      </w:r>
      <w:r w:rsidRPr="00CE4DF4">
        <w:rPr>
          <w:rFonts w:asciiTheme="majorBidi" w:hAnsiTheme="majorBidi" w:cstheme="majorBidi"/>
          <w:b/>
          <w:bCs/>
        </w:rPr>
        <w:t xml:space="preserve"> </w:t>
      </w:r>
      <w:r w:rsidRPr="00CE4DF4">
        <w:rPr>
          <w:rFonts w:asciiTheme="majorBidi" w:hAnsiTheme="majorBidi" w:cstheme="majorBidi"/>
        </w:rPr>
        <w:t>». [</w:t>
      </w:r>
      <w:r w:rsidR="0015397E">
        <w:rPr>
          <w:rFonts w:asciiTheme="majorBidi" w:hAnsiTheme="majorBidi" w:cstheme="majorBidi"/>
        </w:rPr>
        <w:t xml:space="preserve">Rapporté par </w:t>
      </w:r>
      <w:r w:rsidRPr="00CE4DF4">
        <w:rPr>
          <w:rFonts w:asciiTheme="majorBidi" w:hAnsiTheme="majorBidi" w:cstheme="majorBidi"/>
        </w:rPr>
        <w:t xml:space="preserve">Abu </w:t>
      </w:r>
      <w:proofErr w:type="spellStart"/>
      <w:r w:rsidRPr="00CE4DF4">
        <w:rPr>
          <w:rFonts w:asciiTheme="majorBidi" w:hAnsiTheme="majorBidi" w:cstheme="majorBidi"/>
        </w:rPr>
        <w:t>Daud</w:t>
      </w:r>
      <w:proofErr w:type="spellEnd"/>
      <w:r w:rsidRPr="00CE4DF4">
        <w:rPr>
          <w:rFonts w:asciiTheme="majorBidi" w:hAnsiTheme="majorBidi" w:cstheme="majorBidi"/>
        </w:rPr>
        <w:t xml:space="preserve">, </w:t>
      </w:r>
      <w:proofErr w:type="spellStart"/>
      <w:r w:rsidRPr="00CE4DF4">
        <w:rPr>
          <w:rFonts w:asciiTheme="majorBidi" w:hAnsiTheme="majorBidi" w:cstheme="majorBidi"/>
        </w:rPr>
        <w:t>Tirmidhi</w:t>
      </w:r>
      <w:proofErr w:type="spellEnd"/>
      <w:r w:rsidRPr="00CE4DF4">
        <w:rPr>
          <w:rFonts w:asciiTheme="majorBidi" w:hAnsiTheme="majorBidi" w:cstheme="majorBidi"/>
        </w:rPr>
        <w:t xml:space="preserve">, An </w:t>
      </w:r>
      <w:proofErr w:type="spellStart"/>
      <w:r w:rsidRPr="00CE4DF4">
        <w:rPr>
          <w:rFonts w:asciiTheme="majorBidi" w:hAnsiTheme="majorBidi" w:cstheme="majorBidi"/>
        </w:rPr>
        <w:t>Nassai</w:t>
      </w:r>
      <w:proofErr w:type="spellEnd"/>
      <w:r w:rsidRPr="00CE4DF4">
        <w:rPr>
          <w:rFonts w:asciiTheme="majorBidi" w:hAnsiTheme="majorBidi" w:cstheme="majorBidi"/>
        </w:rPr>
        <w:t xml:space="preserve"> et Al</w:t>
      </w:r>
      <w:r w:rsidR="0015397E">
        <w:rPr>
          <w:rFonts w:asciiTheme="majorBidi" w:hAnsiTheme="majorBidi" w:cstheme="majorBidi"/>
        </w:rPr>
        <w:t xml:space="preserve"> </w:t>
      </w:r>
      <w:proofErr w:type="spellStart"/>
      <w:r w:rsidRPr="00CE4DF4">
        <w:rPr>
          <w:rFonts w:asciiTheme="majorBidi" w:hAnsiTheme="majorBidi" w:cstheme="majorBidi"/>
        </w:rPr>
        <w:t>Bayhaqi</w:t>
      </w:r>
      <w:proofErr w:type="spellEnd"/>
      <w:r w:rsidRPr="00CE4DF4">
        <w:rPr>
          <w:rFonts w:asciiTheme="majorBidi" w:hAnsiTheme="majorBidi" w:cstheme="majorBidi"/>
        </w:rPr>
        <w:t xml:space="preserve"> dans son l</w:t>
      </w:r>
      <w:r w:rsidR="0015397E">
        <w:rPr>
          <w:rFonts w:asciiTheme="majorBidi" w:hAnsiTheme="majorBidi" w:cstheme="majorBidi"/>
        </w:rPr>
        <w:t>ivre « les branches de la foi »</w:t>
      </w:r>
      <w:r w:rsidRPr="00CE4DF4">
        <w:rPr>
          <w:rFonts w:asciiTheme="majorBidi" w:hAnsiTheme="majorBidi" w:cstheme="majorBidi"/>
        </w:rPr>
        <w:t>]</w:t>
      </w:r>
    </w:p>
    <w:p w:rsidR="00B92B93" w:rsidRDefault="00B92B93" w:rsidP="00CE4DF4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</w:pPr>
    </w:p>
    <w:p w:rsidR="00095082" w:rsidRPr="00B92B93" w:rsidRDefault="0086378C" w:rsidP="00CE4DF4">
      <w:pPr>
        <w:pStyle w:val="Sansinterligne"/>
        <w:rPr>
          <w:rFonts w:asciiTheme="majorBidi" w:hAnsiTheme="majorBidi" w:cstheme="majorBidi"/>
          <w:color w:val="262626" w:themeColor="text1" w:themeTint="D9"/>
          <w:sz w:val="40"/>
          <w:szCs w:val="40"/>
        </w:rPr>
      </w:pPr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P</w:t>
      </w:r>
      <w:r w:rsidR="00CE4DF4"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 xml:space="preserve">aroles des </w:t>
      </w:r>
      <w:proofErr w:type="spellStart"/>
      <w:r w:rsidR="00CE4DF4"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Salafs</w:t>
      </w:r>
      <w:proofErr w:type="spellEnd"/>
      <w:r w:rsidR="00095082" w:rsidRPr="00B92B93">
        <w:rPr>
          <w:rFonts w:asciiTheme="majorBidi" w:hAnsiTheme="majorBidi" w:cstheme="majorBidi"/>
          <w:color w:val="262626" w:themeColor="text1" w:themeTint="D9"/>
          <w:sz w:val="40"/>
          <w:szCs w:val="40"/>
        </w:rPr>
        <w:t> :</w:t>
      </w:r>
    </w:p>
    <w:p w:rsidR="00CE4DF4" w:rsidRDefault="00CE4DF4" w:rsidP="0086378C">
      <w:pPr>
        <w:pStyle w:val="Sansinterligne"/>
        <w:rPr>
          <w:rFonts w:asciiTheme="majorBidi" w:hAnsiTheme="majorBidi" w:cstheme="majorBidi"/>
          <w:szCs w:val="24"/>
        </w:rPr>
      </w:pPr>
    </w:p>
    <w:p w:rsidR="0015397E" w:rsidRDefault="0015397E" w:rsidP="0015397E">
      <w:pPr>
        <w:pStyle w:val="Sansinterligne"/>
        <w:rPr>
          <w:rFonts w:asciiTheme="majorBidi" w:hAnsiTheme="majorBidi" w:cstheme="majorBidi"/>
          <w:szCs w:val="24"/>
        </w:rPr>
      </w:pPr>
    </w:p>
    <w:p w:rsidR="0015397E" w:rsidRPr="00B92B93" w:rsidRDefault="0015397E" w:rsidP="0015397E">
      <w:pPr>
        <w:pStyle w:val="Sansinterligne"/>
        <w:rPr>
          <w:rFonts w:asciiTheme="majorBidi" w:hAnsiTheme="majorBidi" w:cstheme="majorBidi"/>
          <w:b/>
          <w:bCs/>
          <w:color w:val="002060"/>
        </w:rPr>
      </w:pPr>
      <w:r w:rsidRPr="0015397E">
        <w:rPr>
          <w:rFonts w:asciiTheme="majorBidi" w:hAnsiTheme="majorBidi" w:cstheme="majorBidi"/>
        </w:rPr>
        <w:t xml:space="preserve">Mohamed Ibn </w:t>
      </w:r>
      <w:proofErr w:type="spellStart"/>
      <w:r w:rsidRPr="0015397E">
        <w:rPr>
          <w:rFonts w:asciiTheme="majorBidi" w:hAnsiTheme="majorBidi" w:cstheme="majorBidi"/>
        </w:rPr>
        <w:t>Yazid</w:t>
      </w:r>
      <w:proofErr w:type="spellEnd"/>
      <w:r w:rsidRPr="0015397E">
        <w:rPr>
          <w:rFonts w:asciiTheme="majorBidi" w:hAnsiTheme="majorBidi" w:cstheme="majorBidi"/>
        </w:rPr>
        <w:t xml:space="preserve">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</w:t>
      </w:r>
      <w:r w:rsidRPr="0015397E">
        <w:rPr>
          <w:rFonts w:asciiTheme="majorBidi" w:hAnsiTheme="majorBidi" w:cstheme="majorBidi"/>
        </w:rPr>
        <w:t xml:space="preserve">a rapporté que : « </w:t>
      </w:r>
      <w:r w:rsidRPr="00B92B93">
        <w:rPr>
          <w:rFonts w:asciiTheme="majorBidi" w:hAnsiTheme="majorBidi" w:cstheme="majorBidi"/>
          <w:b/>
          <w:bCs/>
          <w:color w:val="002060"/>
        </w:rPr>
        <w:t>Des gens ont confié à mon grand-père Abdallah Ibn Omar qu'ils disaient à la cour des sultans le contraire de ce qu'ils disaient en dehors.</w:t>
      </w:r>
    </w:p>
    <w:p w:rsidR="0015397E" w:rsidRPr="00B92B93" w:rsidRDefault="0015397E" w:rsidP="0015397E">
      <w:pPr>
        <w:pStyle w:val="Sansinterligne"/>
        <w:rPr>
          <w:rFonts w:asciiTheme="majorBidi" w:hAnsiTheme="majorBidi" w:cstheme="majorBidi"/>
          <w:b/>
          <w:bCs/>
          <w:color w:val="002060"/>
        </w:rPr>
      </w:pPr>
    </w:p>
    <w:p w:rsidR="0015397E" w:rsidRPr="00B92B93" w:rsidRDefault="0015397E" w:rsidP="00B92B93">
      <w:pPr>
        <w:pStyle w:val="Sansinterligne"/>
        <w:rPr>
          <w:rFonts w:asciiTheme="majorBidi" w:hAnsiTheme="majorBidi" w:cstheme="majorBidi"/>
          <w:b/>
          <w:bCs/>
          <w:color w:val="0070C0"/>
        </w:rPr>
      </w:pPr>
      <w:r w:rsidRPr="00B92B93">
        <w:rPr>
          <w:rFonts w:asciiTheme="majorBidi" w:hAnsiTheme="majorBidi" w:cstheme="majorBidi"/>
          <w:b/>
          <w:bCs/>
          <w:color w:val="002060"/>
        </w:rPr>
        <w:t xml:space="preserve">Abdallah Ibn ‘Omar </w:t>
      </w:r>
      <w:r w:rsidRPr="00B92B93">
        <w:rPr>
          <w:b/>
          <w:bCs/>
          <w:color w:val="002060"/>
        </w:rPr>
        <w:t>-</w:t>
      </w:r>
      <w:r w:rsidRPr="00B92B93">
        <w:rPr>
          <w:b/>
          <w:bCs/>
          <w:i/>
          <w:iCs/>
          <w:color w:val="002060"/>
        </w:rPr>
        <w:t>qu’</w:t>
      </w:r>
      <w:proofErr w:type="spellStart"/>
      <w:r w:rsidRPr="00B92B93">
        <w:rPr>
          <w:b/>
          <w:bCs/>
          <w:i/>
          <w:iCs/>
          <w:color w:val="002060"/>
        </w:rPr>
        <w:t>Allâh</w:t>
      </w:r>
      <w:proofErr w:type="spellEnd"/>
      <w:r w:rsidRPr="00B92B93">
        <w:rPr>
          <w:b/>
          <w:bCs/>
          <w:i/>
          <w:iCs/>
          <w:color w:val="002060"/>
        </w:rPr>
        <w:t xml:space="preserve"> l’agrée</w:t>
      </w:r>
      <w:r w:rsidRPr="00B92B93">
        <w:rPr>
          <w:b/>
          <w:bCs/>
          <w:color w:val="002060"/>
        </w:rPr>
        <w:t>-</w:t>
      </w:r>
      <w:r w:rsidRPr="00B92B93">
        <w:rPr>
          <w:rFonts w:asciiTheme="majorBidi" w:hAnsiTheme="majorBidi" w:cstheme="majorBidi"/>
          <w:b/>
          <w:bCs/>
          <w:color w:val="002060"/>
        </w:rPr>
        <w:t xml:space="preserve"> leur ré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torqua : "Au temps du Prophète, </w:t>
      </w:r>
      <w:r w:rsidRPr="00B92B93">
        <w:rPr>
          <w:rFonts w:asciiTheme="majorBidi" w:hAnsiTheme="majorBidi" w:cstheme="majorBidi"/>
          <w:b/>
          <w:bCs/>
          <w:color w:val="002060"/>
        </w:rPr>
        <w:t>nous considérions cela comme de l'hypocrisie."</w:t>
      </w:r>
      <w:r w:rsidRPr="0015397E">
        <w:rPr>
          <w:rFonts w:asciiTheme="majorBidi" w:hAnsiTheme="majorBidi" w:cstheme="majorBidi"/>
        </w:rPr>
        <w:t xml:space="preserve"> » [</w:t>
      </w:r>
      <w:r>
        <w:rPr>
          <w:rFonts w:asciiTheme="majorBidi" w:hAnsiTheme="majorBidi" w:cstheme="majorBidi"/>
        </w:rPr>
        <w:t>R</w:t>
      </w:r>
      <w:r w:rsidRPr="0015397E">
        <w:rPr>
          <w:rFonts w:asciiTheme="majorBidi" w:hAnsiTheme="majorBidi" w:cstheme="majorBidi"/>
        </w:rPr>
        <w:t>apporté par Al-</w:t>
      </w:r>
      <w:proofErr w:type="spellStart"/>
      <w:r w:rsidRPr="0015397E">
        <w:rPr>
          <w:rFonts w:asciiTheme="majorBidi" w:hAnsiTheme="majorBidi" w:cstheme="majorBidi"/>
        </w:rPr>
        <w:t>Boukhari</w:t>
      </w:r>
      <w:proofErr w:type="spellEnd"/>
      <w:r w:rsidRPr="0015397E">
        <w:rPr>
          <w:rFonts w:asciiTheme="majorBidi" w:hAnsiTheme="majorBidi" w:cstheme="majorBidi"/>
        </w:rPr>
        <w:t>].</w:t>
      </w:r>
    </w:p>
    <w:p w:rsidR="00CE4DF4" w:rsidRDefault="00CE4DF4" w:rsidP="0086378C">
      <w:pPr>
        <w:pStyle w:val="Sansinterligne"/>
        <w:rPr>
          <w:rFonts w:asciiTheme="majorBidi" w:hAnsiTheme="majorBidi" w:cstheme="majorBidi"/>
          <w:szCs w:val="24"/>
        </w:rPr>
      </w:pPr>
    </w:p>
    <w:p w:rsidR="0086378C" w:rsidRPr="0086378C" w:rsidRDefault="00773B8A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proofErr w:type="spellStart"/>
      <w:r w:rsidRPr="00AC5E19">
        <w:rPr>
          <w:rFonts w:asciiTheme="majorBidi" w:hAnsiTheme="majorBidi" w:cstheme="majorBidi"/>
          <w:szCs w:val="24"/>
        </w:rPr>
        <w:t>Houdhaifa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>
        <w:t>-</w:t>
      </w:r>
      <w:r w:rsidR="0086378C" w:rsidRPr="00B745A3">
        <w:rPr>
          <w:i/>
          <w:iCs/>
        </w:rPr>
        <w:t>qu’</w:t>
      </w:r>
      <w:proofErr w:type="spellStart"/>
      <w:r w:rsidR="0086378C" w:rsidRPr="00B745A3">
        <w:rPr>
          <w:i/>
          <w:iCs/>
        </w:rPr>
        <w:t>All</w:t>
      </w:r>
      <w:r w:rsidR="0086378C">
        <w:rPr>
          <w:i/>
          <w:iCs/>
        </w:rPr>
        <w:t>â</w:t>
      </w:r>
      <w:r w:rsidR="0086378C" w:rsidRPr="00B745A3">
        <w:rPr>
          <w:i/>
          <w:iCs/>
        </w:rPr>
        <w:t>h</w:t>
      </w:r>
      <w:proofErr w:type="spellEnd"/>
      <w:r w:rsidR="0086378C" w:rsidRPr="00B745A3">
        <w:rPr>
          <w:i/>
          <w:iCs/>
        </w:rPr>
        <w:t xml:space="preserve"> l’agrée</w:t>
      </w:r>
      <w:r w:rsidR="0086378C">
        <w:t xml:space="preserve">- </w:t>
      </w:r>
      <w:r w:rsidRPr="00AC5E19">
        <w:rPr>
          <w:rFonts w:asciiTheme="majorBidi" w:hAnsiTheme="majorBidi" w:cstheme="majorBidi"/>
          <w:szCs w:val="24"/>
        </w:rPr>
        <w:t xml:space="preserve">a dit : </w:t>
      </w:r>
      <w:r w:rsidR="0086378C">
        <w:rPr>
          <w:rFonts w:asciiTheme="majorBidi" w:hAnsiTheme="majorBidi" w:cstheme="majorBidi"/>
          <w:szCs w:val="24"/>
        </w:rPr>
        <w:t>« 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« Attention aux lieux de Fitnah. » </w:t>
      </w:r>
    </w:p>
    <w:p w:rsidR="0086378C" w:rsidRPr="0086378C" w:rsidRDefault="0086378C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86378C" w:rsidRPr="0086378C" w:rsidRDefault="0086378C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r w:rsidRPr="0086378C">
        <w:rPr>
          <w:rFonts w:asciiTheme="majorBidi" w:hAnsiTheme="majorBidi" w:cstheme="majorBidi"/>
          <w:b/>
          <w:bCs/>
          <w:color w:val="002060"/>
          <w:szCs w:val="24"/>
        </w:rPr>
        <w:t>O</w:t>
      </w:r>
      <w:r w:rsidR="00773B8A" w:rsidRPr="0086378C">
        <w:rPr>
          <w:rFonts w:asciiTheme="majorBidi" w:hAnsiTheme="majorBidi" w:cstheme="majorBidi"/>
          <w:b/>
          <w:bCs/>
          <w:color w:val="002060"/>
          <w:szCs w:val="24"/>
        </w:rPr>
        <w:t>n dit : « Quels sont les lieux de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Fitnah O Abou ‘Abdullah ? » </w:t>
      </w:r>
    </w:p>
    <w:p w:rsidR="0086378C" w:rsidRPr="0086378C" w:rsidRDefault="0086378C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773B8A" w:rsidRDefault="00773B8A" w:rsidP="0086378C">
      <w:pPr>
        <w:pStyle w:val="Sansinterligne"/>
        <w:rPr>
          <w:rFonts w:asciiTheme="majorBidi" w:hAnsiTheme="majorBidi" w:cstheme="majorBidi"/>
          <w:szCs w:val="24"/>
        </w:rPr>
      </w:pPr>
      <w:r w:rsidRPr="0086378C">
        <w:rPr>
          <w:rFonts w:asciiTheme="majorBidi" w:hAnsiTheme="majorBidi" w:cstheme="majorBidi"/>
          <w:b/>
          <w:bCs/>
          <w:color w:val="002060"/>
          <w:szCs w:val="24"/>
        </w:rPr>
        <w:t>Il dit : « Les portes des Princes – l’un d’entre vous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entre chez le prince, et il témoigne en mentant et dit à son sujet ce qui n’est pas la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vérité.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86378C">
        <w:rPr>
          <w:rFonts w:asciiTheme="majorBidi" w:hAnsiTheme="majorBidi" w:cstheme="majorBidi"/>
          <w:szCs w:val="24"/>
        </w:rPr>
        <w:t xml:space="preserve"> [Source : </w:t>
      </w:r>
      <w:proofErr w:type="spellStart"/>
      <w:r w:rsidR="0086378C">
        <w:rPr>
          <w:rFonts w:asciiTheme="majorBidi" w:hAnsiTheme="majorBidi" w:cstheme="majorBidi"/>
          <w:szCs w:val="24"/>
        </w:rPr>
        <w:t>Sifat</w:t>
      </w:r>
      <w:proofErr w:type="spellEnd"/>
      <w:r w:rsidR="0086378C">
        <w:rPr>
          <w:rFonts w:asciiTheme="majorBidi" w:hAnsiTheme="majorBidi" w:cstheme="majorBidi"/>
          <w:szCs w:val="24"/>
        </w:rPr>
        <w:t>-us-</w:t>
      </w:r>
      <w:proofErr w:type="spellStart"/>
      <w:r w:rsidR="0086378C">
        <w:rPr>
          <w:rFonts w:asciiTheme="majorBidi" w:hAnsiTheme="majorBidi" w:cstheme="majorBidi"/>
          <w:szCs w:val="24"/>
        </w:rPr>
        <w:t>Safwah</w:t>
      </w:r>
      <w:proofErr w:type="spellEnd"/>
      <w:r w:rsidR="0086378C">
        <w:rPr>
          <w:rFonts w:asciiTheme="majorBidi" w:hAnsiTheme="majorBidi" w:cstheme="majorBidi"/>
          <w:szCs w:val="24"/>
        </w:rPr>
        <w:t xml:space="preserve">, tome 1, page </w:t>
      </w:r>
      <w:r w:rsidRPr="00AC5E19">
        <w:rPr>
          <w:rFonts w:asciiTheme="majorBidi" w:hAnsiTheme="majorBidi" w:cstheme="majorBidi"/>
          <w:szCs w:val="24"/>
        </w:rPr>
        <w:t>614]</w:t>
      </w:r>
    </w:p>
    <w:p w:rsidR="0086378C" w:rsidRPr="00AC5E19" w:rsidRDefault="0086378C" w:rsidP="0086378C">
      <w:pPr>
        <w:pStyle w:val="Sansinterligne"/>
        <w:rPr>
          <w:rFonts w:asciiTheme="majorBidi" w:hAnsiTheme="majorBidi" w:cstheme="majorBidi"/>
          <w:szCs w:val="24"/>
        </w:rPr>
      </w:pPr>
    </w:p>
    <w:p w:rsidR="0086378C" w:rsidRDefault="00773B8A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On a rapporte qu'un tailleur vint trouver </w:t>
      </w:r>
      <w:proofErr w:type="spellStart"/>
      <w:r w:rsidRPr="00AC5E19">
        <w:rPr>
          <w:rFonts w:asciiTheme="majorBidi" w:hAnsiTheme="majorBidi" w:cstheme="majorBidi"/>
          <w:szCs w:val="24"/>
        </w:rPr>
        <w:t>Soufian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Ath-</w:t>
      </w:r>
      <w:proofErr w:type="spellStart"/>
      <w:r w:rsidRPr="00AC5E19">
        <w:rPr>
          <w:rFonts w:asciiTheme="majorBidi" w:hAnsiTheme="majorBidi" w:cstheme="majorBidi"/>
          <w:szCs w:val="24"/>
        </w:rPr>
        <w:t>Thawri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 w:rsidRPr="00F375EC">
        <w:rPr>
          <w:color w:val="000000"/>
        </w:rPr>
        <w:t>-</w:t>
      </w:r>
      <w:r w:rsidR="0086378C" w:rsidRPr="00F375EC">
        <w:rPr>
          <w:i/>
          <w:iCs/>
          <w:color w:val="000000"/>
        </w:rPr>
        <w:t>qu’</w:t>
      </w:r>
      <w:proofErr w:type="spellStart"/>
      <w:r w:rsidR="0086378C" w:rsidRPr="00F375EC">
        <w:rPr>
          <w:i/>
          <w:iCs/>
          <w:color w:val="000000"/>
        </w:rPr>
        <w:t>All</w:t>
      </w:r>
      <w:r w:rsidR="0086378C">
        <w:rPr>
          <w:i/>
          <w:iCs/>
          <w:color w:val="000000"/>
        </w:rPr>
        <w:t>â</w:t>
      </w:r>
      <w:r w:rsidR="0086378C" w:rsidRPr="00F375EC">
        <w:rPr>
          <w:i/>
          <w:iCs/>
          <w:color w:val="000000"/>
        </w:rPr>
        <w:t>h</w:t>
      </w:r>
      <w:proofErr w:type="spellEnd"/>
      <w:r w:rsidR="0086378C" w:rsidRPr="00F375EC">
        <w:rPr>
          <w:i/>
          <w:iCs/>
          <w:color w:val="000000"/>
        </w:rPr>
        <w:t xml:space="preserve"> lui fasse Miséricorde</w:t>
      </w:r>
      <w:r w:rsidR="0086378C" w:rsidRPr="00F375EC">
        <w:rPr>
          <w:color w:val="000000"/>
        </w:rPr>
        <w:t>-</w:t>
      </w:r>
      <w:r w:rsidR="0086378C">
        <w:rPr>
          <w:color w:val="000000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et lui dit :</w:t>
      </w:r>
      <w:r w:rsidR="0086378C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«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Je suis un tailleur qui confectionne les vêtements du sultan, serai-je considéré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comme étant un des assistants des injustes ? » </w:t>
      </w:r>
    </w:p>
    <w:p w:rsidR="0086378C" w:rsidRDefault="0086378C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86378C" w:rsidRDefault="00773B8A" w:rsidP="0086378C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86378C">
        <w:rPr>
          <w:rFonts w:asciiTheme="majorBidi" w:hAnsiTheme="majorBidi" w:cstheme="majorBidi"/>
          <w:b/>
          <w:bCs/>
          <w:color w:val="002060"/>
          <w:szCs w:val="24"/>
        </w:rPr>
        <w:t>Soufian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lui répondit : « Mais tu es aussi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injuste, car leurs assistants sont ceux qui te vendent l'aiguille et le fil »</w:t>
      </w:r>
      <w:r w:rsidR="0086378C">
        <w:rPr>
          <w:rFonts w:asciiTheme="majorBidi" w:hAnsiTheme="majorBidi" w:cstheme="majorBidi"/>
          <w:szCs w:val="24"/>
        </w:rPr>
        <w:t xml:space="preserve"> » </w:t>
      </w:r>
    </w:p>
    <w:p w:rsidR="0086378C" w:rsidRDefault="0086378C" w:rsidP="0086378C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86378C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AC5E19">
        <w:rPr>
          <w:rFonts w:asciiTheme="majorBidi" w:hAnsiTheme="majorBidi" w:cstheme="majorBidi"/>
          <w:szCs w:val="24"/>
        </w:rPr>
        <w:t>Soufyan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At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Thawri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 w:rsidRPr="00F375EC">
        <w:rPr>
          <w:color w:val="000000"/>
        </w:rPr>
        <w:t>-</w:t>
      </w:r>
      <w:r w:rsidR="0086378C" w:rsidRPr="00F375EC">
        <w:rPr>
          <w:i/>
          <w:iCs/>
          <w:color w:val="000000"/>
        </w:rPr>
        <w:t>qu’</w:t>
      </w:r>
      <w:proofErr w:type="spellStart"/>
      <w:r w:rsidR="0086378C" w:rsidRPr="00F375EC">
        <w:rPr>
          <w:i/>
          <w:iCs/>
          <w:color w:val="000000"/>
        </w:rPr>
        <w:t>All</w:t>
      </w:r>
      <w:r w:rsidR="0086378C">
        <w:rPr>
          <w:i/>
          <w:iCs/>
          <w:color w:val="000000"/>
        </w:rPr>
        <w:t>â</w:t>
      </w:r>
      <w:r w:rsidR="0086378C" w:rsidRPr="00F375EC">
        <w:rPr>
          <w:i/>
          <w:iCs/>
          <w:color w:val="000000"/>
        </w:rPr>
        <w:t>h</w:t>
      </w:r>
      <w:proofErr w:type="spellEnd"/>
      <w:r w:rsidR="0086378C" w:rsidRPr="00F375EC">
        <w:rPr>
          <w:i/>
          <w:iCs/>
          <w:color w:val="000000"/>
        </w:rPr>
        <w:t xml:space="preserve"> lui fasse Miséricorde</w:t>
      </w:r>
      <w:r w:rsidR="0086378C" w:rsidRPr="00F375EC">
        <w:rPr>
          <w:color w:val="000000"/>
        </w:rPr>
        <w:t>-</w:t>
      </w:r>
      <w:r w:rsidR="0086378C">
        <w:rPr>
          <w:color w:val="000000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a dit dans une lettre à ‘</w:t>
      </w:r>
      <w:proofErr w:type="spellStart"/>
      <w:r w:rsidRPr="00AC5E19">
        <w:rPr>
          <w:rFonts w:asciiTheme="majorBidi" w:hAnsiTheme="majorBidi" w:cstheme="majorBidi"/>
          <w:szCs w:val="24"/>
        </w:rPr>
        <w:t>Ibad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Ibn ‘</w:t>
      </w:r>
      <w:proofErr w:type="spellStart"/>
      <w:r w:rsidRPr="00AC5E19">
        <w:rPr>
          <w:rFonts w:asciiTheme="majorBidi" w:hAnsiTheme="majorBidi" w:cstheme="majorBidi"/>
          <w:szCs w:val="24"/>
        </w:rPr>
        <w:t>Ibad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: «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Attention aux Princes, ne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devenez pas proches d’eux et ne vous mêlez pas de leurs affaires ; et attention à ne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pas être dupés car on vous demandera de faire le médiateur, et vous vous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détournerez des opprimés ou rechercherez l’injustice ; c’est en vérité une ruse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d’</w:t>
      </w:r>
      <w:proofErr w:type="spellStart"/>
      <w:r w:rsidRPr="0086378C">
        <w:rPr>
          <w:rFonts w:asciiTheme="majorBidi" w:hAnsiTheme="majorBidi" w:cstheme="majorBidi"/>
          <w:b/>
          <w:bCs/>
          <w:color w:val="002060"/>
          <w:szCs w:val="24"/>
        </w:rPr>
        <w:t>Ibliss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prise par les adeptes du mal comme un moyen de progresser.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86378C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[Source : Djami’ </w:t>
      </w:r>
      <w:proofErr w:type="spellStart"/>
      <w:r w:rsidRPr="00AC5E19">
        <w:rPr>
          <w:rFonts w:asciiTheme="majorBidi" w:hAnsiTheme="majorBidi" w:cstheme="majorBidi"/>
          <w:szCs w:val="24"/>
        </w:rPr>
        <w:t>Bayan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al-‘Ilm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wa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Fadhlah</w:t>
      </w:r>
      <w:proofErr w:type="spellEnd"/>
      <w:r w:rsidR="0086378C">
        <w:rPr>
          <w:rFonts w:asciiTheme="majorBidi" w:hAnsiTheme="majorBidi" w:cstheme="majorBidi"/>
          <w:szCs w:val="24"/>
        </w:rPr>
        <w:t>, tome</w:t>
      </w:r>
      <w:r w:rsidRPr="00AC5E19">
        <w:rPr>
          <w:rFonts w:asciiTheme="majorBidi" w:hAnsiTheme="majorBidi" w:cstheme="majorBidi"/>
          <w:szCs w:val="24"/>
        </w:rPr>
        <w:t xml:space="preserve"> 1</w:t>
      </w:r>
      <w:r w:rsidR="0086378C">
        <w:rPr>
          <w:rFonts w:asciiTheme="majorBidi" w:hAnsiTheme="majorBidi" w:cstheme="majorBidi"/>
          <w:szCs w:val="24"/>
        </w:rPr>
        <w:t xml:space="preserve">, page </w:t>
      </w:r>
      <w:r w:rsidRPr="00AC5E19">
        <w:rPr>
          <w:rFonts w:asciiTheme="majorBidi" w:hAnsiTheme="majorBidi" w:cstheme="majorBidi"/>
          <w:szCs w:val="24"/>
        </w:rPr>
        <w:t>179</w:t>
      </w:r>
      <w:r w:rsidR="0086378C">
        <w:rPr>
          <w:rFonts w:asciiTheme="majorBidi" w:hAnsiTheme="majorBidi" w:cstheme="majorBidi"/>
          <w:szCs w:val="24"/>
        </w:rPr>
        <w:t xml:space="preserve"> - </w:t>
      </w:r>
      <w:r w:rsidRPr="00AC5E19">
        <w:rPr>
          <w:rFonts w:asciiTheme="majorBidi" w:hAnsiTheme="majorBidi" w:cstheme="majorBidi"/>
          <w:szCs w:val="24"/>
        </w:rPr>
        <w:t>et voir ‘</w:t>
      </w:r>
      <w:r w:rsidR="0086378C">
        <w:rPr>
          <w:rFonts w:asciiTheme="majorBidi" w:hAnsiTheme="majorBidi" w:cstheme="majorBidi"/>
          <w:szCs w:val="24"/>
        </w:rPr>
        <w:t xml:space="preserve">Alam </w:t>
      </w:r>
      <w:proofErr w:type="spellStart"/>
      <w:r w:rsidR="0086378C">
        <w:rPr>
          <w:rFonts w:asciiTheme="majorBidi" w:hAnsiTheme="majorBidi" w:cstheme="majorBidi"/>
          <w:szCs w:val="24"/>
        </w:rPr>
        <w:t>Nn</w:t>
      </w:r>
      <w:proofErr w:type="spellEnd"/>
      <w:r w:rsidR="0086378C">
        <w:rPr>
          <w:rFonts w:asciiTheme="majorBidi" w:hAnsiTheme="majorBidi" w:cstheme="majorBidi"/>
          <w:szCs w:val="24"/>
        </w:rPr>
        <w:t>-</w:t>
      </w:r>
      <w:proofErr w:type="spellStart"/>
      <w:r w:rsidR="0086378C">
        <w:rPr>
          <w:rFonts w:asciiTheme="majorBidi" w:hAnsiTheme="majorBidi" w:cstheme="majorBidi"/>
          <w:szCs w:val="24"/>
        </w:rPr>
        <w:t>Noubala</w:t>
      </w:r>
      <w:proofErr w:type="spellEnd"/>
      <w:r w:rsidR="0086378C">
        <w:rPr>
          <w:rFonts w:asciiTheme="majorBidi" w:hAnsiTheme="majorBidi" w:cstheme="majorBidi"/>
          <w:szCs w:val="24"/>
        </w:rPr>
        <w:t>, tome</w:t>
      </w:r>
      <w:r w:rsidRPr="00AC5E19">
        <w:rPr>
          <w:rFonts w:asciiTheme="majorBidi" w:hAnsiTheme="majorBidi" w:cstheme="majorBidi"/>
          <w:szCs w:val="24"/>
        </w:rPr>
        <w:t xml:space="preserve"> 12</w:t>
      </w:r>
      <w:r w:rsidR="0086378C">
        <w:rPr>
          <w:rFonts w:asciiTheme="majorBidi" w:hAnsiTheme="majorBidi" w:cstheme="majorBidi"/>
          <w:szCs w:val="24"/>
        </w:rPr>
        <w:t xml:space="preserve">, page </w:t>
      </w:r>
      <w:r w:rsidRPr="00AC5E19">
        <w:rPr>
          <w:rFonts w:asciiTheme="majorBidi" w:hAnsiTheme="majorBidi" w:cstheme="majorBidi"/>
          <w:szCs w:val="24"/>
        </w:rPr>
        <w:t>586]</w:t>
      </w:r>
    </w:p>
    <w:p w:rsidR="0086378C" w:rsidRDefault="0086378C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86378C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Et il a dit </w:t>
      </w:r>
      <w:r w:rsidR="0086378C" w:rsidRPr="00F375EC">
        <w:rPr>
          <w:color w:val="000000"/>
        </w:rPr>
        <w:t>-</w:t>
      </w:r>
      <w:r w:rsidR="0086378C" w:rsidRPr="00F375EC">
        <w:rPr>
          <w:i/>
          <w:iCs/>
          <w:color w:val="000000"/>
        </w:rPr>
        <w:t>qu’</w:t>
      </w:r>
      <w:proofErr w:type="spellStart"/>
      <w:r w:rsidR="0086378C" w:rsidRPr="00F375EC">
        <w:rPr>
          <w:i/>
          <w:iCs/>
          <w:color w:val="000000"/>
        </w:rPr>
        <w:t>All</w:t>
      </w:r>
      <w:r w:rsidR="0086378C">
        <w:rPr>
          <w:i/>
          <w:iCs/>
          <w:color w:val="000000"/>
        </w:rPr>
        <w:t>â</w:t>
      </w:r>
      <w:r w:rsidR="0086378C" w:rsidRPr="00F375EC">
        <w:rPr>
          <w:i/>
          <w:iCs/>
          <w:color w:val="000000"/>
        </w:rPr>
        <w:t>h</w:t>
      </w:r>
      <w:proofErr w:type="spellEnd"/>
      <w:r w:rsidR="0086378C" w:rsidRPr="00F375EC">
        <w:rPr>
          <w:i/>
          <w:iCs/>
          <w:color w:val="000000"/>
        </w:rPr>
        <w:t xml:space="preserve"> lui fasse Miséricorde</w:t>
      </w:r>
      <w:r w:rsidR="0086378C" w:rsidRPr="00F375EC">
        <w:rPr>
          <w:color w:val="000000"/>
        </w:rPr>
        <w:t>-</w:t>
      </w:r>
      <w:r w:rsidR="0086378C">
        <w:rPr>
          <w:color w:val="000000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aussi : «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Quiconque prépare un encrier ou taille un crayon pour eux alors il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a participé à chaque goutte de sang versée de l’Orient à l’Occident.</w:t>
      </w:r>
      <w:r w:rsidRPr="00AC5E19">
        <w:rPr>
          <w:rFonts w:asciiTheme="majorBidi" w:hAnsiTheme="majorBidi" w:cstheme="majorBidi"/>
          <w:szCs w:val="24"/>
        </w:rPr>
        <w:t xml:space="preserve"> »</w:t>
      </w:r>
    </w:p>
    <w:p w:rsidR="0086378C" w:rsidRDefault="0086378C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86378C" w:rsidRDefault="00773B8A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proofErr w:type="spellStart"/>
      <w:r w:rsidRPr="00AC5E19">
        <w:rPr>
          <w:rFonts w:asciiTheme="majorBidi" w:hAnsiTheme="majorBidi" w:cstheme="majorBidi"/>
          <w:szCs w:val="24"/>
        </w:rPr>
        <w:t>Maqhoul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Ad-</w:t>
      </w:r>
      <w:proofErr w:type="spellStart"/>
      <w:r w:rsidRPr="00AC5E19">
        <w:rPr>
          <w:rFonts w:asciiTheme="majorBidi" w:hAnsiTheme="majorBidi" w:cstheme="majorBidi"/>
          <w:szCs w:val="24"/>
        </w:rPr>
        <w:t>Dimachki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 w:rsidRPr="00F375EC">
        <w:rPr>
          <w:color w:val="000000"/>
        </w:rPr>
        <w:t>-</w:t>
      </w:r>
      <w:r w:rsidR="0086378C" w:rsidRPr="00F375EC">
        <w:rPr>
          <w:i/>
          <w:iCs/>
          <w:color w:val="000000"/>
        </w:rPr>
        <w:t>qu’</w:t>
      </w:r>
      <w:proofErr w:type="spellStart"/>
      <w:r w:rsidR="0086378C" w:rsidRPr="00F375EC">
        <w:rPr>
          <w:i/>
          <w:iCs/>
          <w:color w:val="000000"/>
        </w:rPr>
        <w:t>All</w:t>
      </w:r>
      <w:r w:rsidR="0086378C">
        <w:rPr>
          <w:i/>
          <w:iCs/>
          <w:color w:val="000000"/>
        </w:rPr>
        <w:t>â</w:t>
      </w:r>
      <w:r w:rsidR="0086378C" w:rsidRPr="00F375EC">
        <w:rPr>
          <w:i/>
          <w:iCs/>
          <w:color w:val="000000"/>
        </w:rPr>
        <w:t>h</w:t>
      </w:r>
      <w:proofErr w:type="spellEnd"/>
      <w:r w:rsidR="0086378C" w:rsidRPr="00F375EC">
        <w:rPr>
          <w:i/>
          <w:iCs/>
          <w:color w:val="000000"/>
        </w:rPr>
        <w:t xml:space="preserve"> lui fasse Miséricorde</w:t>
      </w:r>
      <w:r w:rsidR="0086378C" w:rsidRPr="00F375EC">
        <w:rPr>
          <w:color w:val="000000"/>
        </w:rPr>
        <w:t>-</w:t>
      </w:r>
      <w:r w:rsidR="0086378C">
        <w:rPr>
          <w:color w:val="000000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a dit : «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Le jour de la résurrection un crieur criera "Ou sont</w:t>
      </w:r>
      <w:r w:rsid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les injustes et leurs assistants ? </w:t>
      </w:r>
    </w:p>
    <w:p w:rsidR="0086378C" w:rsidRDefault="0086378C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773B8A" w:rsidRPr="0086378C" w:rsidRDefault="00773B8A" w:rsidP="0086378C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r w:rsidRPr="0086378C">
        <w:rPr>
          <w:rFonts w:asciiTheme="majorBidi" w:hAnsiTheme="majorBidi" w:cstheme="majorBidi"/>
          <w:b/>
          <w:bCs/>
          <w:color w:val="002060"/>
          <w:szCs w:val="24"/>
        </w:rPr>
        <w:t>Il n'en restera aucun de ceux qui leur ont fourni de</w:t>
      </w:r>
      <w:r w:rsid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l'encre, ou leur ont </w:t>
      </w:r>
      <w:proofErr w:type="gramStart"/>
      <w:r w:rsidRPr="0086378C">
        <w:rPr>
          <w:rFonts w:asciiTheme="majorBidi" w:hAnsiTheme="majorBidi" w:cstheme="majorBidi"/>
          <w:b/>
          <w:bCs/>
          <w:color w:val="002060"/>
          <w:szCs w:val="24"/>
        </w:rPr>
        <w:t>tailler</w:t>
      </w:r>
      <w:proofErr w:type="gram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un crayon ou leur ont rendu un service quelconque sans</w:t>
      </w:r>
      <w:r w:rsid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qu'il ne soit présent avec eux. On mettra tous ces gens la dans un cercueil en feu et</w:t>
      </w:r>
      <w:r w:rsid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on les précipitera dans la géhenne</w:t>
      </w:r>
      <w:r w:rsidRPr="00AC5E19">
        <w:rPr>
          <w:rFonts w:asciiTheme="majorBidi" w:hAnsiTheme="majorBidi" w:cstheme="majorBidi"/>
          <w:szCs w:val="24"/>
        </w:rPr>
        <w:t xml:space="preserve"> ».</w:t>
      </w:r>
    </w:p>
    <w:p w:rsidR="0086378C" w:rsidRDefault="0086378C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86378C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>S’adressant à ‘Ata Al-</w:t>
      </w:r>
      <w:proofErr w:type="spellStart"/>
      <w:r w:rsidRPr="00AC5E19">
        <w:rPr>
          <w:rFonts w:asciiTheme="majorBidi" w:hAnsiTheme="majorBidi" w:cstheme="majorBidi"/>
          <w:szCs w:val="24"/>
        </w:rPr>
        <w:t>Khourassani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AC5E19">
        <w:rPr>
          <w:rFonts w:asciiTheme="majorBidi" w:hAnsiTheme="majorBidi" w:cstheme="majorBidi"/>
          <w:szCs w:val="24"/>
        </w:rPr>
        <w:t>Wahb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Ibn </w:t>
      </w:r>
      <w:proofErr w:type="spellStart"/>
      <w:r w:rsidRPr="00AC5E19">
        <w:rPr>
          <w:rFonts w:asciiTheme="majorBidi" w:hAnsiTheme="majorBidi" w:cstheme="majorBidi"/>
          <w:szCs w:val="24"/>
        </w:rPr>
        <w:t>Mounabah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dit : «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Les Savants avant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vous se suffisaient de leur savoir sans le monde auprès d’eux, ils ne faisaient pas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attention aux gens de la </w:t>
      </w:r>
      <w:proofErr w:type="spellStart"/>
      <w:r w:rsidRPr="00B92B93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dounya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ni à ce qu’ils avaient dans les mains ; les gens de la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proofErr w:type="spellStart"/>
      <w:r w:rsidRPr="00B92B93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dounya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leur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lastRenderedPageBreak/>
        <w:t>offraient des biens matériels pour avoir leur savoir, aujourd’hui les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gens de science en sont venus à offrir leur savoir aux gens de la </w:t>
      </w:r>
      <w:proofErr w:type="spellStart"/>
      <w:r w:rsidRPr="00B92B93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dounya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>, désirant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leur </w:t>
      </w:r>
      <w:proofErr w:type="spellStart"/>
      <w:r w:rsidRPr="00B92B93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dounya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, et les gens de la </w:t>
      </w:r>
      <w:proofErr w:type="spellStart"/>
      <w:r w:rsidRPr="00B92B93">
        <w:rPr>
          <w:rFonts w:asciiTheme="majorBidi" w:hAnsiTheme="majorBidi" w:cstheme="majorBidi"/>
          <w:b/>
          <w:bCs/>
          <w:i/>
          <w:iCs/>
          <w:color w:val="002060"/>
          <w:szCs w:val="24"/>
        </w:rPr>
        <w:t>dounya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en sont venus à renoncer à leur savoir quand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ils virent les mauvaises sources d’où leur savoir venait. Alors Attention O ‘Ata aux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portes des dirigeants, car à l’intérieur de ces portes il y a la Fitnah semblable à celle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du parc à chameau ; tu 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>n’affecteras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en rien leur </w:t>
      </w:r>
      <w:proofErr w:type="spellStart"/>
      <w:r w:rsidRPr="0086378C">
        <w:rPr>
          <w:rFonts w:asciiTheme="majorBidi" w:hAnsiTheme="majorBidi" w:cstheme="majorBidi"/>
          <w:b/>
          <w:bCs/>
          <w:color w:val="002060"/>
          <w:szCs w:val="24"/>
        </w:rPr>
        <w:t>dounya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sans que ton </w:t>
      </w:r>
      <w:proofErr w:type="spellStart"/>
      <w:r w:rsidRPr="0086378C">
        <w:rPr>
          <w:rFonts w:asciiTheme="majorBidi" w:hAnsiTheme="majorBidi" w:cstheme="majorBidi"/>
          <w:b/>
          <w:bCs/>
          <w:color w:val="002060"/>
          <w:szCs w:val="24"/>
        </w:rPr>
        <w:t>din</w:t>
      </w:r>
      <w:proofErr w:type="spellEnd"/>
      <w:r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soit</w:t>
      </w:r>
      <w:r w:rsidR="0086378C" w:rsidRPr="0086378C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86378C">
        <w:rPr>
          <w:rFonts w:asciiTheme="majorBidi" w:hAnsiTheme="majorBidi" w:cstheme="majorBidi"/>
          <w:b/>
          <w:bCs/>
          <w:color w:val="002060"/>
          <w:szCs w:val="24"/>
        </w:rPr>
        <w:t>similairement affecté.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86378C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[Source : Al-</w:t>
      </w:r>
      <w:proofErr w:type="spellStart"/>
      <w:r w:rsidRPr="00AC5E19">
        <w:rPr>
          <w:rFonts w:asciiTheme="majorBidi" w:hAnsiTheme="majorBidi" w:cstheme="majorBidi"/>
          <w:szCs w:val="24"/>
        </w:rPr>
        <w:t>Bidayah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wan</w:t>
      </w:r>
      <w:proofErr w:type="spellEnd"/>
      <w:r w:rsidRPr="00AC5E19">
        <w:rPr>
          <w:rFonts w:asciiTheme="majorBidi" w:hAnsiTheme="majorBidi" w:cstheme="majorBidi"/>
          <w:szCs w:val="24"/>
        </w:rPr>
        <w:t>-</w:t>
      </w:r>
      <w:proofErr w:type="spellStart"/>
      <w:r w:rsidRPr="00AC5E19">
        <w:rPr>
          <w:rFonts w:asciiTheme="majorBidi" w:hAnsiTheme="majorBidi" w:cstheme="majorBidi"/>
          <w:szCs w:val="24"/>
        </w:rPr>
        <w:t>Nihayah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>
        <w:rPr>
          <w:rFonts w:asciiTheme="majorBidi" w:hAnsiTheme="majorBidi" w:cstheme="majorBidi"/>
          <w:szCs w:val="24"/>
        </w:rPr>
        <w:t>tome</w:t>
      </w:r>
      <w:r w:rsidRPr="00AC5E19">
        <w:rPr>
          <w:rFonts w:asciiTheme="majorBidi" w:hAnsiTheme="majorBidi" w:cstheme="majorBidi"/>
          <w:szCs w:val="24"/>
        </w:rPr>
        <w:t xml:space="preserve"> 9</w:t>
      </w:r>
      <w:r w:rsidR="0086378C">
        <w:rPr>
          <w:rFonts w:asciiTheme="majorBidi" w:hAnsiTheme="majorBidi" w:cstheme="majorBidi"/>
          <w:szCs w:val="24"/>
        </w:rPr>
        <w:t xml:space="preserve">, page </w:t>
      </w:r>
      <w:r w:rsidRPr="00AC5E19">
        <w:rPr>
          <w:rFonts w:asciiTheme="majorBidi" w:hAnsiTheme="majorBidi" w:cstheme="majorBidi"/>
          <w:szCs w:val="24"/>
        </w:rPr>
        <w:t>295]</w:t>
      </w:r>
    </w:p>
    <w:p w:rsidR="0086378C" w:rsidRDefault="0086378C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AC5E19" w:rsidRDefault="00773B8A" w:rsidP="0086378C">
      <w:pPr>
        <w:pStyle w:val="Sansinterligne"/>
        <w:rPr>
          <w:rFonts w:asciiTheme="majorBidi" w:hAnsiTheme="majorBidi" w:cstheme="majorBidi"/>
          <w:szCs w:val="24"/>
        </w:rPr>
      </w:pPr>
      <w:proofErr w:type="spellStart"/>
      <w:r w:rsidRPr="00AC5E19">
        <w:rPr>
          <w:rFonts w:asciiTheme="majorBidi" w:hAnsiTheme="majorBidi" w:cstheme="majorBidi"/>
          <w:szCs w:val="24"/>
        </w:rPr>
        <w:t>Ayyoub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As-</w:t>
      </w:r>
      <w:proofErr w:type="spellStart"/>
      <w:r w:rsidRPr="00AC5E19">
        <w:rPr>
          <w:rFonts w:asciiTheme="majorBidi" w:hAnsiTheme="majorBidi" w:cstheme="majorBidi"/>
          <w:szCs w:val="24"/>
        </w:rPr>
        <w:t>Sakhtiyani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86378C" w:rsidRPr="00F375EC">
        <w:rPr>
          <w:color w:val="000000"/>
        </w:rPr>
        <w:t>-</w:t>
      </w:r>
      <w:r w:rsidR="0086378C" w:rsidRPr="00F375EC">
        <w:rPr>
          <w:i/>
          <w:iCs/>
          <w:color w:val="000000"/>
        </w:rPr>
        <w:t>qu’</w:t>
      </w:r>
      <w:proofErr w:type="spellStart"/>
      <w:r w:rsidR="0086378C" w:rsidRPr="00F375EC">
        <w:rPr>
          <w:i/>
          <w:iCs/>
          <w:color w:val="000000"/>
        </w:rPr>
        <w:t>All</w:t>
      </w:r>
      <w:r w:rsidR="0086378C">
        <w:rPr>
          <w:i/>
          <w:iCs/>
          <w:color w:val="000000"/>
        </w:rPr>
        <w:t>â</w:t>
      </w:r>
      <w:r w:rsidR="0086378C" w:rsidRPr="00F375EC">
        <w:rPr>
          <w:i/>
          <w:iCs/>
          <w:color w:val="000000"/>
        </w:rPr>
        <w:t>h</w:t>
      </w:r>
      <w:proofErr w:type="spellEnd"/>
      <w:r w:rsidR="0086378C" w:rsidRPr="00F375EC">
        <w:rPr>
          <w:i/>
          <w:iCs/>
          <w:color w:val="000000"/>
        </w:rPr>
        <w:t xml:space="preserve"> lui fasse Miséricorde</w:t>
      </w:r>
      <w:r w:rsidR="0086378C" w:rsidRPr="00F375EC">
        <w:rPr>
          <w:color w:val="000000"/>
        </w:rPr>
        <w:t>-</w:t>
      </w:r>
      <w:r w:rsidR="0086378C">
        <w:rPr>
          <w:color w:val="000000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a dit : « </w:t>
      </w:r>
      <w:r w:rsidRPr="00CE4DF4">
        <w:rPr>
          <w:rFonts w:asciiTheme="majorBidi" w:hAnsiTheme="majorBidi" w:cstheme="majorBidi"/>
          <w:b/>
          <w:bCs/>
          <w:color w:val="002060"/>
          <w:szCs w:val="24"/>
        </w:rPr>
        <w:t xml:space="preserve">Abou </w:t>
      </w:r>
      <w:proofErr w:type="spellStart"/>
      <w:r w:rsidRPr="00CE4DF4">
        <w:rPr>
          <w:rFonts w:asciiTheme="majorBidi" w:hAnsiTheme="majorBidi" w:cstheme="majorBidi"/>
          <w:b/>
          <w:bCs/>
          <w:color w:val="002060"/>
          <w:szCs w:val="24"/>
        </w:rPr>
        <w:t>Qoulabah</w:t>
      </w:r>
      <w:proofErr w:type="spellEnd"/>
      <w:r w:rsidRPr="00CE4DF4">
        <w:rPr>
          <w:rFonts w:asciiTheme="majorBidi" w:hAnsiTheme="majorBidi" w:cstheme="majorBidi"/>
          <w:b/>
          <w:bCs/>
          <w:color w:val="002060"/>
          <w:szCs w:val="24"/>
        </w:rPr>
        <w:t xml:space="preserve"> m’a dit : « O Abou </w:t>
      </w:r>
      <w:proofErr w:type="spellStart"/>
      <w:r w:rsidRPr="00CE4DF4">
        <w:rPr>
          <w:rFonts w:asciiTheme="majorBidi" w:hAnsiTheme="majorBidi" w:cstheme="majorBidi"/>
          <w:b/>
          <w:bCs/>
          <w:color w:val="002060"/>
          <w:szCs w:val="24"/>
        </w:rPr>
        <w:t>Ayyoub</w:t>
      </w:r>
      <w:proofErr w:type="spellEnd"/>
      <w:r w:rsidRPr="00CE4DF4">
        <w:rPr>
          <w:rFonts w:asciiTheme="majorBidi" w:hAnsiTheme="majorBidi" w:cstheme="majorBidi"/>
          <w:b/>
          <w:bCs/>
          <w:color w:val="002060"/>
          <w:szCs w:val="24"/>
        </w:rPr>
        <w:t>, prends</w:t>
      </w:r>
      <w:r w:rsidR="0086378C" w:rsidRPr="00CE4DF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CE4DF4">
        <w:rPr>
          <w:rFonts w:asciiTheme="majorBidi" w:hAnsiTheme="majorBidi" w:cstheme="majorBidi"/>
          <w:b/>
          <w:bCs/>
          <w:color w:val="002060"/>
          <w:szCs w:val="24"/>
        </w:rPr>
        <w:t>de moi trois choses : Fais Attention aux portes des gouverneurs, fais attention aux</w:t>
      </w:r>
      <w:r w:rsidR="0086378C" w:rsidRPr="00CE4DF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CE4DF4">
        <w:rPr>
          <w:rFonts w:asciiTheme="majorBidi" w:hAnsiTheme="majorBidi" w:cstheme="majorBidi"/>
          <w:b/>
          <w:bCs/>
          <w:color w:val="002060"/>
          <w:szCs w:val="24"/>
        </w:rPr>
        <w:t>réunions des gens du désir et colle au marché car l’abondance vient du bien être.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86378C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[Source : Djami</w:t>
      </w:r>
      <w:r w:rsidR="0086378C">
        <w:rPr>
          <w:rFonts w:asciiTheme="majorBidi" w:hAnsiTheme="majorBidi" w:cstheme="majorBidi"/>
          <w:szCs w:val="24"/>
        </w:rPr>
        <w:t>‘</w:t>
      </w:r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Bayan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al-‘Ilm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wa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Fadhlah</w:t>
      </w:r>
      <w:proofErr w:type="spellEnd"/>
      <w:r w:rsidR="0086378C">
        <w:rPr>
          <w:rFonts w:asciiTheme="majorBidi" w:hAnsiTheme="majorBidi" w:cstheme="majorBidi"/>
          <w:szCs w:val="24"/>
        </w:rPr>
        <w:t>, tome</w:t>
      </w:r>
      <w:r w:rsidRPr="00AC5E19">
        <w:rPr>
          <w:rFonts w:asciiTheme="majorBidi" w:hAnsiTheme="majorBidi" w:cstheme="majorBidi"/>
          <w:szCs w:val="24"/>
        </w:rPr>
        <w:t xml:space="preserve"> 1</w:t>
      </w:r>
      <w:r w:rsidR="0086378C">
        <w:rPr>
          <w:rFonts w:asciiTheme="majorBidi" w:hAnsiTheme="majorBidi" w:cstheme="majorBidi"/>
          <w:szCs w:val="24"/>
        </w:rPr>
        <w:t xml:space="preserve">, page </w:t>
      </w:r>
      <w:r w:rsidRPr="00AC5E19">
        <w:rPr>
          <w:rFonts w:asciiTheme="majorBidi" w:hAnsiTheme="majorBidi" w:cstheme="majorBidi"/>
          <w:szCs w:val="24"/>
        </w:rPr>
        <w:t>164]</w:t>
      </w:r>
    </w:p>
    <w:p w:rsidR="0086378C" w:rsidRDefault="0086378C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Default="00773B8A" w:rsidP="00B92B93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Abou </w:t>
      </w:r>
      <w:proofErr w:type="spellStart"/>
      <w:r w:rsidRPr="00AC5E19">
        <w:rPr>
          <w:rFonts w:asciiTheme="majorBidi" w:hAnsiTheme="majorBidi" w:cstheme="majorBidi"/>
          <w:szCs w:val="24"/>
        </w:rPr>
        <w:t>Hazim</w:t>
      </w:r>
      <w:proofErr w:type="spellEnd"/>
      <w:r w:rsidR="0086378C">
        <w:rPr>
          <w:rFonts w:asciiTheme="majorBidi" w:hAnsiTheme="majorBidi" w:cstheme="majorBidi"/>
          <w:szCs w:val="24"/>
        </w:rPr>
        <w:t xml:space="preserve"> </w:t>
      </w:r>
      <w:r w:rsidR="0086378C" w:rsidRPr="00F375EC">
        <w:rPr>
          <w:color w:val="000000"/>
        </w:rPr>
        <w:t>-</w:t>
      </w:r>
      <w:r w:rsidR="0086378C" w:rsidRPr="00F375EC">
        <w:rPr>
          <w:i/>
          <w:iCs/>
          <w:color w:val="000000"/>
        </w:rPr>
        <w:t>qu’</w:t>
      </w:r>
      <w:proofErr w:type="spellStart"/>
      <w:r w:rsidR="0086378C" w:rsidRPr="00F375EC">
        <w:rPr>
          <w:i/>
          <w:iCs/>
          <w:color w:val="000000"/>
        </w:rPr>
        <w:t>All</w:t>
      </w:r>
      <w:r w:rsidR="0086378C">
        <w:rPr>
          <w:i/>
          <w:iCs/>
          <w:color w:val="000000"/>
        </w:rPr>
        <w:t>â</w:t>
      </w:r>
      <w:r w:rsidR="0086378C" w:rsidRPr="00F375EC">
        <w:rPr>
          <w:i/>
          <w:iCs/>
          <w:color w:val="000000"/>
        </w:rPr>
        <w:t>h</w:t>
      </w:r>
      <w:proofErr w:type="spellEnd"/>
      <w:r w:rsidR="0086378C" w:rsidRPr="00F375EC">
        <w:rPr>
          <w:i/>
          <w:iCs/>
          <w:color w:val="000000"/>
        </w:rPr>
        <w:t xml:space="preserve"> lui fasse Miséricorde</w:t>
      </w:r>
      <w:r w:rsidR="0086378C" w:rsidRPr="00F375EC">
        <w:rPr>
          <w:color w:val="000000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, un des premiers </w:t>
      </w:r>
      <w:proofErr w:type="spellStart"/>
      <w:r w:rsidRPr="00AC5E19">
        <w:rPr>
          <w:rFonts w:asciiTheme="majorBidi" w:hAnsiTheme="majorBidi" w:cstheme="majorBidi"/>
          <w:szCs w:val="24"/>
        </w:rPr>
        <w:t>Tabi’in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 dit que les Savants fuyaient le gouverneur</w:t>
      </w:r>
      <w:r w:rsidR="0086378C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alors qu’il les recherchait, et aujourd’hui ils viennent aux portes des dirigeants alors</w:t>
      </w:r>
      <w:r w:rsidR="0086378C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que les dirigeants les fuient.</w:t>
      </w:r>
      <w:r w:rsidR="0086378C">
        <w:rPr>
          <w:rFonts w:asciiTheme="majorBidi" w:hAnsiTheme="majorBidi" w:cstheme="majorBidi"/>
          <w:szCs w:val="24"/>
        </w:rPr>
        <w:t xml:space="preserve"> </w:t>
      </w:r>
      <w:r w:rsidR="00B92B93" w:rsidRPr="00AC5E19">
        <w:rPr>
          <w:rFonts w:asciiTheme="majorBidi" w:hAnsiTheme="majorBidi" w:cstheme="majorBidi"/>
          <w:szCs w:val="24"/>
        </w:rPr>
        <w:t>[Source : Djami</w:t>
      </w:r>
      <w:r w:rsidR="00B92B93">
        <w:rPr>
          <w:rFonts w:asciiTheme="majorBidi" w:hAnsiTheme="majorBidi" w:cstheme="majorBidi"/>
          <w:szCs w:val="24"/>
        </w:rPr>
        <w:t>‘</w:t>
      </w:r>
      <w:r w:rsidR="00B92B93"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="00B92B93" w:rsidRPr="00AC5E19">
        <w:rPr>
          <w:rFonts w:asciiTheme="majorBidi" w:hAnsiTheme="majorBidi" w:cstheme="majorBidi"/>
          <w:szCs w:val="24"/>
        </w:rPr>
        <w:t>Bayan</w:t>
      </w:r>
      <w:proofErr w:type="spellEnd"/>
      <w:r w:rsidR="00B92B93"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="00B92B93" w:rsidRPr="00AC5E19">
        <w:rPr>
          <w:rFonts w:asciiTheme="majorBidi" w:hAnsiTheme="majorBidi" w:cstheme="majorBidi"/>
          <w:szCs w:val="24"/>
        </w:rPr>
        <w:t>al-‘Ilm</w:t>
      </w:r>
      <w:proofErr w:type="spellEnd"/>
      <w:r w:rsidR="00B92B93"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="00B92B93" w:rsidRPr="00AC5E19">
        <w:rPr>
          <w:rFonts w:asciiTheme="majorBidi" w:hAnsiTheme="majorBidi" w:cstheme="majorBidi"/>
          <w:szCs w:val="24"/>
        </w:rPr>
        <w:t>wa</w:t>
      </w:r>
      <w:proofErr w:type="spellEnd"/>
      <w:r w:rsidR="00B92B93"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="00B92B93" w:rsidRPr="00AC5E19">
        <w:rPr>
          <w:rFonts w:asciiTheme="majorBidi" w:hAnsiTheme="majorBidi" w:cstheme="majorBidi"/>
          <w:szCs w:val="24"/>
        </w:rPr>
        <w:t>Fadhlah</w:t>
      </w:r>
      <w:proofErr w:type="spellEnd"/>
      <w:r w:rsidR="00B92B93">
        <w:rPr>
          <w:rFonts w:asciiTheme="majorBidi" w:hAnsiTheme="majorBidi" w:cstheme="majorBidi"/>
          <w:szCs w:val="24"/>
        </w:rPr>
        <w:t>, tome</w:t>
      </w:r>
      <w:r w:rsidR="00B92B93" w:rsidRPr="00AC5E19">
        <w:rPr>
          <w:rFonts w:asciiTheme="majorBidi" w:hAnsiTheme="majorBidi" w:cstheme="majorBidi"/>
          <w:szCs w:val="24"/>
        </w:rPr>
        <w:t xml:space="preserve"> 1</w:t>
      </w:r>
      <w:r w:rsidR="00B92B93">
        <w:rPr>
          <w:rFonts w:asciiTheme="majorBidi" w:hAnsiTheme="majorBidi" w:cstheme="majorBidi"/>
          <w:szCs w:val="24"/>
        </w:rPr>
        <w:t xml:space="preserve">, page </w:t>
      </w:r>
      <w:r w:rsidR="00B92B93" w:rsidRPr="00AC5E19">
        <w:rPr>
          <w:rFonts w:asciiTheme="majorBidi" w:hAnsiTheme="majorBidi" w:cstheme="majorBidi"/>
          <w:szCs w:val="24"/>
        </w:rPr>
        <w:t>164]</w:t>
      </w:r>
    </w:p>
    <w:p w:rsidR="00B92B93" w:rsidRPr="00AC5E19" w:rsidRDefault="00B92B93" w:rsidP="00B92B93">
      <w:pPr>
        <w:pStyle w:val="Sansinterligne"/>
        <w:rPr>
          <w:rFonts w:asciiTheme="majorBidi" w:hAnsiTheme="majorBidi" w:cstheme="majorBidi"/>
          <w:szCs w:val="24"/>
        </w:rPr>
      </w:pPr>
    </w:p>
    <w:p w:rsidR="0015397E" w:rsidRDefault="0015397E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B92B93" w:rsidRDefault="00773B8A" w:rsidP="00B92B93">
      <w:pPr>
        <w:pStyle w:val="Sansinterligne"/>
        <w:rPr>
          <w:rFonts w:asciiTheme="majorBidi" w:hAnsiTheme="majorBidi" w:cstheme="majorBidi"/>
          <w:color w:val="262626" w:themeColor="text1" w:themeTint="D9"/>
          <w:sz w:val="40"/>
          <w:szCs w:val="40"/>
        </w:rPr>
      </w:pPr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 xml:space="preserve">Le comportement des </w:t>
      </w:r>
      <w:proofErr w:type="spellStart"/>
      <w:r w:rsid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S</w:t>
      </w:r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alafs</w:t>
      </w:r>
      <w:proofErr w:type="spellEnd"/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 xml:space="preserve"> envers les gouverneurs</w:t>
      </w:r>
      <w:r w:rsidRPr="00B92B93">
        <w:rPr>
          <w:rFonts w:asciiTheme="majorBidi" w:hAnsiTheme="majorBidi" w:cstheme="majorBidi"/>
          <w:color w:val="262626" w:themeColor="text1" w:themeTint="D9"/>
          <w:sz w:val="40"/>
          <w:szCs w:val="40"/>
        </w:rPr>
        <w:t xml:space="preserve"> : </w:t>
      </w:r>
    </w:p>
    <w:p w:rsidR="00773B8A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B92B93" w:rsidRPr="000D4F64" w:rsidRDefault="0015397E" w:rsidP="00B92B93">
      <w:pPr>
        <w:pStyle w:val="Sansinterligne"/>
        <w:rPr>
          <w:rFonts w:asciiTheme="majorBidi" w:hAnsiTheme="majorBidi" w:cstheme="majorBidi"/>
          <w:b/>
          <w:bCs/>
          <w:color w:val="002060"/>
        </w:rPr>
      </w:pPr>
      <w:r w:rsidRPr="0015397E">
        <w:rPr>
          <w:rFonts w:asciiTheme="majorBidi" w:hAnsiTheme="majorBidi" w:cstheme="majorBidi"/>
        </w:rPr>
        <w:t xml:space="preserve">Saad Ibn </w:t>
      </w:r>
      <w:proofErr w:type="spellStart"/>
      <w:r w:rsidRPr="0015397E">
        <w:rPr>
          <w:rFonts w:asciiTheme="majorBidi" w:hAnsiTheme="majorBidi" w:cstheme="majorBidi"/>
        </w:rPr>
        <w:t>Abi</w:t>
      </w:r>
      <w:proofErr w:type="spellEnd"/>
      <w:r w:rsidRPr="0015397E">
        <w:rPr>
          <w:rFonts w:asciiTheme="majorBidi" w:hAnsiTheme="majorBidi" w:cstheme="majorBidi"/>
        </w:rPr>
        <w:t xml:space="preserve"> </w:t>
      </w:r>
      <w:proofErr w:type="spellStart"/>
      <w:r w:rsidRPr="0015397E">
        <w:rPr>
          <w:rFonts w:asciiTheme="majorBidi" w:hAnsiTheme="majorBidi" w:cstheme="majorBidi"/>
        </w:rPr>
        <w:t>Waqqass</w:t>
      </w:r>
      <w:proofErr w:type="spellEnd"/>
      <w:r w:rsidRPr="0015397E">
        <w:rPr>
          <w:rFonts w:asciiTheme="majorBidi" w:hAnsiTheme="majorBidi" w:cstheme="majorBidi"/>
        </w:rPr>
        <w:t xml:space="preserve">, </w:t>
      </w:r>
      <w:r w:rsidR="00B92B93">
        <w:t>-</w:t>
      </w:r>
      <w:r w:rsidR="00B92B93" w:rsidRPr="00B745A3">
        <w:rPr>
          <w:i/>
          <w:iCs/>
        </w:rPr>
        <w:t>qu’</w:t>
      </w:r>
      <w:proofErr w:type="spellStart"/>
      <w:r w:rsidR="00B92B93" w:rsidRPr="00B745A3">
        <w:rPr>
          <w:i/>
          <w:iCs/>
        </w:rPr>
        <w:t>All</w:t>
      </w:r>
      <w:r w:rsidR="00B92B93">
        <w:rPr>
          <w:i/>
          <w:iCs/>
        </w:rPr>
        <w:t>â</w:t>
      </w:r>
      <w:r w:rsidR="00B92B93" w:rsidRPr="00B745A3">
        <w:rPr>
          <w:i/>
          <w:iCs/>
        </w:rPr>
        <w:t>h</w:t>
      </w:r>
      <w:proofErr w:type="spellEnd"/>
      <w:r w:rsidR="00B92B93" w:rsidRPr="00B745A3">
        <w:rPr>
          <w:i/>
          <w:iCs/>
        </w:rPr>
        <w:t xml:space="preserve"> l’agrée</w:t>
      </w:r>
      <w:r w:rsidR="00B92B93">
        <w:t>-</w:t>
      </w:r>
      <w:r w:rsidRPr="0015397E">
        <w:rPr>
          <w:rFonts w:asciiTheme="majorBidi" w:hAnsiTheme="majorBidi" w:cstheme="majorBidi"/>
        </w:rPr>
        <w:t xml:space="preserve"> qui était très vieux au moment de l'arrivée de </w:t>
      </w:r>
      <w:proofErr w:type="spellStart"/>
      <w:r w:rsidRPr="0015397E">
        <w:rPr>
          <w:rFonts w:asciiTheme="majorBidi" w:hAnsiTheme="majorBidi" w:cstheme="majorBidi"/>
        </w:rPr>
        <w:t>Mo'awiya</w:t>
      </w:r>
      <w:proofErr w:type="spellEnd"/>
      <w:r w:rsidRPr="0015397E">
        <w:rPr>
          <w:rFonts w:asciiTheme="majorBidi" w:hAnsiTheme="majorBidi" w:cstheme="majorBidi"/>
        </w:rPr>
        <w:t xml:space="preserve"> </w:t>
      </w:r>
      <w:r w:rsidR="00B92B93">
        <w:t>-</w:t>
      </w:r>
      <w:r w:rsidR="00B92B93" w:rsidRPr="00B745A3">
        <w:rPr>
          <w:i/>
          <w:iCs/>
        </w:rPr>
        <w:t>qu’</w:t>
      </w:r>
      <w:proofErr w:type="spellStart"/>
      <w:r w:rsidR="00B92B93" w:rsidRPr="00B745A3">
        <w:rPr>
          <w:i/>
          <w:iCs/>
        </w:rPr>
        <w:t>All</w:t>
      </w:r>
      <w:r w:rsidR="00B92B93">
        <w:rPr>
          <w:i/>
          <w:iCs/>
        </w:rPr>
        <w:t>â</w:t>
      </w:r>
      <w:r w:rsidR="00B92B93" w:rsidRPr="00B745A3">
        <w:rPr>
          <w:i/>
          <w:iCs/>
        </w:rPr>
        <w:t>h</w:t>
      </w:r>
      <w:proofErr w:type="spellEnd"/>
      <w:r w:rsidR="00B92B93" w:rsidRPr="00B745A3">
        <w:rPr>
          <w:i/>
          <w:iCs/>
        </w:rPr>
        <w:t xml:space="preserve"> l’agrée</w:t>
      </w:r>
      <w:r w:rsidR="00B92B93">
        <w:t xml:space="preserve">- </w:t>
      </w:r>
      <w:r w:rsidRPr="0015397E">
        <w:rPr>
          <w:rFonts w:asciiTheme="majorBidi" w:hAnsiTheme="majorBidi" w:cstheme="majorBidi"/>
        </w:rPr>
        <w:t xml:space="preserve">au pouvoir, se vit questionner par ses enfants : « </w:t>
      </w:r>
      <w:r w:rsidRPr="000D4F64">
        <w:rPr>
          <w:rFonts w:asciiTheme="majorBidi" w:hAnsiTheme="majorBidi" w:cstheme="majorBidi"/>
          <w:b/>
          <w:bCs/>
          <w:color w:val="002060"/>
        </w:rPr>
        <w:t xml:space="preserve">Des gens accèdent aux gouvernants qui ne t'égalent point dans le compagnonnage (du Prophète) ni dans l'Islam, alors pourquoi n'y vas-tu pas ? » </w:t>
      </w:r>
    </w:p>
    <w:p w:rsidR="00B92B93" w:rsidRPr="000D4F64" w:rsidRDefault="00B92B93" w:rsidP="00B92B93">
      <w:pPr>
        <w:pStyle w:val="Sansinterligne"/>
        <w:rPr>
          <w:rFonts w:asciiTheme="majorBidi" w:hAnsiTheme="majorBidi" w:cstheme="majorBidi"/>
          <w:b/>
          <w:bCs/>
          <w:color w:val="002060"/>
        </w:rPr>
      </w:pPr>
    </w:p>
    <w:p w:rsidR="00B92B93" w:rsidRPr="000D4F64" w:rsidRDefault="0015397E" w:rsidP="00B92B93">
      <w:pPr>
        <w:pStyle w:val="Sansinterligne"/>
        <w:rPr>
          <w:rFonts w:asciiTheme="majorBidi" w:hAnsiTheme="majorBidi" w:cstheme="majorBidi"/>
          <w:b/>
          <w:bCs/>
          <w:color w:val="002060"/>
        </w:rPr>
      </w:pPr>
      <w:r w:rsidRPr="000D4F64">
        <w:rPr>
          <w:rFonts w:asciiTheme="majorBidi" w:hAnsiTheme="majorBidi" w:cstheme="majorBidi"/>
          <w:b/>
          <w:bCs/>
          <w:color w:val="002060"/>
        </w:rPr>
        <w:t xml:space="preserve">Il leur répondit : « Ô mes enfants, irais-je près du cadavre d'une bête morte entourée par la foule ? Par Dieu, tant que je vivrai, je ne participerai point à cela. » </w:t>
      </w:r>
    </w:p>
    <w:p w:rsidR="00B92B93" w:rsidRPr="000D4F64" w:rsidRDefault="00B92B93" w:rsidP="00B92B93">
      <w:pPr>
        <w:pStyle w:val="Sansinterligne"/>
        <w:rPr>
          <w:rFonts w:asciiTheme="majorBidi" w:hAnsiTheme="majorBidi" w:cstheme="majorBidi"/>
          <w:b/>
          <w:bCs/>
          <w:color w:val="002060"/>
        </w:rPr>
      </w:pPr>
    </w:p>
    <w:p w:rsidR="00B92B93" w:rsidRPr="000D4F64" w:rsidRDefault="0015397E" w:rsidP="00B92B93">
      <w:pPr>
        <w:pStyle w:val="Sansinterligne"/>
        <w:rPr>
          <w:rFonts w:asciiTheme="majorBidi" w:hAnsiTheme="majorBidi" w:cstheme="majorBidi"/>
          <w:b/>
          <w:bCs/>
          <w:color w:val="002060"/>
        </w:rPr>
      </w:pPr>
      <w:r w:rsidRPr="000D4F64">
        <w:rPr>
          <w:rFonts w:asciiTheme="majorBidi" w:hAnsiTheme="majorBidi" w:cstheme="majorBidi"/>
          <w:b/>
          <w:bCs/>
          <w:color w:val="002060"/>
        </w:rPr>
        <w:t xml:space="preserve">Ils répliquèrent : « Ô père, nous mourrons alors de faim ! » </w:t>
      </w:r>
    </w:p>
    <w:p w:rsidR="00B92B93" w:rsidRPr="000D4F64" w:rsidRDefault="00B92B93" w:rsidP="00B92B93">
      <w:pPr>
        <w:pStyle w:val="Sansinterligne"/>
        <w:rPr>
          <w:rFonts w:asciiTheme="majorBidi" w:hAnsiTheme="majorBidi" w:cstheme="majorBidi"/>
          <w:b/>
          <w:bCs/>
          <w:color w:val="002060"/>
        </w:rPr>
      </w:pPr>
    </w:p>
    <w:p w:rsidR="0015397E" w:rsidRPr="00B92B93" w:rsidRDefault="0015397E" w:rsidP="00B92B93">
      <w:pPr>
        <w:pStyle w:val="Sansinterligne"/>
        <w:rPr>
          <w:rFonts w:asciiTheme="majorBidi" w:hAnsiTheme="majorBidi" w:cstheme="majorBidi"/>
        </w:rPr>
      </w:pPr>
      <w:r w:rsidRPr="000D4F64">
        <w:rPr>
          <w:rFonts w:asciiTheme="majorBidi" w:hAnsiTheme="majorBidi" w:cstheme="majorBidi"/>
          <w:b/>
          <w:bCs/>
          <w:color w:val="002060"/>
        </w:rPr>
        <w:t>Il leur répondit : « Que je meure croyant et affamé m'est plus cher que de mourir hypocrite et corpulent. »</w:t>
      </w:r>
      <w:r w:rsidR="00B92B93" w:rsidRPr="000D4F64">
        <w:rPr>
          <w:rFonts w:asciiTheme="majorBidi" w:hAnsiTheme="majorBidi" w:cstheme="majorBidi"/>
          <w:color w:val="002060"/>
        </w:rPr>
        <w:t> </w:t>
      </w:r>
      <w:r w:rsidR="00B92B93">
        <w:rPr>
          <w:rFonts w:asciiTheme="majorBidi" w:hAnsiTheme="majorBidi" w:cstheme="majorBidi"/>
        </w:rPr>
        <w:t>»</w:t>
      </w:r>
    </w:p>
    <w:p w:rsidR="00773B8A" w:rsidRPr="00AC5E19" w:rsidRDefault="00773B8A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0D4F64" w:rsidRDefault="00773B8A" w:rsidP="00B92B93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r w:rsidRPr="000D4F64">
        <w:rPr>
          <w:rFonts w:asciiTheme="majorBidi" w:hAnsiTheme="majorBidi" w:cstheme="majorBidi"/>
          <w:szCs w:val="24"/>
        </w:rPr>
        <w:t xml:space="preserve">Abou Hassan Al </w:t>
      </w:r>
      <w:proofErr w:type="spellStart"/>
      <w:r w:rsidRPr="000D4F64">
        <w:rPr>
          <w:rFonts w:asciiTheme="majorBidi" w:hAnsiTheme="majorBidi" w:cstheme="majorBidi"/>
          <w:szCs w:val="24"/>
        </w:rPr>
        <w:t>Maward</w:t>
      </w:r>
      <w:r w:rsidR="00B92B93" w:rsidRPr="000D4F64">
        <w:rPr>
          <w:rFonts w:asciiTheme="majorBidi" w:hAnsiTheme="majorBidi" w:cstheme="majorBidi"/>
          <w:szCs w:val="24"/>
        </w:rPr>
        <w:t>i</w:t>
      </w:r>
      <w:proofErr w:type="spellEnd"/>
      <w:r w:rsidR="00B92B93" w:rsidRPr="000D4F64">
        <w:rPr>
          <w:rFonts w:asciiTheme="majorBidi" w:hAnsiTheme="majorBidi" w:cstheme="majorBidi"/>
          <w:szCs w:val="24"/>
        </w:rPr>
        <w:t xml:space="preserve"> </w:t>
      </w:r>
      <w:r w:rsidR="000D4F64" w:rsidRPr="00F375EC">
        <w:rPr>
          <w:color w:val="000000"/>
        </w:rPr>
        <w:t>-</w:t>
      </w:r>
      <w:r w:rsidR="000D4F64" w:rsidRPr="00F375EC">
        <w:rPr>
          <w:i/>
          <w:iCs/>
          <w:color w:val="000000"/>
        </w:rPr>
        <w:t>qu’</w:t>
      </w:r>
      <w:proofErr w:type="spellStart"/>
      <w:r w:rsidR="000D4F64" w:rsidRPr="00F375EC">
        <w:rPr>
          <w:i/>
          <w:iCs/>
          <w:color w:val="000000"/>
        </w:rPr>
        <w:t>All</w:t>
      </w:r>
      <w:r w:rsidR="000D4F64">
        <w:rPr>
          <w:i/>
          <w:iCs/>
          <w:color w:val="000000"/>
        </w:rPr>
        <w:t>â</w:t>
      </w:r>
      <w:r w:rsidR="000D4F64" w:rsidRPr="00F375EC">
        <w:rPr>
          <w:i/>
          <w:iCs/>
          <w:color w:val="000000"/>
        </w:rPr>
        <w:t>h</w:t>
      </w:r>
      <w:proofErr w:type="spellEnd"/>
      <w:r w:rsidR="000D4F64" w:rsidRPr="00F375EC">
        <w:rPr>
          <w:i/>
          <w:iCs/>
          <w:color w:val="000000"/>
        </w:rPr>
        <w:t xml:space="preserve"> lui fasse Miséricorde</w:t>
      </w:r>
      <w:r w:rsidR="000D4F64" w:rsidRPr="00F375EC">
        <w:rPr>
          <w:color w:val="000000"/>
        </w:rPr>
        <w:t>-</w:t>
      </w:r>
      <w:r w:rsidR="000D4F64">
        <w:rPr>
          <w:color w:val="000000"/>
        </w:rPr>
        <w:t xml:space="preserve"> a dit </w:t>
      </w:r>
      <w:r w:rsidR="00B92B93" w:rsidRPr="000D4F64">
        <w:rPr>
          <w:rFonts w:asciiTheme="majorBidi" w:hAnsiTheme="majorBidi" w:cstheme="majorBidi"/>
          <w:szCs w:val="24"/>
        </w:rPr>
        <w:t xml:space="preserve">: </w:t>
      </w:r>
      <w:r w:rsidRPr="000D4F64">
        <w:rPr>
          <w:rFonts w:asciiTheme="majorBidi" w:hAnsiTheme="majorBidi" w:cstheme="majorBidi"/>
          <w:szCs w:val="24"/>
        </w:rPr>
        <w:t>«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Le savant doit, en plus se garder d’approuver le gouvernant en ce qui est contraire</w:t>
      </w:r>
      <w:r w:rsidR="00B92B93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à la religion et à la vérité, en faisant la concession d’adhérer à son opinion et de se</w:t>
      </w:r>
      <w:r w:rsidR="00B92B93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soumettre à ses fantaisies. Les savants sont, sous l’effet de la crainte et de</w:t>
      </w:r>
      <w:r w:rsidR="00B92B93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l’ambition. Or s’ils faillent, ils causent la perte et de leur personne et des autres, en</w:t>
      </w:r>
      <w:r w:rsidR="00B92B93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plus des suites fâcheuses dans l’autre monde et la mauvaise réputation dans ce</w:t>
      </w:r>
      <w:r w:rsidR="00B92B93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monde ci.</w:t>
      </w:r>
    </w:p>
    <w:p w:rsidR="00B92B93" w:rsidRPr="000D4F64" w:rsidRDefault="00B92B93" w:rsidP="00B92B93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B92B93" w:rsidRPr="000D4F64" w:rsidRDefault="00773B8A" w:rsidP="000D4F64">
      <w:pPr>
        <w:pStyle w:val="Sansinterligne"/>
        <w:rPr>
          <w:rFonts w:asciiTheme="majorBidi" w:hAnsiTheme="majorBidi" w:cstheme="majorBidi"/>
          <w:szCs w:val="24"/>
        </w:rPr>
      </w:pP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Hassan al </w:t>
      </w:r>
      <w:proofErr w:type="spellStart"/>
      <w:r w:rsidRPr="000D4F64">
        <w:rPr>
          <w:rFonts w:asciiTheme="majorBidi" w:hAnsiTheme="majorBidi" w:cstheme="majorBidi"/>
          <w:b/>
          <w:bCs/>
          <w:color w:val="002060"/>
          <w:szCs w:val="24"/>
        </w:rPr>
        <w:t>Bassri</w:t>
      </w:r>
      <w:proofErr w:type="spellEnd"/>
      <w:r w:rsidR="000D4F64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0D4F64" w:rsidRPr="000D4F64">
        <w:rPr>
          <w:b/>
          <w:bCs/>
          <w:color w:val="002060"/>
        </w:rPr>
        <w:t>-</w:t>
      </w:r>
      <w:r w:rsidR="000D4F64" w:rsidRPr="000D4F64">
        <w:rPr>
          <w:b/>
          <w:bCs/>
          <w:i/>
          <w:iCs/>
          <w:color w:val="002060"/>
        </w:rPr>
        <w:t>qu’</w:t>
      </w:r>
      <w:proofErr w:type="spellStart"/>
      <w:r w:rsidR="000D4F64" w:rsidRPr="000D4F64">
        <w:rPr>
          <w:b/>
          <w:bCs/>
          <w:i/>
          <w:iCs/>
          <w:color w:val="002060"/>
        </w:rPr>
        <w:t>Allâh</w:t>
      </w:r>
      <w:proofErr w:type="spellEnd"/>
      <w:r w:rsidR="000D4F64" w:rsidRPr="000D4F64">
        <w:rPr>
          <w:b/>
          <w:bCs/>
          <w:i/>
          <w:iCs/>
          <w:color w:val="002060"/>
        </w:rPr>
        <w:t xml:space="preserve"> lui fasse Miséricorde</w:t>
      </w:r>
      <w:r w:rsidR="000D4F64" w:rsidRPr="000D4F64">
        <w:rPr>
          <w:b/>
          <w:bCs/>
          <w:color w:val="002060"/>
        </w:rPr>
        <w:t>-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, que dieu le recouvre de sa miséricorde, rapporte que le Messager</w:t>
      </w:r>
      <w:r w:rsidR="00B92B93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de Dieu </w:t>
      </w:r>
      <w:r w:rsidR="000D4F64" w:rsidRPr="000D4F64">
        <w:rPr>
          <w:rFonts w:asciiTheme="majorBidi" w:hAnsiTheme="majorBidi" w:cstheme="majorBidi"/>
          <w:b/>
          <w:bCs/>
          <w:color w:val="002060"/>
        </w:rPr>
        <w:t>-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sallâ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l-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Lahû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‘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aleyhi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wa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sallam</w:t>
      </w:r>
      <w:proofErr w:type="spellEnd"/>
      <w:r w:rsidR="000D4F64" w:rsidRPr="000D4F64">
        <w:rPr>
          <w:rFonts w:asciiTheme="majorBidi" w:hAnsiTheme="majorBidi" w:cstheme="majorBidi"/>
          <w:b/>
          <w:bCs/>
          <w:color w:val="002060"/>
        </w:rPr>
        <w:t xml:space="preserve">-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dit : « </w:t>
      </w:r>
      <w:r w:rsidRPr="000D4F64">
        <w:rPr>
          <w:rFonts w:asciiTheme="majorBidi" w:hAnsiTheme="majorBidi" w:cstheme="majorBidi"/>
          <w:b/>
          <w:bCs/>
          <w:color w:val="0070C0"/>
          <w:szCs w:val="24"/>
        </w:rPr>
        <w:t>Cette nation sera toujours dans la bonne voie et sous la protection de</w:t>
      </w:r>
      <w:r w:rsidR="00B92B93" w:rsidRPr="000D4F64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70C0"/>
          <w:szCs w:val="24"/>
        </w:rPr>
        <w:t>Dieu, tant que ses savants ne concèdent pas au gouvernants, que les vertueux ne</w:t>
      </w:r>
      <w:r w:rsidR="00B92B93" w:rsidRPr="000D4F64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70C0"/>
          <w:szCs w:val="24"/>
        </w:rPr>
        <w:t>magnifient pas les corrompus et que les bons ne se plient pas devant les mauvais.</w:t>
      </w:r>
      <w:r w:rsidR="000D4F64" w:rsidRPr="000D4F64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70C0"/>
          <w:szCs w:val="24"/>
        </w:rPr>
        <w:t>Or s’ils le font, Dieu les privera de Sa sollicitude ; il les livra à la merci des tyrans</w:t>
      </w:r>
      <w:r w:rsidR="00B92B93" w:rsidRPr="000D4F64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70C0"/>
          <w:szCs w:val="24"/>
        </w:rPr>
        <w:t>d’entre eux qui leur feront goûter aux pires supplices ; il les frappera de disette et de</w:t>
      </w:r>
      <w:r w:rsidR="00B92B93" w:rsidRPr="000D4F64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70C0"/>
          <w:szCs w:val="24"/>
        </w:rPr>
        <w:t xml:space="preserve">dénuement ; et il emplira leur </w:t>
      </w:r>
      <w:r w:rsidR="000D4F64" w:rsidRPr="000D4F64">
        <w:rPr>
          <w:rFonts w:asciiTheme="majorBidi" w:hAnsiTheme="majorBidi" w:cstheme="majorBidi"/>
          <w:b/>
          <w:bCs/>
          <w:color w:val="0070C0"/>
          <w:szCs w:val="24"/>
        </w:rPr>
        <w:t xml:space="preserve">cœur </w:t>
      </w:r>
      <w:r w:rsidRPr="000D4F64">
        <w:rPr>
          <w:rFonts w:asciiTheme="majorBidi" w:hAnsiTheme="majorBidi" w:cstheme="majorBidi"/>
          <w:b/>
          <w:bCs/>
          <w:color w:val="0070C0"/>
          <w:szCs w:val="24"/>
        </w:rPr>
        <w:t>de terreur.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lastRenderedPageBreak/>
        <w:t>»</w:t>
      </w:r>
      <w:r w:rsidR="000D4F64">
        <w:rPr>
          <w:rFonts w:asciiTheme="majorBidi" w:hAnsiTheme="majorBidi" w:cstheme="majorBidi"/>
          <w:szCs w:val="24"/>
        </w:rPr>
        <w:t> »</w:t>
      </w:r>
      <w:r w:rsidR="00B92B93" w:rsidRPr="000D4F64">
        <w:rPr>
          <w:rFonts w:asciiTheme="majorBidi" w:hAnsiTheme="majorBidi" w:cstheme="majorBidi"/>
          <w:szCs w:val="24"/>
        </w:rPr>
        <w:t xml:space="preserve"> [Source : Adab Ad </w:t>
      </w:r>
      <w:proofErr w:type="spellStart"/>
      <w:r w:rsidR="00B92B93" w:rsidRPr="000D4F64">
        <w:rPr>
          <w:rFonts w:asciiTheme="majorBidi" w:hAnsiTheme="majorBidi" w:cstheme="majorBidi"/>
          <w:szCs w:val="24"/>
        </w:rPr>
        <w:t>duniya</w:t>
      </w:r>
      <w:proofErr w:type="spellEnd"/>
      <w:r w:rsidR="00B92B93" w:rsidRPr="000D4F64">
        <w:rPr>
          <w:rFonts w:asciiTheme="majorBidi" w:hAnsiTheme="majorBidi" w:cstheme="majorBidi"/>
          <w:szCs w:val="24"/>
        </w:rPr>
        <w:t xml:space="preserve"> </w:t>
      </w:r>
      <w:proofErr w:type="spellStart"/>
      <w:r w:rsidR="00B92B93" w:rsidRPr="000D4F64">
        <w:rPr>
          <w:rFonts w:asciiTheme="majorBidi" w:hAnsiTheme="majorBidi" w:cstheme="majorBidi"/>
          <w:szCs w:val="24"/>
        </w:rPr>
        <w:t>wa</w:t>
      </w:r>
      <w:proofErr w:type="spellEnd"/>
      <w:r w:rsidR="00B92B93" w:rsidRPr="000D4F64">
        <w:rPr>
          <w:rFonts w:asciiTheme="majorBidi" w:hAnsiTheme="majorBidi" w:cstheme="majorBidi"/>
          <w:szCs w:val="24"/>
        </w:rPr>
        <w:t xml:space="preserve"> Ad </w:t>
      </w:r>
      <w:proofErr w:type="spellStart"/>
      <w:r w:rsidR="00B92B93" w:rsidRPr="000D4F64">
        <w:rPr>
          <w:rFonts w:asciiTheme="majorBidi" w:hAnsiTheme="majorBidi" w:cstheme="majorBidi"/>
          <w:szCs w:val="24"/>
        </w:rPr>
        <w:t>Din</w:t>
      </w:r>
      <w:proofErr w:type="spellEnd"/>
      <w:r w:rsidR="00B92B93" w:rsidRPr="000D4F64">
        <w:rPr>
          <w:rFonts w:asciiTheme="majorBidi" w:hAnsiTheme="majorBidi" w:cstheme="majorBidi"/>
          <w:szCs w:val="24"/>
        </w:rPr>
        <w:t>, dans le chapitre 11 « Comportement des savants avec les gouverneurs »</w:t>
      </w:r>
      <w:r w:rsidR="000D4F64" w:rsidRPr="000D4F64">
        <w:rPr>
          <w:rFonts w:asciiTheme="majorBidi" w:hAnsiTheme="majorBidi" w:cstheme="majorBidi"/>
          <w:szCs w:val="24"/>
        </w:rPr>
        <w:t>.</w:t>
      </w:r>
      <w:r w:rsidR="00B92B93" w:rsidRPr="000D4F64">
        <w:rPr>
          <w:rFonts w:asciiTheme="majorBidi" w:hAnsiTheme="majorBidi" w:cstheme="majorBidi"/>
          <w:szCs w:val="24"/>
        </w:rPr>
        <w:t>]</w:t>
      </w:r>
    </w:p>
    <w:p w:rsidR="00B92B93" w:rsidRPr="000D4F64" w:rsidRDefault="00B92B93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0D4F64" w:rsidRPr="000D4F64" w:rsidRDefault="000D4F64" w:rsidP="000D4F64">
      <w:pPr>
        <w:pStyle w:val="Sansinterligne"/>
        <w:rPr>
          <w:rFonts w:asciiTheme="majorBidi" w:hAnsiTheme="majorBidi" w:cstheme="majorBidi"/>
          <w:szCs w:val="24"/>
        </w:rPr>
      </w:pPr>
      <w:r w:rsidRPr="000D4F64">
        <w:rPr>
          <w:rFonts w:asciiTheme="majorBidi" w:hAnsiTheme="majorBidi" w:cstheme="majorBidi"/>
          <w:szCs w:val="24"/>
        </w:rPr>
        <w:t xml:space="preserve">Abou Hassan Al </w:t>
      </w:r>
      <w:proofErr w:type="spellStart"/>
      <w:r w:rsidRPr="000D4F64">
        <w:rPr>
          <w:rFonts w:asciiTheme="majorBidi" w:hAnsiTheme="majorBidi" w:cstheme="majorBidi"/>
          <w:szCs w:val="24"/>
        </w:rPr>
        <w:t>Mawardi</w:t>
      </w:r>
      <w:proofErr w:type="spellEnd"/>
      <w:r w:rsidRPr="000D4F64">
        <w:rPr>
          <w:rFonts w:asciiTheme="majorBidi" w:hAnsiTheme="majorBidi" w:cstheme="majorBidi"/>
          <w:szCs w:val="24"/>
        </w:rPr>
        <w:t xml:space="preserve">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a dit aussi </w:t>
      </w:r>
      <w:r>
        <w:rPr>
          <w:rFonts w:asciiTheme="majorBidi" w:hAnsiTheme="majorBidi" w:cstheme="majorBidi"/>
          <w:szCs w:val="24"/>
        </w:rPr>
        <w:t xml:space="preserve">: </w:t>
      </w:r>
      <w:r w:rsidR="00773B8A" w:rsidRPr="000D4F64">
        <w:rPr>
          <w:rFonts w:asciiTheme="majorBidi" w:hAnsiTheme="majorBidi" w:cstheme="majorBidi"/>
          <w:szCs w:val="24"/>
        </w:rPr>
        <w:t xml:space="preserve">«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Parmi les règles du code éthique que les savants doivent observer, mentionnons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l’incorruptibilité qui les protège contre le gain suspect et le contentement de peu qui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leur épargne la peine de mendier. Car le Gain suspect est coupable au même titre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que solliciter est humiliant. Or la rétribution divine convient au savant mieux que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l’acte coupable, et la dignité lui sied mieux que l’humiliation</w:t>
      </w:r>
      <w:r w:rsidR="00773B8A" w:rsidRPr="000D4F64">
        <w:rPr>
          <w:rFonts w:asciiTheme="majorBidi" w:hAnsiTheme="majorBidi" w:cstheme="majorBidi"/>
          <w:szCs w:val="24"/>
        </w:rPr>
        <w:t xml:space="preserve"> »</w:t>
      </w:r>
      <w:r>
        <w:rPr>
          <w:rFonts w:asciiTheme="majorBidi" w:hAnsiTheme="majorBidi" w:cstheme="majorBidi"/>
          <w:szCs w:val="24"/>
        </w:rPr>
        <w:t xml:space="preserve"> </w:t>
      </w:r>
      <w:r w:rsidRPr="000D4F64">
        <w:rPr>
          <w:rFonts w:asciiTheme="majorBidi" w:hAnsiTheme="majorBidi" w:cstheme="majorBidi"/>
          <w:szCs w:val="24"/>
        </w:rPr>
        <w:t xml:space="preserve">[Source : Adab Ad </w:t>
      </w:r>
      <w:proofErr w:type="spellStart"/>
      <w:r w:rsidRPr="000D4F64">
        <w:rPr>
          <w:rFonts w:asciiTheme="majorBidi" w:hAnsiTheme="majorBidi" w:cstheme="majorBidi"/>
          <w:szCs w:val="24"/>
        </w:rPr>
        <w:t>duniya</w:t>
      </w:r>
      <w:proofErr w:type="spellEnd"/>
      <w:r w:rsidRPr="000D4F6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D4F64">
        <w:rPr>
          <w:rFonts w:asciiTheme="majorBidi" w:hAnsiTheme="majorBidi" w:cstheme="majorBidi"/>
          <w:szCs w:val="24"/>
        </w:rPr>
        <w:t>wa</w:t>
      </w:r>
      <w:proofErr w:type="spellEnd"/>
      <w:r w:rsidRPr="000D4F64">
        <w:rPr>
          <w:rFonts w:asciiTheme="majorBidi" w:hAnsiTheme="majorBidi" w:cstheme="majorBidi"/>
          <w:szCs w:val="24"/>
        </w:rPr>
        <w:t xml:space="preserve"> Ad </w:t>
      </w:r>
      <w:proofErr w:type="spellStart"/>
      <w:r w:rsidRPr="000D4F64">
        <w:rPr>
          <w:rFonts w:asciiTheme="majorBidi" w:hAnsiTheme="majorBidi" w:cstheme="majorBidi"/>
          <w:szCs w:val="24"/>
        </w:rPr>
        <w:t>Din</w:t>
      </w:r>
      <w:proofErr w:type="spellEnd"/>
      <w:r w:rsidRPr="000D4F64">
        <w:rPr>
          <w:rFonts w:asciiTheme="majorBidi" w:hAnsiTheme="majorBidi" w:cstheme="majorBidi"/>
          <w:szCs w:val="24"/>
        </w:rPr>
        <w:t>, dans le chapitre 12 « Devoir du savant de préserver son intégrité ».]</w:t>
      </w:r>
    </w:p>
    <w:p w:rsidR="000D4F64" w:rsidRPr="000D4F64" w:rsidRDefault="000D4F64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0D4F64" w:rsidRDefault="000D4F64" w:rsidP="000D4F64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r w:rsidRPr="000D4F64">
        <w:rPr>
          <w:rFonts w:asciiTheme="majorBidi" w:hAnsiTheme="majorBidi" w:cstheme="majorBidi"/>
          <w:szCs w:val="24"/>
        </w:rPr>
        <w:t xml:space="preserve">Abou Hassan Al </w:t>
      </w:r>
      <w:proofErr w:type="spellStart"/>
      <w:r w:rsidRPr="000D4F64">
        <w:rPr>
          <w:rFonts w:asciiTheme="majorBidi" w:hAnsiTheme="majorBidi" w:cstheme="majorBidi"/>
          <w:szCs w:val="24"/>
        </w:rPr>
        <w:t>Mawardi</w:t>
      </w:r>
      <w:proofErr w:type="spellEnd"/>
      <w:r w:rsidRPr="000D4F64">
        <w:rPr>
          <w:rFonts w:asciiTheme="majorBidi" w:hAnsiTheme="majorBidi" w:cstheme="majorBidi"/>
          <w:szCs w:val="24"/>
        </w:rPr>
        <w:t xml:space="preserve">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dit ensuite : </w:t>
      </w:r>
      <w:r w:rsidR="00773B8A" w:rsidRPr="000D4F64">
        <w:rPr>
          <w:rFonts w:asciiTheme="majorBidi" w:hAnsiTheme="majorBidi" w:cstheme="majorBidi"/>
          <w:szCs w:val="24"/>
        </w:rPr>
        <w:t xml:space="preserve">«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Une autre règle éthique, que les hommes de science doivent observer, consiste à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dispenser l’enseignement uniquement par aspiration à l’agrément de Dieu et par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espérance en sa rétribution, sans demander de rémunération ni attendre de salaire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="00773B8A" w:rsidRPr="000D4F64">
        <w:rPr>
          <w:rFonts w:asciiTheme="majorBidi" w:hAnsiTheme="majorBidi" w:cstheme="majorBidi"/>
          <w:b/>
          <w:bCs/>
          <w:color w:val="002060"/>
          <w:szCs w:val="24"/>
        </w:rPr>
        <w:t>en contre partie.</w:t>
      </w:r>
    </w:p>
    <w:p w:rsidR="00773B8A" w:rsidRPr="000D4F64" w:rsidRDefault="00773B8A" w:rsidP="000D4F64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Dieu (Exalté soit-Il) dit : « </w:t>
      </w:r>
      <w:r w:rsidRPr="000D4F64">
        <w:rPr>
          <w:rFonts w:asciiTheme="majorBidi" w:hAnsiTheme="majorBidi" w:cstheme="majorBidi"/>
          <w:b/>
          <w:bCs/>
          <w:color w:val="FF0000"/>
          <w:szCs w:val="24"/>
        </w:rPr>
        <w:t>…Et n’échangez pas mes révélations contre un vil</w:t>
      </w:r>
      <w:r w:rsidR="000D4F64" w:rsidRPr="000D4F64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FF0000"/>
          <w:szCs w:val="24"/>
        </w:rPr>
        <w:t>prix…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».</w:t>
      </w:r>
    </w:p>
    <w:p w:rsidR="000D4F64" w:rsidRPr="000D4F64" w:rsidRDefault="000D4F64" w:rsidP="000D4F64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0D4F64" w:rsidRDefault="00773B8A" w:rsidP="000D4F64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  <w:r w:rsidRPr="000D4F64">
        <w:rPr>
          <w:rFonts w:asciiTheme="majorBidi" w:hAnsiTheme="majorBidi" w:cstheme="majorBidi"/>
          <w:b/>
          <w:bCs/>
          <w:color w:val="002060"/>
          <w:szCs w:val="24"/>
        </w:rPr>
        <w:t>Dans son commentaire de ce verset, Abû al ‘</w:t>
      </w:r>
      <w:proofErr w:type="spellStart"/>
      <w:r w:rsidRPr="000D4F64">
        <w:rPr>
          <w:rFonts w:asciiTheme="majorBidi" w:hAnsiTheme="majorBidi" w:cstheme="majorBidi"/>
          <w:b/>
          <w:bCs/>
          <w:color w:val="002060"/>
          <w:szCs w:val="24"/>
        </w:rPr>
        <w:t>Aliya</w:t>
      </w:r>
      <w:proofErr w:type="spellEnd"/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dit : « Cela signifie ne prenez pas</w:t>
      </w:r>
      <w:r w:rsidR="000D4F64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de salaire en contrepartie. C’est ce qui est d’ailleurs mentionné chez eux [les juifs],</w:t>
      </w:r>
      <w:r w:rsidR="000D4F64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dans le premier livre : « O humain, enseigne gracieusement comme tu as été</w:t>
      </w:r>
      <w:r w:rsidR="000D4F64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enseigné gracieusement. ». </w:t>
      </w:r>
    </w:p>
    <w:p w:rsidR="000D4F64" w:rsidRDefault="000D4F64" w:rsidP="000D4F64">
      <w:pPr>
        <w:pStyle w:val="Sansinterligne"/>
        <w:rPr>
          <w:rFonts w:asciiTheme="majorBidi" w:hAnsiTheme="majorBidi" w:cstheme="majorBidi"/>
          <w:b/>
          <w:bCs/>
          <w:color w:val="002060"/>
          <w:szCs w:val="24"/>
        </w:rPr>
      </w:pPr>
    </w:p>
    <w:p w:rsidR="000D4F64" w:rsidRDefault="00773B8A" w:rsidP="000D4F64">
      <w:pPr>
        <w:pStyle w:val="Sansinterligne"/>
        <w:rPr>
          <w:rFonts w:asciiTheme="majorBidi" w:hAnsiTheme="majorBidi" w:cstheme="majorBidi"/>
          <w:szCs w:val="24"/>
        </w:rPr>
      </w:pPr>
      <w:r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On rapporte que le Prophète </w:t>
      </w:r>
      <w:r w:rsidR="000D4F64" w:rsidRPr="000D4F64">
        <w:rPr>
          <w:rFonts w:asciiTheme="majorBidi" w:hAnsiTheme="majorBidi" w:cstheme="majorBidi"/>
          <w:b/>
          <w:bCs/>
          <w:color w:val="002060"/>
        </w:rPr>
        <w:t>-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sallâ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l-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Lahû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‘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aleyhi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wa</w:t>
      </w:r>
      <w:proofErr w:type="spellEnd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 xml:space="preserve"> </w:t>
      </w:r>
      <w:proofErr w:type="spellStart"/>
      <w:r w:rsidR="000D4F64" w:rsidRPr="000D4F64">
        <w:rPr>
          <w:rFonts w:asciiTheme="majorBidi" w:hAnsiTheme="majorBidi" w:cstheme="majorBidi"/>
          <w:b/>
          <w:bCs/>
          <w:i/>
          <w:iCs/>
          <w:color w:val="002060"/>
        </w:rPr>
        <w:t>sallam</w:t>
      </w:r>
      <w:proofErr w:type="spellEnd"/>
      <w:r w:rsidR="000D4F64" w:rsidRPr="000D4F64">
        <w:rPr>
          <w:rFonts w:asciiTheme="majorBidi" w:hAnsiTheme="majorBidi" w:cstheme="majorBidi"/>
          <w:b/>
          <w:bCs/>
          <w:color w:val="002060"/>
        </w:rPr>
        <w:t>-</w:t>
      </w:r>
      <w:r w:rsidR="000D4F64">
        <w:rPr>
          <w:rFonts w:asciiTheme="majorBidi" w:hAnsiTheme="majorBidi" w:cstheme="majorBidi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dit : « La rétribution de</w:t>
      </w:r>
      <w:r w:rsidR="000D4F64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l’enseignant est pareille à celle du jeûneur qui observe l’adoration nocturne ». Qui</w:t>
      </w:r>
      <w:r w:rsidR="000D4F64" w:rsidRPr="000D4F64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0D4F64">
        <w:rPr>
          <w:rFonts w:asciiTheme="majorBidi" w:hAnsiTheme="majorBidi" w:cstheme="majorBidi"/>
          <w:b/>
          <w:bCs/>
          <w:color w:val="002060"/>
          <w:szCs w:val="24"/>
        </w:rPr>
        <w:t>telle est sa rétribution, se passe de tout salaire »</w:t>
      </w:r>
      <w:r w:rsidRPr="000D4F64">
        <w:rPr>
          <w:rFonts w:asciiTheme="majorBidi" w:hAnsiTheme="majorBidi" w:cstheme="majorBidi"/>
          <w:szCs w:val="24"/>
        </w:rPr>
        <w:t>.</w:t>
      </w:r>
      <w:r w:rsidR="000D4F64">
        <w:rPr>
          <w:rFonts w:asciiTheme="majorBidi" w:hAnsiTheme="majorBidi" w:cstheme="majorBidi"/>
          <w:szCs w:val="24"/>
        </w:rPr>
        <w:t xml:space="preserve"> » [Source : </w:t>
      </w:r>
      <w:r w:rsidR="000D4F64" w:rsidRPr="00B92B93">
        <w:rPr>
          <w:rFonts w:asciiTheme="majorBidi" w:hAnsiTheme="majorBidi" w:cstheme="majorBidi"/>
          <w:i/>
          <w:iCs/>
          <w:szCs w:val="24"/>
        </w:rPr>
        <w:t xml:space="preserve">Adab Ad </w:t>
      </w:r>
      <w:proofErr w:type="spellStart"/>
      <w:r w:rsidR="000D4F64" w:rsidRPr="00AC5E19">
        <w:rPr>
          <w:rFonts w:asciiTheme="majorBidi" w:hAnsiTheme="majorBidi" w:cstheme="majorBidi"/>
          <w:i/>
          <w:iCs/>
          <w:szCs w:val="24"/>
        </w:rPr>
        <w:t>duniya</w:t>
      </w:r>
      <w:proofErr w:type="spellEnd"/>
      <w:r w:rsidR="000D4F64" w:rsidRPr="00AC5E1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0D4F64" w:rsidRPr="00AC5E19">
        <w:rPr>
          <w:rFonts w:asciiTheme="majorBidi" w:hAnsiTheme="majorBidi" w:cstheme="majorBidi"/>
          <w:i/>
          <w:iCs/>
          <w:szCs w:val="24"/>
        </w:rPr>
        <w:t>wa</w:t>
      </w:r>
      <w:proofErr w:type="spellEnd"/>
      <w:r w:rsidR="000D4F64" w:rsidRPr="00AC5E19">
        <w:rPr>
          <w:rFonts w:asciiTheme="majorBidi" w:hAnsiTheme="majorBidi" w:cstheme="majorBidi"/>
          <w:i/>
          <w:iCs/>
          <w:szCs w:val="24"/>
        </w:rPr>
        <w:t xml:space="preserve"> Ad </w:t>
      </w:r>
      <w:proofErr w:type="spellStart"/>
      <w:r w:rsidR="000D4F64" w:rsidRPr="00AC5E19">
        <w:rPr>
          <w:rFonts w:asciiTheme="majorBidi" w:hAnsiTheme="majorBidi" w:cstheme="majorBidi"/>
          <w:i/>
          <w:iCs/>
          <w:szCs w:val="24"/>
        </w:rPr>
        <w:t>Din</w:t>
      </w:r>
      <w:proofErr w:type="spellEnd"/>
      <w:r w:rsidR="000D4F64" w:rsidRPr="00AC5E19">
        <w:rPr>
          <w:rFonts w:asciiTheme="majorBidi" w:hAnsiTheme="majorBidi" w:cstheme="majorBidi"/>
          <w:i/>
          <w:iCs/>
          <w:szCs w:val="24"/>
        </w:rPr>
        <w:t xml:space="preserve">, </w:t>
      </w:r>
      <w:r w:rsidR="000D4F64" w:rsidRPr="00AC5E19">
        <w:rPr>
          <w:rFonts w:asciiTheme="majorBidi" w:hAnsiTheme="majorBidi" w:cstheme="majorBidi"/>
          <w:szCs w:val="24"/>
        </w:rPr>
        <w:t xml:space="preserve">dans </w:t>
      </w:r>
      <w:r w:rsidR="000D4F64">
        <w:rPr>
          <w:rFonts w:asciiTheme="majorBidi" w:hAnsiTheme="majorBidi" w:cstheme="majorBidi"/>
          <w:szCs w:val="24"/>
        </w:rPr>
        <w:t>le</w:t>
      </w:r>
      <w:r w:rsidR="000D4F64" w:rsidRPr="00AC5E19">
        <w:rPr>
          <w:rFonts w:asciiTheme="majorBidi" w:hAnsiTheme="majorBidi" w:cstheme="majorBidi"/>
          <w:szCs w:val="24"/>
        </w:rPr>
        <w:t xml:space="preserve"> </w:t>
      </w:r>
      <w:r w:rsidR="000D4F64">
        <w:rPr>
          <w:rFonts w:asciiTheme="majorBidi" w:hAnsiTheme="majorBidi" w:cstheme="majorBidi"/>
          <w:szCs w:val="24"/>
        </w:rPr>
        <w:t>chapitre</w:t>
      </w:r>
      <w:r w:rsidR="000D4F64" w:rsidRPr="00AC5E19">
        <w:rPr>
          <w:rFonts w:asciiTheme="majorBidi" w:hAnsiTheme="majorBidi" w:cstheme="majorBidi"/>
          <w:szCs w:val="24"/>
        </w:rPr>
        <w:t xml:space="preserve"> </w:t>
      </w:r>
      <w:r w:rsidR="000D4F64">
        <w:rPr>
          <w:rFonts w:asciiTheme="majorBidi" w:hAnsiTheme="majorBidi" w:cstheme="majorBidi"/>
          <w:szCs w:val="24"/>
        </w:rPr>
        <w:t>14</w:t>
      </w:r>
      <w:r w:rsidR="000D4F64" w:rsidRPr="00AC5E19">
        <w:rPr>
          <w:rFonts w:asciiTheme="majorBidi" w:hAnsiTheme="majorBidi" w:cstheme="majorBidi"/>
          <w:szCs w:val="24"/>
        </w:rPr>
        <w:t xml:space="preserve"> « Enseignement bénévole »</w:t>
      </w:r>
      <w:r w:rsidR="000D4F64">
        <w:rPr>
          <w:rFonts w:asciiTheme="majorBidi" w:hAnsiTheme="majorBidi" w:cstheme="majorBidi"/>
          <w:szCs w:val="24"/>
        </w:rPr>
        <w:t>.]</w:t>
      </w:r>
    </w:p>
    <w:p w:rsidR="000D4F64" w:rsidRDefault="000D4F64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6A1ADD" w:rsidRDefault="006A1ADD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6A1ADD" w:rsidRDefault="006A1ADD" w:rsidP="00AC5E19">
      <w:pPr>
        <w:pStyle w:val="Sansinterligne"/>
        <w:rPr>
          <w:rFonts w:asciiTheme="majorBidi" w:hAnsiTheme="majorBidi" w:cstheme="majorBidi"/>
          <w:color w:val="262626" w:themeColor="text1" w:themeTint="D9"/>
          <w:sz w:val="40"/>
          <w:szCs w:val="40"/>
        </w:rPr>
      </w:pPr>
      <w:r w:rsidRPr="006A1ADD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Comportement des savants envers les gouverneurs</w:t>
      </w:r>
      <w:r w:rsidR="00773B8A" w:rsidRPr="006A1ADD">
        <w:rPr>
          <w:rFonts w:asciiTheme="majorBidi" w:hAnsiTheme="majorBidi" w:cstheme="majorBidi"/>
          <w:color w:val="262626" w:themeColor="text1" w:themeTint="D9"/>
          <w:sz w:val="40"/>
          <w:szCs w:val="40"/>
        </w:rPr>
        <w:t xml:space="preserve"> :</w:t>
      </w:r>
    </w:p>
    <w:p w:rsidR="006A1ADD" w:rsidRDefault="006A1ADD" w:rsidP="00AC5E19">
      <w:pPr>
        <w:pStyle w:val="Sansinterligne"/>
        <w:rPr>
          <w:rFonts w:asciiTheme="majorBidi" w:hAnsiTheme="majorBidi" w:cstheme="majorBidi"/>
          <w:i/>
          <w:iCs/>
          <w:szCs w:val="24"/>
        </w:rPr>
      </w:pPr>
    </w:p>
    <w:p w:rsidR="00F970B8" w:rsidRDefault="00F970B8" w:rsidP="00AC5E19">
      <w:pPr>
        <w:pStyle w:val="Sansinterligne"/>
        <w:rPr>
          <w:rFonts w:asciiTheme="majorBidi" w:hAnsiTheme="majorBidi" w:cstheme="majorBidi"/>
          <w:b/>
          <w:bCs/>
          <w:szCs w:val="24"/>
          <w:u w:val="single"/>
        </w:rPr>
      </w:pPr>
    </w:p>
    <w:p w:rsidR="006A1ADD" w:rsidRDefault="006A1ADD" w:rsidP="00AC5E19">
      <w:pPr>
        <w:pStyle w:val="Sansinterligne"/>
        <w:rPr>
          <w:rFonts w:asciiTheme="majorBidi" w:hAnsiTheme="majorBidi" w:cstheme="majorBidi"/>
          <w:szCs w:val="24"/>
        </w:rPr>
      </w:pPr>
      <w:r w:rsidRPr="006A1ADD">
        <w:rPr>
          <w:rFonts w:asciiTheme="majorBidi" w:hAnsiTheme="majorBidi" w:cstheme="majorBidi"/>
          <w:b/>
          <w:bCs/>
          <w:szCs w:val="24"/>
          <w:u w:val="single"/>
        </w:rPr>
        <w:t>L’imam Al-</w:t>
      </w:r>
      <w:proofErr w:type="spellStart"/>
      <w:r w:rsidRPr="006A1ADD">
        <w:rPr>
          <w:rFonts w:asciiTheme="majorBidi" w:hAnsiTheme="majorBidi" w:cstheme="majorBidi"/>
          <w:b/>
          <w:bCs/>
          <w:szCs w:val="24"/>
          <w:u w:val="single"/>
        </w:rPr>
        <w:t>Boukhar</w:t>
      </w:r>
      <w:r w:rsidRPr="00F970B8">
        <w:rPr>
          <w:rFonts w:asciiTheme="majorBidi" w:hAnsiTheme="majorBidi" w:cstheme="majorBidi"/>
          <w:b/>
          <w:bCs/>
          <w:szCs w:val="24"/>
          <w:u w:val="single"/>
        </w:rPr>
        <w:t>i</w:t>
      </w:r>
      <w:proofErr w:type="spellEnd"/>
      <w:r w:rsidRPr="00F970B8">
        <w:rPr>
          <w:rFonts w:asciiTheme="majorBidi" w:hAnsiTheme="majorBidi" w:cstheme="majorBidi"/>
          <w:b/>
          <w:bCs/>
          <w:szCs w:val="24"/>
          <w:u w:val="single"/>
        </w:rPr>
        <w:t> </w:t>
      </w:r>
      <w:r w:rsidR="00F970B8" w:rsidRPr="00F970B8">
        <w:rPr>
          <w:b/>
          <w:bCs/>
          <w:color w:val="000000"/>
          <w:u w:val="single"/>
        </w:rPr>
        <w:t>-</w:t>
      </w:r>
      <w:r w:rsidR="00F970B8" w:rsidRPr="00F970B8">
        <w:rPr>
          <w:b/>
          <w:bCs/>
          <w:i/>
          <w:iCs/>
          <w:color w:val="000000"/>
          <w:u w:val="single"/>
        </w:rPr>
        <w:t>qu’</w:t>
      </w:r>
      <w:proofErr w:type="spellStart"/>
      <w:r w:rsidR="00F970B8" w:rsidRPr="00F970B8">
        <w:rPr>
          <w:b/>
          <w:bCs/>
          <w:i/>
          <w:iCs/>
          <w:color w:val="000000"/>
          <w:u w:val="single"/>
        </w:rPr>
        <w:t>Allâh</w:t>
      </w:r>
      <w:proofErr w:type="spellEnd"/>
      <w:r w:rsidR="00F970B8" w:rsidRPr="00F970B8">
        <w:rPr>
          <w:b/>
          <w:bCs/>
          <w:i/>
          <w:iCs/>
          <w:color w:val="000000"/>
          <w:u w:val="single"/>
        </w:rPr>
        <w:t xml:space="preserve"> lui fasse Miséricorde</w:t>
      </w:r>
      <w:r w:rsidR="00F970B8" w:rsidRPr="00F970B8">
        <w:rPr>
          <w:b/>
          <w:bCs/>
          <w:color w:val="000000"/>
          <w:u w:val="single"/>
        </w:rPr>
        <w:t>-</w:t>
      </w:r>
      <w:r w:rsidR="00F970B8" w:rsidRPr="00F970B8">
        <w:rPr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: </w:t>
      </w:r>
    </w:p>
    <w:p w:rsidR="006A1ADD" w:rsidRDefault="006A1ADD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6A1ADD" w:rsidRDefault="00773B8A" w:rsidP="00F970B8">
      <w:pPr>
        <w:pStyle w:val="Sansinterligne"/>
        <w:rPr>
          <w:rFonts w:asciiTheme="majorBidi" w:hAnsiTheme="majorBidi" w:cstheme="majorBidi"/>
          <w:szCs w:val="24"/>
        </w:rPr>
      </w:pPr>
      <w:r w:rsidRPr="006A1ADD">
        <w:rPr>
          <w:rFonts w:asciiTheme="majorBidi" w:hAnsiTheme="majorBidi" w:cstheme="majorBidi"/>
          <w:szCs w:val="24"/>
        </w:rPr>
        <w:t xml:space="preserve">L’émir </w:t>
      </w:r>
      <w:r w:rsidR="00F970B8">
        <w:rPr>
          <w:rFonts w:asciiTheme="majorBidi" w:hAnsiTheme="majorBidi" w:cstheme="majorBidi"/>
          <w:szCs w:val="24"/>
        </w:rPr>
        <w:t>K</w:t>
      </w:r>
      <w:r w:rsidRPr="006A1ADD">
        <w:rPr>
          <w:rFonts w:asciiTheme="majorBidi" w:hAnsiTheme="majorBidi" w:cstheme="majorBidi"/>
          <w:szCs w:val="24"/>
        </w:rPr>
        <w:t xml:space="preserve">halid </w:t>
      </w:r>
      <w:r w:rsidR="00F970B8">
        <w:rPr>
          <w:rFonts w:asciiTheme="majorBidi" w:hAnsiTheme="majorBidi" w:cstheme="majorBidi"/>
          <w:szCs w:val="24"/>
        </w:rPr>
        <w:t>Ibn</w:t>
      </w:r>
      <w:r w:rsidRPr="006A1ADD">
        <w:rPr>
          <w:rFonts w:asciiTheme="majorBidi" w:hAnsiTheme="majorBidi" w:cstheme="majorBidi"/>
          <w:szCs w:val="24"/>
        </w:rPr>
        <w:t xml:space="preserve"> Ahmed </w:t>
      </w:r>
      <w:proofErr w:type="spellStart"/>
      <w:r w:rsidRPr="006A1ADD">
        <w:rPr>
          <w:rFonts w:asciiTheme="majorBidi" w:hAnsiTheme="majorBidi" w:cstheme="majorBidi"/>
          <w:szCs w:val="24"/>
        </w:rPr>
        <w:t>Az</w:t>
      </w:r>
      <w:proofErr w:type="spellEnd"/>
      <w:r w:rsidRPr="006A1AD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A1ADD">
        <w:rPr>
          <w:rFonts w:asciiTheme="majorBidi" w:hAnsiTheme="majorBidi" w:cstheme="majorBidi"/>
          <w:szCs w:val="24"/>
        </w:rPr>
        <w:t>Zuhaly</w:t>
      </w:r>
      <w:proofErr w:type="spellEnd"/>
      <w:r w:rsidRPr="006A1ADD">
        <w:rPr>
          <w:rFonts w:asciiTheme="majorBidi" w:hAnsiTheme="majorBidi" w:cstheme="majorBidi"/>
          <w:szCs w:val="24"/>
        </w:rPr>
        <w:t>, le gouverneur de Boukhara (sa ville natale),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6A1ADD">
        <w:rPr>
          <w:rFonts w:asciiTheme="majorBidi" w:hAnsiTheme="majorBidi" w:cstheme="majorBidi"/>
          <w:szCs w:val="24"/>
        </w:rPr>
        <w:t>avait par l’intermédiaire d’un émissaire, demandé à al</w:t>
      </w:r>
      <w:r w:rsidR="00F970B8">
        <w:rPr>
          <w:rFonts w:asciiTheme="majorBidi" w:hAnsiTheme="majorBidi" w:cstheme="majorBidi"/>
          <w:szCs w:val="24"/>
        </w:rPr>
        <w:t>-</w:t>
      </w:r>
      <w:proofErr w:type="spellStart"/>
      <w:r w:rsidRPr="006A1ADD">
        <w:rPr>
          <w:rFonts w:asciiTheme="majorBidi" w:hAnsiTheme="majorBidi" w:cstheme="majorBidi"/>
          <w:szCs w:val="24"/>
        </w:rPr>
        <w:t>Boukhar</w:t>
      </w:r>
      <w:r w:rsidR="00F970B8">
        <w:rPr>
          <w:rFonts w:asciiTheme="majorBidi" w:hAnsiTheme="majorBidi" w:cstheme="majorBidi"/>
          <w:szCs w:val="24"/>
        </w:rPr>
        <w:t>i</w:t>
      </w:r>
      <w:proofErr w:type="spellEnd"/>
      <w:r w:rsidRPr="006A1ADD">
        <w:rPr>
          <w:rFonts w:asciiTheme="majorBidi" w:hAnsiTheme="majorBidi" w:cstheme="majorBidi"/>
          <w:szCs w:val="24"/>
        </w:rPr>
        <w:t xml:space="preserve"> de se présenter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6A1ADD">
        <w:rPr>
          <w:rFonts w:asciiTheme="majorBidi" w:hAnsiTheme="majorBidi" w:cstheme="majorBidi"/>
          <w:szCs w:val="24"/>
        </w:rPr>
        <w:t xml:space="preserve">avec ses livres « Al </w:t>
      </w:r>
      <w:proofErr w:type="spellStart"/>
      <w:r w:rsidRPr="006A1ADD">
        <w:rPr>
          <w:rFonts w:asciiTheme="majorBidi" w:hAnsiTheme="majorBidi" w:cstheme="majorBidi"/>
          <w:szCs w:val="24"/>
        </w:rPr>
        <w:t>Jami</w:t>
      </w:r>
      <w:proofErr w:type="spellEnd"/>
      <w:r w:rsidRPr="006A1ADD">
        <w:rPr>
          <w:rFonts w:asciiTheme="majorBidi" w:hAnsiTheme="majorBidi" w:cstheme="majorBidi"/>
          <w:szCs w:val="24"/>
        </w:rPr>
        <w:t xml:space="preserve">’ » et « </w:t>
      </w:r>
      <w:proofErr w:type="spellStart"/>
      <w:r w:rsidRPr="006A1ADD">
        <w:rPr>
          <w:rFonts w:asciiTheme="majorBidi" w:hAnsiTheme="majorBidi" w:cstheme="majorBidi"/>
          <w:szCs w:val="24"/>
        </w:rPr>
        <w:t>at</w:t>
      </w:r>
      <w:proofErr w:type="spellEnd"/>
      <w:r w:rsidRPr="006A1AD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A1ADD">
        <w:rPr>
          <w:rFonts w:asciiTheme="majorBidi" w:hAnsiTheme="majorBidi" w:cstheme="majorBidi"/>
          <w:szCs w:val="24"/>
        </w:rPr>
        <w:t>Tarikh</w:t>
      </w:r>
      <w:proofErr w:type="spellEnd"/>
      <w:r w:rsidRPr="006A1ADD">
        <w:rPr>
          <w:rFonts w:asciiTheme="majorBidi" w:hAnsiTheme="majorBidi" w:cstheme="majorBidi"/>
          <w:szCs w:val="24"/>
        </w:rPr>
        <w:t xml:space="preserve"> », afin d’être écouté par ses fils (de l’émir).</w:t>
      </w:r>
    </w:p>
    <w:p w:rsidR="00F970B8" w:rsidRDefault="00F970B8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F970B8" w:rsidRDefault="00773B8A" w:rsidP="00F970B8">
      <w:pPr>
        <w:pStyle w:val="Sansinterligne"/>
        <w:rPr>
          <w:rFonts w:asciiTheme="majorBidi" w:hAnsiTheme="majorBidi" w:cstheme="majorBidi"/>
          <w:szCs w:val="24"/>
        </w:rPr>
      </w:pPr>
      <w:r w:rsidRPr="006A1ADD">
        <w:rPr>
          <w:rFonts w:asciiTheme="majorBidi" w:hAnsiTheme="majorBidi" w:cstheme="majorBidi"/>
          <w:szCs w:val="24"/>
        </w:rPr>
        <w:t xml:space="preserve">Mais </w:t>
      </w:r>
      <w:r w:rsidR="00F970B8" w:rsidRPr="006A1ADD">
        <w:rPr>
          <w:rFonts w:asciiTheme="majorBidi" w:hAnsiTheme="majorBidi" w:cstheme="majorBidi"/>
          <w:szCs w:val="24"/>
        </w:rPr>
        <w:t>al</w:t>
      </w:r>
      <w:r w:rsidR="00F970B8">
        <w:rPr>
          <w:rFonts w:asciiTheme="majorBidi" w:hAnsiTheme="majorBidi" w:cstheme="majorBidi"/>
          <w:szCs w:val="24"/>
        </w:rPr>
        <w:t>-</w:t>
      </w:r>
      <w:proofErr w:type="spellStart"/>
      <w:r w:rsidR="00F970B8" w:rsidRPr="006A1ADD">
        <w:rPr>
          <w:rFonts w:asciiTheme="majorBidi" w:hAnsiTheme="majorBidi" w:cstheme="majorBidi"/>
          <w:szCs w:val="24"/>
        </w:rPr>
        <w:t>Boukhar</w:t>
      </w:r>
      <w:r w:rsidR="00F970B8">
        <w:rPr>
          <w:rFonts w:asciiTheme="majorBidi" w:hAnsiTheme="majorBidi" w:cstheme="majorBidi"/>
          <w:szCs w:val="24"/>
        </w:rPr>
        <w:t>i</w:t>
      </w:r>
      <w:proofErr w:type="spellEnd"/>
      <w:r w:rsidRPr="006A1ADD">
        <w:rPr>
          <w:rFonts w:asciiTheme="majorBidi" w:hAnsiTheme="majorBidi" w:cstheme="majorBidi"/>
          <w:szCs w:val="24"/>
        </w:rPr>
        <w:t xml:space="preserve"> avait refusé d’aller au palais en signifiant à l’émir que s’il voulait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6A1ADD">
        <w:rPr>
          <w:rFonts w:asciiTheme="majorBidi" w:hAnsiTheme="majorBidi" w:cstheme="majorBidi"/>
          <w:szCs w:val="24"/>
        </w:rPr>
        <w:t xml:space="preserve">apprendre, il n’avait qu’à se déplacer chez lui. </w:t>
      </w:r>
    </w:p>
    <w:p w:rsidR="00F970B8" w:rsidRDefault="00F970B8" w:rsidP="00F970B8">
      <w:pPr>
        <w:pStyle w:val="Sansinterligne"/>
        <w:rPr>
          <w:rFonts w:asciiTheme="majorBidi" w:hAnsiTheme="majorBidi" w:cstheme="majorBidi"/>
          <w:szCs w:val="24"/>
        </w:rPr>
      </w:pPr>
    </w:p>
    <w:p w:rsidR="00773B8A" w:rsidRPr="006A1ADD" w:rsidRDefault="00773B8A" w:rsidP="00F970B8">
      <w:pPr>
        <w:pStyle w:val="Sansinterligne"/>
        <w:rPr>
          <w:rFonts w:asciiTheme="majorBidi" w:hAnsiTheme="majorBidi" w:cstheme="majorBidi"/>
          <w:szCs w:val="24"/>
        </w:rPr>
      </w:pPr>
      <w:r w:rsidRPr="006A1ADD">
        <w:rPr>
          <w:rFonts w:asciiTheme="majorBidi" w:hAnsiTheme="majorBidi" w:cstheme="majorBidi"/>
          <w:szCs w:val="24"/>
        </w:rPr>
        <w:t xml:space="preserve">Dans une autre version, </w:t>
      </w:r>
      <w:r w:rsidR="00F970B8" w:rsidRPr="006A1ADD">
        <w:rPr>
          <w:rFonts w:asciiTheme="majorBidi" w:hAnsiTheme="majorBidi" w:cstheme="majorBidi"/>
          <w:szCs w:val="24"/>
        </w:rPr>
        <w:t>al</w:t>
      </w:r>
      <w:r w:rsidR="00F970B8">
        <w:rPr>
          <w:rFonts w:asciiTheme="majorBidi" w:hAnsiTheme="majorBidi" w:cstheme="majorBidi"/>
          <w:szCs w:val="24"/>
        </w:rPr>
        <w:t>-</w:t>
      </w:r>
      <w:proofErr w:type="spellStart"/>
      <w:r w:rsidR="00F970B8" w:rsidRPr="006A1ADD">
        <w:rPr>
          <w:rFonts w:asciiTheme="majorBidi" w:hAnsiTheme="majorBidi" w:cstheme="majorBidi"/>
          <w:szCs w:val="24"/>
        </w:rPr>
        <w:t>Boukhar</w:t>
      </w:r>
      <w:r w:rsidR="00F970B8">
        <w:rPr>
          <w:rFonts w:asciiTheme="majorBidi" w:hAnsiTheme="majorBidi" w:cstheme="majorBidi"/>
          <w:szCs w:val="24"/>
        </w:rPr>
        <w:t>i</w:t>
      </w:r>
      <w:proofErr w:type="spellEnd"/>
      <w:r w:rsidR="00F970B8">
        <w:rPr>
          <w:rFonts w:asciiTheme="majorBidi" w:hAnsiTheme="majorBidi" w:cstheme="majorBidi"/>
          <w:szCs w:val="24"/>
        </w:rPr>
        <w:t xml:space="preserve"> </w:t>
      </w:r>
      <w:r w:rsidRPr="006A1ADD">
        <w:rPr>
          <w:rFonts w:asciiTheme="majorBidi" w:hAnsiTheme="majorBidi" w:cstheme="majorBidi"/>
          <w:szCs w:val="24"/>
        </w:rPr>
        <w:t xml:space="preserve">avait tenu ses propos : «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Dis lui que je ne permets pas de rabaisser la science ni de</w:t>
      </w:r>
      <w:r w:rsidR="00F970B8"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la porter devant la portes des sultans. S’il en a quelque besoin, il n’a qu’à venir dans</w:t>
      </w:r>
      <w:r w:rsidR="00F970B8"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mon oratoire ou chez moi. Et si cela ne te plait pas, tu es un sultan et tu peux</w:t>
      </w:r>
      <w:r w:rsidR="00F970B8"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m’interdire de professer. J’espère que cela me soit une excuse devant Dieu le jour de</w:t>
      </w:r>
      <w:r w:rsidR="00F970B8"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la résur</w:t>
      </w:r>
      <w:r w:rsidR="00F970B8" w:rsidRPr="00F970B8">
        <w:rPr>
          <w:rFonts w:asciiTheme="majorBidi" w:hAnsiTheme="majorBidi" w:cstheme="majorBidi"/>
          <w:b/>
          <w:bCs/>
          <w:color w:val="002060"/>
          <w:szCs w:val="24"/>
        </w:rPr>
        <w:t>rection</w:t>
      </w:r>
      <w:r w:rsidR="00F970B8">
        <w:rPr>
          <w:rFonts w:asciiTheme="majorBidi" w:hAnsiTheme="majorBidi" w:cstheme="majorBidi"/>
          <w:szCs w:val="24"/>
        </w:rPr>
        <w:t> ».</w:t>
      </w:r>
      <w:r w:rsidR="006A1ADD">
        <w:rPr>
          <w:rFonts w:asciiTheme="majorBidi" w:hAnsiTheme="majorBidi" w:cstheme="majorBidi"/>
          <w:szCs w:val="24"/>
        </w:rPr>
        <w:t xml:space="preserve"> </w:t>
      </w:r>
    </w:p>
    <w:p w:rsidR="006A1ADD" w:rsidRPr="00AC5E19" w:rsidRDefault="006A1ADD" w:rsidP="00AC5E19">
      <w:pPr>
        <w:pStyle w:val="Sansinterligne"/>
        <w:rPr>
          <w:rFonts w:asciiTheme="majorBidi" w:hAnsiTheme="majorBidi" w:cstheme="majorBidi"/>
          <w:i/>
          <w:iCs/>
          <w:szCs w:val="24"/>
        </w:rPr>
      </w:pPr>
    </w:p>
    <w:p w:rsidR="00773B8A" w:rsidRPr="00F970B8" w:rsidRDefault="006A1ADD" w:rsidP="00AC5E19">
      <w:pPr>
        <w:pStyle w:val="Sansinterligne"/>
        <w:rPr>
          <w:rFonts w:asciiTheme="majorBidi" w:hAnsiTheme="majorBidi" w:cstheme="majorBidi"/>
          <w:szCs w:val="24"/>
        </w:rPr>
      </w:pPr>
      <w:r w:rsidRPr="00F970B8">
        <w:rPr>
          <w:rFonts w:asciiTheme="majorBidi" w:hAnsiTheme="majorBidi" w:cstheme="majorBidi"/>
          <w:b/>
          <w:bCs/>
          <w:szCs w:val="24"/>
          <w:u w:val="single"/>
        </w:rPr>
        <w:t>Sheikh-</w:t>
      </w:r>
      <w:proofErr w:type="spellStart"/>
      <w:r w:rsidRPr="00F970B8">
        <w:rPr>
          <w:rFonts w:asciiTheme="majorBidi" w:hAnsiTheme="majorBidi" w:cstheme="majorBidi"/>
          <w:b/>
          <w:bCs/>
          <w:szCs w:val="24"/>
          <w:u w:val="single"/>
        </w:rPr>
        <w:t>ul</w:t>
      </w:r>
      <w:proofErr w:type="spellEnd"/>
      <w:r w:rsidRPr="00F970B8">
        <w:rPr>
          <w:rFonts w:asciiTheme="majorBidi" w:hAnsiTheme="majorBidi" w:cstheme="majorBidi"/>
          <w:b/>
          <w:bCs/>
          <w:szCs w:val="24"/>
          <w:u w:val="single"/>
        </w:rPr>
        <w:t xml:space="preserve">-Islam Ibn </w:t>
      </w:r>
      <w:proofErr w:type="spellStart"/>
      <w:r w:rsidRPr="00F970B8">
        <w:rPr>
          <w:rFonts w:asciiTheme="majorBidi" w:hAnsiTheme="majorBidi" w:cstheme="majorBidi"/>
          <w:b/>
          <w:bCs/>
          <w:szCs w:val="24"/>
          <w:u w:val="single"/>
        </w:rPr>
        <w:t>Taymiyya</w:t>
      </w:r>
      <w:proofErr w:type="spellEnd"/>
      <w:r w:rsidRPr="00F970B8">
        <w:rPr>
          <w:rFonts w:asciiTheme="majorBidi" w:hAnsiTheme="majorBidi" w:cstheme="majorBidi"/>
          <w:b/>
          <w:bCs/>
          <w:szCs w:val="24"/>
          <w:u w:val="single"/>
        </w:rPr>
        <w:t> </w:t>
      </w:r>
      <w:r w:rsidR="00F970B8" w:rsidRPr="00F970B8">
        <w:rPr>
          <w:b/>
          <w:bCs/>
          <w:color w:val="000000"/>
          <w:u w:val="single"/>
        </w:rPr>
        <w:t>-</w:t>
      </w:r>
      <w:r w:rsidR="00F970B8" w:rsidRPr="00F970B8">
        <w:rPr>
          <w:b/>
          <w:bCs/>
          <w:i/>
          <w:iCs/>
          <w:color w:val="000000"/>
          <w:u w:val="single"/>
        </w:rPr>
        <w:t>qu’</w:t>
      </w:r>
      <w:proofErr w:type="spellStart"/>
      <w:r w:rsidR="00F970B8" w:rsidRPr="00F970B8">
        <w:rPr>
          <w:b/>
          <w:bCs/>
          <w:i/>
          <w:iCs/>
          <w:color w:val="000000"/>
          <w:u w:val="single"/>
        </w:rPr>
        <w:t>Allâh</w:t>
      </w:r>
      <w:proofErr w:type="spellEnd"/>
      <w:r w:rsidR="00F970B8" w:rsidRPr="00F970B8">
        <w:rPr>
          <w:b/>
          <w:bCs/>
          <w:i/>
          <w:iCs/>
          <w:color w:val="000000"/>
          <w:u w:val="single"/>
        </w:rPr>
        <w:t xml:space="preserve"> lui fasse Miséricorde</w:t>
      </w:r>
      <w:r w:rsidR="00F970B8" w:rsidRPr="00F970B8">
        <w:rPr>
          <w:b/>
          <w:bCs/>
          <w:color w:val="000000"/>
          <w:u w:val="single"/>
        </w:rPr>
        <w:t>-</w:t>
      </w:r>
      <w:r w:rsidR="00F970B8">
        <w:rPr>
          <w:color w:val="000000"/>
        </w:rPr>
        <w:t xml:space="preserve"> </w:t>
      </w:r>
      <w:r w:rsidRPr="00F970B8">
        <w:rPr>
          <w:rFonts w:asciiTheme="majorBidi" w:hAnsiTheme="majorBidi" w:cstheme="majorBidi"/>
          <w:szCs w:val="24"/>
        </w:rPr>
        <w:t>:</w:t>
      </w:r>
    </w:p>
    <w:p w:rsidR="006A1ADD" w:rsidRPr="00F970B8" w:rsidRDefault="006A1ADD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773B8A" w:rsidRDefault="006A1ADD" w:rsidP="00F970B8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L</w:t>
      </w:r>
      <w:r w:rsidR="00773B8A" w:rsidRPr="00AC5E19">
        <w:rPr>
          <w:rFonts w:asciiTheme="majorBidi" w:hAnsiTheme="majorBidi" w:cstheme="majorBidi"/>
          <w:szCs w:val="24"/>
        </w:rPr>
        <w:t xml:space="preserve">es Tatars ont envahit et conquit </w:t>
      </w:r>
      <w:proofErr w:type="spellStart"/>
      <w:r w:rsidR="00773B8A" w:rsidRPr="00AC5E19">
        <w:rPr>
          <w:rFonts w:asciiTheme="majorBidi" w:hAnsiTheme="majorBidi" w:cstheme="majorBidi"/>
          <w:szCs w:val="24"/>
        </w:rPr>
        <w:t>Ach</w:t>
      </w:r>
      <w:proofErr w:type="spellEnd"/>
      <w:r w:rsidR="00773B8A" w:rsidRPr="00AC5E19">
        <w:rPr>
          <w:rFonts w:asciiTheme="majorBidi" w:hAnsiTheme="majorBidi" w:cstheme="majorBidi"/>
          <w:szCs w:val="24"/>
        </w:rPr>
        <w:t xml:space="preserve"> Chams et entouré Damas de leurs armées, les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773B8A" w:rsidRPr="00AC5E19">
        <w:rPr>
          <w:rFonts w:asciiTheme="majorBidi" w:hAnsiTheme="majorBidi" w:cstheme="majorBidi"/>
          <w:szCs w:val="24"/>
        </w:rPr>
        <w:t xml:space="preserve">autorités de la ville envoyèrent comme ambassadeur Ibn </w:t>
      </w:r>
      <w:proofErr w:type="spellStart"/>
      <w:r w:rsidR="00773B8A" w:rsidRPr="00AC5E19">
        <w:rPr>
          <w:rFonts w:asciiTheme="majorBidi" w:hAnsiTheme="majorBidi" w:cstheme="majorBidi"/>
          <w:szCs w:val="24"/>
        </w:rPr>
        <w:t>Taymiyya</w:t>
      </w:r>
      <w:proofErr w:type="spellEnd"/>
      <w:r w:rsidR="00773B8A" w:rsidRPr="00AC5E19">
        <w:rPr>
          <w:rFonts w:asciiTheme="majorBidi" w:hAnsiTheme="majorBidi" w:cstheme="majorBidi"/>
          <w:szCs w:val="24"/>
        </w:rPr>
        <w:t xml:space="preserve"> et d’autres,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773B8A" w:rsidRPr="00AC5E19">
        <w:rPr>
          <w:rFonts w:asciiTheme="majorBidi" w:hAnsiTheme="majorBidi" w:cstheme="majorBidi"/>
          <w:szCs w:val="24"/>
        </w:rPr>
        <w:t xml:space="preserve">auprès du chef des Tatars l’émir </w:t>
      </w:r>
      <w:proofErr w:type="spellStart"/>
      <w:r w:rsidR="00773B8A" w:rsidRPr="00AC5E19">
        <w:rPr>
          <w:rFonts w:asciiTheme="majorBidi" w:hAnsiTheme="majorBidi" w:cstheme="majorBidi"/>
          <w:szCs w:val="24"/>
        </w:rPr>
        <w:t>Qazan</w:t>
      </w:r>
      <w:proofErr w:type="spellEnd"/>
      <w:r w:rsidR="00773B8A" w:rsidRPr="00AC5E19">
        <w:rPr>
          <w:rFonts w:asciiTheme="majorBidi" w:hAnsiTheme="majorBidi" w:cstheme="majorBidi"/>
          <w:szCs w:val="24"/>
        </w:rPr>
        <w:t>, les dignitaires présents avec le cheikh al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773B8A" w:rsidRPr="00AC5E19">
        <w:rPr>
          <w:rFonts w:asciiTheme="majorBidi" w:hAnsiTheme="majorBidi" w:cstheme="majorBidi"/>
          <w:szCs w:val="24"/>
        </w:rPr>
        <w:t xml:space="preserve">Islam, énoncèrent que Ibn </w:t>
      </w:r>
      <w:proofErr w:type="spellStart"/>
      <w:r w:rsidR="00773B8A" w:rsidRPr="00AC5E19">
        <w:rPr>
          <w:rFonts w:asciiTheme="majorBidi" w:hAnsiTheme="majorBidi" w:cstheme="majorBidi"/>
          <w:szCs w:val="24"/>
        </w:rPr>
        <w:t>Taymiyya</w:t>
      </w:r>
      <w:proofErr w:type="spellEnd"/>
      <w:r w:rsidR="00773B8A" w:rsidRPr="00AC5E19">
        <w:rPr>
          <w:rFonts w:asciiTheme="majorBidi" w:hAnsiTheme="majorBidi" w:cstheme="majorBidi"/>
          <w:szCs w:val="24"/>
        </w:rPr>
        <w:t xml:space="preserve"> lui parla avec une telle audace que ses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773B8A" w:rsidRPr="00AC5E19">
        <w:rPr>
          <w:rFonts w:asciiTheme="majorBidi" w:hAnsiTheme="majorBidi" w:cstheme="majorBidi"/>
          <w:szCs w:val="24"/>
        </w:rPr>
        <w:t>compagnons s’éloignèrent de lui de peur qu’il soit décapité et éclaboussé de son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773B8A" w:rsidRPr="00AC5E19">
        <w:rPr>
          <w:rFonts w:asciiTheme="majorBidi" w:hAnsiTheme="majorBidi" w:cstheme="majorBidi"/>
          <w:szCs w:val="24"/>
        </w:rPr>
        <w:t xml:space="preserve">sang, puis Ibn </w:t>
      </w:r>
      <w:proofErr w:type="spellStart"/>
      <w:r w:rsidR="00773B8A" w:rsidRPr="00AC5E19">
        <w:rPr>
          <w:rFonts w:asciiTheme="majorBidi" w:hAnsiTheme="majorBidi" w:cstheme="majorBidi"/>
          <w:szCs w:val="24"/>
        </w:rPr>
        <w:t>Taymiyya</w:t>
      </w:r>
      <w:proofErr w:type="spellEnd"/>
      <w:r w:rsidR="00773B8A" w:rsidRPr="00AC5E19">
        <w:rPr>
          <w:rFonts w:asciiTheme="majorBidi" w:hAnsiTheme="majorBidi" w:cstheme="majorBidi"/>
          <w:szCs w:val="24"/>
        </w:rPr>
        <w:t xml:space="preserve"> s’adressant à l’émir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773B8A" w:rsidRPr="00AC5E19">
        <w:rPr>
          <w:rFonts w:asciiTheme="majorBidi" w:hAnsiTheme="majorBidi" w:cstheme="majorBidi"/>
          <w:szCs w:val="24"/>
        </w:rPr>
        <w:t>directement en lui disant :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773B8A" w:rsidRPr="00F970B8">
        <w:rPr>
          <w:rFonts w:asciiTheme="majorBidi" w:hAnsiTheme="majorBidi" w:cstheme="majorBidi"/>
          <w:szCs w:val="24"/>
        </w:rPr>
        <w:t xml:space="preserve">« </w:t>
      </w:r>
      <w:r w:rsidR="00773B8A" w:rsidRPr="00F970B8">
        <w:rPr>
          <w:rFonts w:asciiTheme="majorBidi" w:hAnsiTheme="majorBidi" w:cstheme="majorBidi"/>
          <w:b/>
          <w:bCs/>
          <w:color w:val="00B050"/>
          <w:szCs w:val="24"/>
        </w:rPr>
        <w:t>Toi tu prétends être musulman et selon ce qui nous est parvenu, il y a avec toi un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="00773B8A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imam, un cheikh et un muezzin. Tes parents étaient non musulmans mais 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ils n’ont </w:t>
      </w:r>
      <w:r w:rsidR="00773B8A" w:rsidRPr="00F970B8">
        <w:rPr>
          <w:rFonts w:asciiTheme="majorBidi" w:hAnsiTheme="majorBidi" w:cstheme="majorBidi"/>
          <w:b/>
          <w:bCs/>
          <w:color w:val="00B050"/>
          <w:szCs w:val="24"/>
        </w:rPr>
        <w:t>jamais fait ce que toi tu as fait. Eux ils ont pris un engagement et ils l’ont honoré.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Toi tu as prit un engagement</w:t>
      </w:r>
      <w:r w:rsidR="00773B8A" w:rsidRPr="00F970B8">
        <w:rPr>
          <w:rFonts w:asciiTheme="majorBidi" w:hAnsiTheme="majorBidi" w:cstheme="majorBidi"/>
          <w:b/>
          <w:bCs/>
          <w:color w:val="00B050"/>
          <w:szCs w:val="24"/>
        </w:rPr>
        <w:t>, mais tu l’as trahit. Tu as combattu mais tu as été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="00773B8A" w:rsidRPr="00F970B8">
        <w:rPr>
          <w:rFonts w:asciiTheme="majorBidi" w:hAnsiTheme="majorBidi" w:cstheme="majorBidi"/>
          <w:b/>
          <w:bCs/>
          <w:color w:val="00B050"/>
          <w:szCs w:val="24"/>
        </w:rPr>
        <w:t>déloyal.</w:t>
      </w:r>
      <w:r w:rsidR="00773B8A" w:rsidRPr="00F970B8">
        <w:rPr>
          <w:rFonts w:asciiTheme="majorBidi" w:hAnsiTheme="majorBidi" w:cstheme="majorBidi"/>
          <w:b/>
          <w:bCs/>
          <w:szCs w:val="24"/>
        </w:rPr>
        <w:t xml:space="preserve"> </w:t>
      </w:r>
      <w:r w:rsidR="00773B8A" w:rsidRPr="00F970B8">
        <w:rPr>
          <w:rFonts w:asciiTheme="majorBidi" w:hAnsiTheme="majorBidi" w:cstheme="majorBidi"/>
          <w:szCs w:val="24"/>
        </w:rPr>
        <w:t>»</w:t>
      </w:r>
    </w:p>
    <w:p w:rsidR="00F970B8" w:rsidRPr="00F970B8" w:rsidRDefault="00F970B8" w:rsidP="00F970B8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p w:rsidR="00773B8A" w:rsidRPr="00F970B8" w:rsidRDefault="00773B8A" w:rsidP="00F970B8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>Par sa fermeté et l’impression qu’il fit sur le chef des tatars, celui-ci promit de ne pas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prendre Damas, et </w:t>
      </w:r>
      <w:proofErr w:type="spellStart"/>
      <w:r w:rsidRPr="00AC5E19">
        <w:rPr>
          <w:rFonts w:asciiTheme="majorBidi" w:hAnsiTheme="majorBidi" w:cstheme="majorBidi"/>
          <w:szCs w:val="24"/>
        </w:rPr>
        <w:t>Qazan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demanda alors à Ibn </w:t>
      </w:r>
      <w:proofErr w:type="spellStart"/>
      <w:r w:rsidRPr="00AC5E19">
        <w:rPr>
          <w:rFonts w:asciiTheme="majorBidi" w:hAnsiTheme="majorBidi" w:cstheme="majorBidi"/>
          <w:szCs w:val="24"/>
        </w:rPr>
        <w:t>Taymiyya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de prier pour lui, et celui-ci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d’invoquer Dieu dans ces termes :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F970B8">
        <w:rPr>
          <w:rFonts w:asciiTheme="majorBidi" w:hAnsiTheme="majorBidi" w:cstheme="majorBidi"/>
          <w:szCs w:val="24"/>
        </w:rPr>
        <w:t xml:space="preserve">« </w:t>
      </w:r>
      <w:r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Mon Dieu, si ton serviteur </w:t>
      </w:r>
      <w:proofErr w:type="spellStart"/>
      <w:r w:rsidRPr="00F970B8">
        <w:rPr>
          <w:rFonts w:asciiTheme="majorBidi" w:hAnsiTheme="majorBidi" w:cstheme="majorBidi"/>
          <w:b/>
          <w:bCs/>
          <w:color w:val="00B050"/>
          <w:szCs w:val="24"/>
        </w:rPr>
        <w:t>Qazan</w:t>
      </w:r>
      <w:proofErr w:type="spellEnd"/>
      <w:r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est sorti en campagne pour répandre ta parole et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B050"/>
          <w:szCs w:val="24"/>
        </w:rPr>
        <w:t>secourir ta religion, assiste le, raffermi ses pas et fait qu’il gouverne sagement le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B050"/>
          <w:szCs w:val="24"/>
        </w:rPr>
        <w:t>pays et le peuple.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B050"/>
          <w:szCs w:val="24"/>
        </w:rPr>
        <w:t>Mon Dieu, s’il sort en campagne pour faire parler de lui, voulant corrompre le pays et</w:t>
      </w:r>
      <w:r w:rsidR="00F970B8" w:rsidRPr="00F970B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B050"/>
          <w:szCs w:val="24"/>
        </w:rPr>
        <w:t>tuer les gens, alors détruit son royaume et brise lui le dos…</w:t>
      </w:r>
      <w:r w:rsidRPr="00F970B8">
        <w:rPr>
          <w:rFonts w:asciiTheme="majorBidi" w:hAnsiTheme="majorBidi" w:cstheme="majorBidi"/>
          <w:szCs w:val="24"/>
        </w:rPr>
        <w:t xml:space="preserve"> »</w:t>
      </w:r>
    </w:p>
    <w:p w:rsidR="00F970B8" w:rsidRPr="00F970B8" w:rsidRDefault="00F970B8" w:rsidP="00F970B8">
      <w:pPr>
        <w:pStyle w:val="Sansinterligne"/>
        <w:rPr>
          <w:rFonts w:asciiTheme="majorBidi" w:hAnsiTheme="majorBidi" w:cstheme="majorBidi"/>
          <w:szCs w:val="24"/>
        </w:rPr>
      </w:pPr>
    </w:p>
    <w:p w:rsidR="006A1ADD" w:rsidRPr="00F970B8" w:rsidRDefault="00773B8A" w:rsidP="00F970B8">
      <w:pPr>
        <w:pStyle w:val="Sansinterligne"/>
        <w:rPr>
          <w:rFonts w:asciiTheme="majorBidi" w:hAnsiTheme="majorBidi" w:cstheme="majorBidi"/>
          <w:i/>
          <w:iCs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Après avoir quitté </w:t>
      </w:r>
      <w:proofErr w:type="spellStart"/>
      <w:r w:rsidRPr="00AC5E19">
        <w:rPr>
          <w:rFonts w:asciiTheme="majorBidi" w:hAnsiTheme="majorBidi" w:cstheme="majorBidi"/>
          <w:szCs w:val="24"/>
        </w:rPr>
        <w:t>Qazan</w:t>
      </w:r>
      <w:proofErr w:type="spellEnd"/>
      <w:r w:rsidRPr="00AC5E19">
        <w:rPr>
          <w:rFonts w:asciiTheme="majorBidi" w:hAnsiTheme="majorBidi" w:cstheme="majorBidi"/>
          <w:szCs w:val="24"/>
        </w:rPr>
        <w:t>, ses accompagnateurs l’accablèrent de reproche sur le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chemin du retour : </w:t>
      </w:r>
      <w:r w:rsidRPr="00F970B8">
        <w:rPr>
          <w:rFonts w:asciiTheme="majorBidi" w:hAnsiTheme="majorBidi" w:cstheme="majorBidi"/>
          <w:szCs w:val="24"/>
        </w:rPr>
        <w:t xml:space="preserve">« </w:t>
      </w:r>
      <w:r w:rsidRPr="00F970B8">
        <w:rPr>
          <w:rFonts w:asciiTheme="majorBidi" w:hAnsiTheme="majorBidi" w:cstheme="majorBidi"/>
          <w:b/>
          <w:bCs/>
          <w:szCs w:val="24"/>
        </w:rPr>
        <w:t>Malheur à toi qu’a tu fait ? Comment t’adresses-tu au roi des</w:t>
      </w:r>
      <w:r w:rsidR="00F970B8" w:rsidRPr="00F970B8">
        <w:rPr>
          <w:rFonts w:asciiTheme="majorBidi" w:hAnsiTheme="majorBidi" w:cstheme="majorBidi"/>
          <w:b/>
          <w:bCs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szCs w:val="24"/>
        </w:rPr>
        <w:t>Tatars qui cernent aujourd’hui le pays de Chams ? Par Dieu nous ne voyagerons plus</w:t>
      </w:r>
      <w:r w:rsidR="00F970B8" w:rsidRPr="00F970B8">
        <w:rPr>
          <w:rFonts w:asciiTheme="majorBidi" w:hAnsiTheme="majorBidi" w:cstheme="majorBidi"/>
          <w:b/>
          <w:bCs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szCs w:val="24"/>
        </w:rPr>
        <w:t>à tes cotés, car il se peut qu’il envoie quelqu’un pour te tuer.</w:t>
      </w:r>
      <w:r w:rsidRPr="00F970B8">
        <w:rPr>
          <w:rFonts w:asciiTheme="majorBidi" w:hAnsiTheme="majorBidi" w:cstheme="majorBidi"/>
          <w:szCs w:val="24"/>
        </w:rPr>
        <w:t xml:space="preserve"> »</w:t>
      </w:r>
      <w:r w:rsidRPr="00AC5E19">
        <w:rPr>
          <w:rFonts w:asciiTheme="majorBidi" w:hAnsiTheme="majorBidi" w:cstheme="majorBidi"/>
          <w:szCs w:val="24"/>
        </w:rPr>
        <w:t xml:space="preserve"> Et lui de répondre : </w:t>
      </w:r>
      <w:r w:rsidRPr="00F970B8">
        <w:rPr>
          <w:rFonts w:asciiTheme="majorBidi" w:hAnsiTheme="majorBidi" w:cstheme="majorBidi"/>
          <w:szCs w:val="24"/>
        </w:rPr>
        <w:t>«</w:t>
      </w:r>
      <w:r w:rsidR="00F970B8" w:rsidRPr="00F970B8">
        <w:rPr>
          <w:rFonts w:asciiTheme="majorBidi" w:hAnsiTheme="majorBidi" w:cstheme="majorBidi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B050"/>
          <w:szCs w:val="24"/>
        </w:rPr>
        <w:t>Par Dieu, moi aussi je ne voyagerais plus avec vous car vous êtes des lâches…</w:t>
      </w:r>
      <w:r w:rsidRPr="00F970B8">
        <w:rPr>
          <w:rFonts w:asciiTheme="majorBidi" w:hAnsiTheme="majorBidi" w:cstheme="majorBidi"/>
          <w:szCs w:val="24"/>
        </w:rPr>
        <w:t xml:space="preserve"> »</w:t>
      </w:r>
      <w:r w:rsidR="00F970B8">
        <w:rPr>
          <w:rFonts w:asciiTheme="majorBidi" w:hAnsiTheme="majorBidi" w:cstheme="majorBidi"/>
          <w:szCs w:val="24"/>
        </w:rPr>
        <w:t>.</w:t>
      </w:r>
      <w:r w:rsidR="00F970B8">
        <w:rPr>
          <w:rFonts w:asciiTheme="majorBidi" w:hAnsiTheme="majorBidi" w:cstheme="majorBidi"/>
          <w:i/>
          <w:iCs/>
          <w:szCs w:val="24"/>
        </w:rPr>
        <w:t xml:space="preserve"> </w:t>
      </w:r>
      <w:r w:rsidR="00F970B8">
        <w:rPr>
          <w:rFonts w:asciiTheme="majorBidi" w:hAnsiTheme="majorBidi" w:cstheme="majorBidi"/>
          <w:szCs w:val="24"/>
        </w:rPr>
        <w:t>[</w:t>
      </w:r>
      <w:r w:rsidR="006A1ADD">
        <w:rPr>
          <w:rFonts w:asciiTheme="majorBidi" w:hAnsiTheme="majorBidi" w:cstheme="majorBidi"/>
          <w:szCs w:val="24"/>
        </w:rPr>
        <w:t xml:space="preserve">Rapporté dans </w:t>
      </w:r>
      <w:proofErr w:type="spellStart"/>
      <w:r w:rsidR="006A1ADD" w:rsidRPr="00AC5E19">
        <w:rPr>
          <w:rFonts w:asciiTheme="majorBidi" w:hAnsiTheme="majorBidi" w:cstheme="majorBidi"/>
          <w:szCs w:val="24"/>
        </w:rPr>
        <w:t>Tarikh</w:t>
      </w:r>
      <w:proofErr w:type="spellEnd"/>
      <w:r w:rsidR="006A1ADD" w:rsidRPr="00AC5E19">
        <w:rPr>
          <w:rFonts w:asciiTheme="majorBidi" w:hAnsiTheme="majorBidi" w:cstheme="majorBidi"/>
          <w:szCs w:val="24"/>
        </w:rPr>
        <w:t xml:space="preserve"> Ibn Al </w:t>
      </w:r>
      <w:proofErr w:type="spellStart"/>
      <w:r w:rsidR="006A1ADD" w:rsidRPr="00AC5E19">
        <w:rPr>
          <w:rFonts w:asciiTheme="majorBidi" w:hAnsiTheme="majorBidi" w:cstheme="majorBidi"/>
          <w:szCs w:val="24"/>
        </w:rPr>
        <w:t>Wardi</w:t>
      </w:r>
      <w:proofErr w:type="spellEnd"/>
      <w:r w:rsidR="006A1ADD" w:rsidRPr="00AC5E19">
        <w:rPr>
          <w:rFonts w:asciiTheme="majorBidi" w:hAnsiTheme="majorBidi" w:cstheme="majorBidi"/>
          <w:szCs w:val="24"/>
        </w:rPr>
        <w:t xml:space="preserve"> T</w:t>
      </w:r>
      <w:r w:rsidR="006A1ADD">
        <w:rPr>
          <w:rFonts w:asciiTheme="majorBidi" w:hAnsiTheme="majorBidi" w:cstheme="majorBidi"/>
          <w:szCs w:val="24"/>
        </w:rPr>
        <w:t xml:space="preserve">ome </w:t>
      </w:r>
      <w:r w:rsidR="006A1ADD" w:rsidRPr="00AC5E19">
        <w:rPr>
          <w:rFonts w:asciiTheme="majorBidi" w:hAnsiTheme="majorBidi" w:cstheme="majorBidi"/>
          <w:szCs w:val="24"/>
        </w:rPr>
        <w:t>2</w:t>
      </w:r>
      <w:r w:rsidR="006A1ADD">
        <w:rPr>
          <w:rFonts w:asciiTheme="majorBidi" w:hAnsiTheme="majorBidi" w:cstheme="majorBidi"/>
          <w:szCs w:val="24"/>
        </w:rPr>
        <w:t>,</w:t>
      </w:r>
      <w:r w:rsidR="006A1ADD" w:rsidRPr="00AC5E19">
        <w:rPr>
          <w:rFonts w:asciiTheme="majorBidi" w:hAnsiTheme="majorBidi" w:cstheme="majorBidi"/>
          <w:szCs w:val="24"/>
        </w:rPr>
        <w:t xml:space="preserve"> p</w:t>
      </w:r>
      <w:r w:rsidR="006A1ADD">
        <w:rPr>
          <w:rFonts w:asciiTheme="majorBidi" w:hAnsiTheme="majorBidi" w:cstheme="majorBidi"/>
          <w:szCs w:val="24"/>
        </w:rPr>
        <w:t xml:space="preserve">age 287 et </w:t>
      </w:r>
      <w:r w:rsidR="006A1ADD" w:rsidRPr="00AC5E19">
        <w:rPr>
          <w:rFonts w:asciiTheme="majorBidi" w:hAnsiTheme="majorBidi" w:cstheme="majorBidi"/>
          <w:szCs w:val="24"/>
        </w:rPr>
        <w:t>Al Bazar p</w:t>
      </w:r>
      <w:r w:rsidR="006A1ADD">
        <w:rPr>
          <w:rFonts w:asciiTheme="majorBidi" w:hAnsiTheme="majorBidi" w:cstheme="majorBidi"/>
          <w:szCs w:val="24"/>
        </w:rPr>
        <w:t xml:space="preserve">age </w:t>
      </w:r>
      <w:r w:rsidR="006A1ADD" w:rsidRPr="00AC5E19">
        <w:rPr>
          <w:rFonts w:asciiTheme="majorBidi" w:hAnsiTheme="majorBidi" w:cstheme="majorBidi"/>
          <w:szCs w:val="24"/>
        </w:rPr>
        <w:t>72</w:t>
      </w:r>
      <w:r w:rsidR="006A1ADD">
        <w:rPr>
          <w:rFonts w:asciiTheme="majorBidi" w:hAnsiTheme="majorBidi" w:cstheme="majorBidi"/>
          <w:szCs w:val="24"/>
        </w:rPr>
        <w:t>-</w:t>
      </w:r>
      <w:r w:rsidR="006A1ADD" w:rsidRPr="00AC5E19">
        <w:rPr>
          <w:rFonts w:asciiTheme="majorBidi" w:hAnsiTheme="majorBidi" w:cstheme="majorBidi"/>
          <w:szCs w:val="24"/>
        </w:rPr>
        <w:t>73</w:t>
      </w:r>
      <w:r w:rsidR="006A1ADD">
        <w:rPr>
          <w:rFonts w:asciiTheme="majorBidi" w:hAnsiTheme="majorBidi" w:cstheme="majorBidi"/>
          <w:szCs w:val="24"/>
        </w:rPr>
        <w:t>.</w:t>
      </w:r>
      <w:r w:rsidR="00F970B8">
        <w:rPr>
          <w:rFonts w:asciiTheme="majorBidi" w:hAnsiTheme="majorBidi" w:cstheme="majorBidi"/>
          <w:szCs w:val="24"/>
        </w:rPr>
        <w:t>]</w:t>
      </w:r>
    </w:p>
    <w:p w:rsidR="00CE4DF4" w:rsidRDefault="00CE4DF4" w:rsidP="00CE4DF4">
      <w:pPr>
        <w:pStyle w:val="Sansinterligne"/>
        <w:rPr>
          <w:rFonts w:asciiTheme="majorBidi" w:hAnsiTheme="majorBidi" w:cstheme="majorBidi"/>
          <w:szCs w:val="24"/>
        </w:rPr>
      </w:pPr>
    </w:p>
    <w:p w:rsidR="00F970B8" w:rsidRDefault="00F970B8" w:rsidP="00095082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</w:pPr>
    </w:p>
    <w:p w:rsidR="00095082" w:rsidRPr="00B92B93" w:rsidRDefault="00095082" w:rsidP="00095082">
      <w:pPr>
        <w:pStyle w:val="Sansinterligne"/>
        <w:rPr>
          <w:rFonts w:asciiTheme="majorBidi" w:hAnsiTheme="majorBidi" w:cstheme="majorBidi"/>
          <w:color w:val="262626" w:themeColor="text1" w:themeTint="D9"/>
          <w:sz w:val="40"/>
          <w:szCs w:val="40"/>
        </w:rPr>
      </w:pPr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Les preuves dans les paroles des savant</w:t>
      </w:r>
      <w:r w:rsidR="00CE4DF4"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s</w:t>
      </w:r>
      <w:r w:rsidRPr="00B92B93">
        <w:rPr>
          <w:rFonts w:asciiTheme="majorBidi" w:hAnsiTheme="majorBidi" w:cstheme="majorBidi"/>
          <w:color w:val="262626" w:themeColor="text1" w:themeTint="D9"/>
          <w:sz w:val="40"/>
          <w:szCs w:val="40"/>
        </w:rPr>
        <w:t> :</w:t>
      </w:r>
    </w:p>
    <w:p w:rsidR="00095082" w:rsidRDefault="00095082" w:rsidP="00095082">
      <w:pPr>
        <w:pStyle w:val="Sansinterligne"/>
        <w:rPr>
          <w:rFonts w:asciiTheme="majorBidi" w:hAnsiTheme="majorBidi" w:cstheme="majorBidi"/>
          <w:szCs w:val="24"/>
        </w:rPr>
      </w:pPr>
    </w:p>
    <w:p w:rsidR="00F970B8" w:rsidRDefault="00F970B8" w:rsidP="00095082">
      <w:pPr>
        <w:pStyle w:val="Sansinterligne"/>
        <w:rPr>
          <w:rFonts w:asciiTheme="majorBidi" w:hAnsiTheme="majorBidi" w:cstheme="majorBidi"/>
          <w:szCs w:val="24"/>
        </w:rPr>
      </w:pPr>
    </w:p>
    <w:p w:rsidR="006A1ADD" w:rsidRDefault="00095082" w:rsidP="00095082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En expliquant la parole du Messager d’Allah </w:t>
      </w:r>
      <w:r>
        <w:rPr>
          <w:rFonts w:asciiTheme="majorBidi" w:hAnsiTheme="majorBidi" w:cstheme="majorBidi"/>
        </w:rPr>
        <w:t>-</w:t>
      </w:r>
      <w:proofErr w:type="spellStart"/>
      <w:r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wa</w:t>
      </w:r>
      <w:proofErr w:type="spellEnd"/>
      <w:r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429C4">
        <w:rPr>
          <w:rFonts w:asciiTheme="majorBidi" w:hAnsiTheme="majorBidi" w:cstheme="majorBidi"/>
          <w:i/>
          <w:iCs/>
        </w:rPr>
        <w:t>sallam</w:t>
      </w:r>
      <w:proofErr w:type="spellEnd"/>
      <w:r>
        <w:rPr>
          <w:rFonts w:asciiTheme="majorBidi" w:hAnsiTheme="majorBidi" w:cstheme="majorBidi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 : « </w:t>
      </w:r>
      <w:r w:rsidRPr="006A1ADD">
        <w:rPr>
          <w:rFonts w:asciiTheme="majorBidi" w:hAnsiTheme="majorBidi" w:cstheme="majorBidi"/>
          <w:b/>
          <w:bCs/>
          <w:color w:val="0070C0"/>
          <w:szCs w:val="24"/>
        </w:rPr>
        <w:t>… et quiconque vient aux portes du gouverneur tombe dans la Fitnah</w:t>
      </w:r>
      <w:r w:rsidRPr="00AC5E19">
        <w:rPr>
          <w:rFonts w:asciiTheme="majorBidi" w:hAnsiTheme="majorBidi" w:cstheme="majorBidi"/>
          <w:szCs w:val="24"/>
        </w:rPr>
        <w:t xml:space="preserve"> » </w:t>
      </w:r>
    </w:p>
    <w:p w:rsidR="006A1ADD" w:rsidRDefault="006A1ADD" w:rsidP="00095082">
      <w:pPr>
        <w:pStyle w:val="Sansinterligne"/>
        <w:rPr>
          <w:rFonts w:asciiTheme="majorBidi" w:hAnsiTheme="majorBidi" w:cstheme="majorBidi"/>
          <w:szCs w:val="24"/>
        </w:rPr>
      </w:pPr>
    </w:p>
    <w:p w:rsidR="00095082" w:rsidRPr="00AC5E19" w:rsidRDefault="00095082" w:rsidP="00F970B8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Le </w:t>
      </w:r>
      <w:proofErr w:type="spellStart"/>
      <w:r w:rsidRPr="00AC5E19">
        <w:rPr>
          <w:rFonts w:asciiTheme="majorBidi" w:hAnsiTheme="majorBidi" w:cstheme="majorBidi"/>
          <w:szCs w:val="24"/>
        </w:rPr>
        <w:t>Cheykh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Mouhammad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‘</w:t>
      </w:r>
      <w:proofErr w:type="spellStart"/>
      <w:r w:rsidRPr="00AC5E19">
        <w:rPr>
          <w:rFonts w:asciiTheme="majorBidi" w:hAnsiTheme="majorBidi" w:cstheme="majorBidi"/>
          <w:szCs w:val="24"/>
        </w:rPr>
        <w:t>Abderrahmân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Al </w:t>
      </w:r>
      <w:proofErr w:type="spellStart"/>
      <w:r w:rsidRPr="00AC5E19">
        <w:rPr>
          <w:rFonts w:asciiTheme="majorBidi" w:hAnsiTheme="majorBidi" w:cstheme="majorBidi"/>
          <w:szCs w:val="24"/>
        </w:rPr>
        <w:t>Moubârakfawrî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F970B8" w:rsidRPr="00F375EC">
        <w:rPr>
          <w:color w:val="000000"/>
        </w:rPr>
        <w:t>-</w:t>
      </w:r>
      <w:r w:rsidR="00F970B8" w:rsidRPr="00F375EC">
        <w:rPr>
          <w:i/>
          <w:iCs/>
          <w:color w:val="000000"/>
        </w:rPr>
        <w:t>qu’</w:t>
      </w:r>
      <w:proofErr w:type="spellStart"/>
      <w:r w:rsidR="00F970B8" w:rsidRPr="00F375EC">
        <w:rPr>
          <w:i/>
          <w:iCs/>
          <w:color w:val="000000"/>
        </w:rPr>
        <w:t>All</w:t>
      </w:r>
      <w:r w:rsidR="00F970B8">
        <w:rPr>
          <w:i/>
          <w:iCs/>
          <w:color w:val="000000"/>
        </w:rPr>
        <w:t>â</w:t>
      </w:r>
      <w:r w:rsidR="00F970B8" w:rsidRPr="00F375EC">
        <w:rPr>
          <w:i/>
          <w:iCs/>
          <w:color w:val="000000"/>
        </w:rPr>
        <w:t>h</w:t>
      </w:r>
      <w:proofErr w:type="spellEnd"/>
      <w:r w:rsidR="00F970B8" w:rsidRPr="00F375EC">
        <w:rPr>
          <w:i/>
          <w:iCs/>
          <w:color w:val="000000"/>
        </w:rPr>
        <w:t xml:space="preserve"> lui fasse Miséricorde</w:t>
      </w:r>
      <w:r w:rsidR="00F970B8" w:rsidRPr="00F375EC">
        <w:rPr>
          <w:color w:val="000000"/>
        </w:rPr>
        <w:t>-</w:t>
      </w:r>
      <w:r w:rsidR="00F970B8">
        <w:rPr>
          <w:color w:val="000000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a dit en référence au </w:t>
      </w:r>
      <w:proofErr w:type="spellStart"/>
      <w:r w:rsidRPr="00F970B8">
        <w:rPr>
          <w:rFonts w:asciiTheme="majorBidi" w:hAnsiTheme="majorBidi" w:cstheme="majorBidi"/>
          <w:i/>
          <w:iCs/>
          <w:szCs w:val="24"/>
        </w:rPr>
        <w:t>Qadhi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(juge) : «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… c’est-à-dire vient à lui sans nécessité ou besoin, il tombe dans la Fitnah. Donc s’</w:t>
      </w:r>
      <w:r w:rsidR="00F970B8"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il se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soumet à ce qu’il veut, et il le quitte (c'est-</w:t>
      </w:r>
      <w:proofErr w:type="spellStart"/>
      <w:r w:rsidRPr="00F970B8">
        <w:rPr>
          <w:rFonts w:asciiTheme="majorBidi" w:hAnsiTheme="majorBidi" w:cstheme="majorBidi"/>
          <w:b/>
          <w:bCs/>
          <w:color w:val="002060"/>
          <w:szCs w:val="24"/>
        </w:rPr>
        <w:t>àdire</w:t>
      </w:r>
      <w:proofErr w:type="spellEnd"/>
      <w:r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le gouverneur quitte le juge), alors il a mis son </w:t>
      </w:r>
      <w:proofErr w:type="spellStart"/>
      <w:r w:rsidRPr="00F970B8">
        <w:rPr>
          <w:rFonts w:asciiTheme="majorBidi" w:hAnsiTheme="majorBidi" w:cstheme="majorBidi"/>
          <w:b/>
          <w:bCs/>
          <w:color w:val="002060"/>
          <w:szCs w:val="24"/>
        </w:rPr>
        <w:t>Din</w:t>
      </w:r>
      <w:proofErr w:type="spellEnd"/>
      <w:r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en danger. Et s’il n’est pas d’accord avec lui, alors il a mis sa </w:t>
      </w:r>
      <w:proofErr w:type="spellStart"/>
      <w:r w:rsidRPr="00F970B8">
        <w:rPr>
          <w:rFonts w:asciiTheme="majorBidi" w:hAnsiTheme="majorBidi" w:cstheme="majorBidi"/>
          <w:b/>
          <w:bCs/>
          <w:color w:val="002060"/>
          <w:szCs w:val="24"/>
        </w:rPr>
        <w:t>dounya</w:t>
      </w:r>
      <w:proofErr w:type="spellEnd"/>
      <w:r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(vie de ce monde) en danger. </w:t>
      </w:r>
      <w:r w:rsidRPr="00AC5E19">
        <w:rPr>
          <w:rFonts w:asciiTheme="majorBidi" w:hAnsiTheme="majorBidi" w:cstheme="majorBidi"/>
          <w:szCs w:val="24"/>
        </w:rPr>
        <w:t>»</w:t>
      </w:r>
      <w:r>
        <w:rPr>
          <w:rFonts w:asciiTheme="majorBidi" w:hAnsiTheme="majorBidi" w:cstheme="majorBidi"/>
          <w:szCs w:val="24"/>
        </w:rPr>
        <w:t xml:space="preserve"> </w:t>
      </w:r>
      <w:r w:rsidR="00F970B8">
        <w:rPr>
          <w:rFonts w:asciiTheme="majorBidi" w:hAnsiTheme="majorBidi" w:cstheme="majorBidi"/>
          <w:szCs w:val="24"/>
        </w:rPr>
        <w:t xml:space="preserve">[Source : </w:t>
      </w:r>
      <w:proofErr w:type="spellStart"/>
      <w:r w:rsidR="00F970B8">
        <w:rPr>
          <w:rFonts w:asciiTheme="majorBidi" w:hAnsiTheme="majorBidi" w:cstheme="majorBidi"/>
          <w:szCs w:val="24"/>
        </w:rPr>
        <w:t>Touhfat</w:t>
      </w:r>
      <w:proofErr w:type="spellEnd"/>
      <w:r w:rsidR="00F970B8">
        <w:rPr>
          <w:rFonts w:asciiTheme="majorBidi" w:hAnsiTheme="majorBidi" w:cstheme="majorBidi"/>
          <w:szCs w:val="24"/>
        </w:rPr>
        <w:t xml:space="preserve"> </w:t>
      </w:r>
      <w:proofErr w:type="spellStart"/>
      <w:r w:rsidR="00F970B8">
        <w:rPr>
          <w:rFonts w:asciiTheme="majorBidi" w:hAnsiTheme="majorBidi" w:cstheme="majorBidi"/>
          <w:szCs w:val="24"/>
        </w:rPr>
        <w:t>ul</w:t>
      </w:r>
      <w:proofErr w:type="spellEnd"/>
      <w:r w:rsidR="00F970B8">
        <w:rPr>
          <w:rFonts w:asciiTheme="majorBidi" w:hAnsiTheme="majorBidi" w:cstheme="majorBidi"/>
          <w:szCs w:val="24"/>
        </w:rPr>
        <w:t xml:space="preserve">- </w:t>
      </w:r>
      <w:proofErr w:type="spellStart"/>
      <w:r w:rsidR="00F970B8">
        <w:rPr>
          <w:rFonts w:asciiTheme="majorBidi" w:hAnsiTheme="majorBidi" w:cstheme="majorBidi"/>
          <w:szCs w:val="24"/>
        </w:rPr>
        <w:t>Ahwadhi</w:t>
      </w:r>
      <w:proofErr w:type="spellEnd"/>
      <w:r w:rsidR="00F970B8">
        <w:rPr>
          <w:rFonts w:asciiTheme="majorBidi" w:hAnsiTheme="majorBidi" w:cstheme="majorBidi"/>
          <w:szCs w:val="24"/>
        </w:rPr>
        <w:t>, tome</w:t>
      </w:r>
      <w:r w:rsidRPr="00AC5E19">
        <w:rPr>
          <w:rFonts w:asciiTheme="majorBidi" w:hAnsiTheme="majorBidi" w:cstheme="majorBidi"/>
          <w:szCs w:val="24"/>
        </w:rPr>
        <w:t xml:space="preserve"> 6</w:t>
      </w:r>
      <w:r w:rsidR="00F970B8">
        <w:rPr>
          <w:rFonts w:asciiTheme="majorBidi" w:hAnsiTheme="majorBidi" w:cstheme="majorBidi"/>
          <w:szCs w:val="24"/>
        </w:rPr>
        <w:t xml:space="preserve">, page </w:t>
      </w:r>
      <w:r w:rsidRPr="00AC5E19">
        <w:rPr>
          <w:rFonts w:asciiTheme="majorBidi" w:hAnsiTheme="majorBidi" w:cstheme="majorBidi"/>
          <w:szCs w:val="24"/>
        </w:rPr>
        <w:t>533]</w:t>
      </w:r>
    </w:p>
    <w:p w:rsidR="00095082" w:rsidRPr="00AC5E19" w:rsidRDefault="00095082" w:rsidP="00095082">
      <w:pPr>
        <w:pStyle w:val="Sansinterligne"/>
        <w:rPr>
          <w:rFonts w:asciiTheme="majorBidi" w:hAnsiTheme="majorBidi" w:cstheme="majorBidi"/>
          <w:szCs w:val="24"/>
        </w:rPr>
      </w:pPr>
    </w:p>
    <w:p w:rsidR="00F970B8" w:rsidRDefault="00095082" w:rsidP="00F970B8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 xml:space="preserve">L’Imam Ibn </w:t>
      </w:r>
      <w:proofErr w:type="spellStart"/>
      <w:r w:rsidRPr="00AC5E19">
        <w:rPr>
          <w:rFonts w:asciiTheme="majorBidi" w:hAnsiTheme="majorBidi" w:cstheme="majorBidi"/>
          <w:szCs w:val="24"/>
        </w:rPr>
        <w:t>Radjab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r w:rsidR="00F970B8" w:rsidRPr="00F375EC">
        <w:rPr>
          <w:color w:val="000000"/>
        </w:rPr>
        <w:t>-</w:t>
      </w:r>
      <w:r w:rsidR="00F970B8" w:rsidRPr="00F375EC">
        <w:rPr>
          <w:i/>
          <w:iCs/>
          <w:color w:val="000000"/>
        </w:rPr>
        <w:t>qu’</w:t>
      </w:r>
      <w:proofErr w:type="spellStart"/>
      <w:r w:rsidR="00F970B8" w:rsidRPr="00F375EC">
        <w:rPr>
          <w:i/>
          <w:iCs/>
          <w:color w:val="000000"/>
        </w:rPr>
        <w:t>All</w:t>
      </w:r>
      <w:r w:rsidR="00F970B8">
        <w:rPr>
          <w:i/>
          <w:iCs/>
          <w:color w:val="000000"/>
        </w:rPr>
        <w:t>â</w:t>
      </w:r>
      <w:r w:rsidR="00F970B8" w:rsidRPr="00F375EC">
        <w:rPr>
          <w:i/>
          <w:iCs/>
          <w:color w:val="000000"/>
        </w:rPr>
        <w:t>h</w:t>
      </w:r>
      <w:proofErr w:type="spellEnd"/>
      <w:r w:rsidR="00F970B8" w:rsidRPr="00F375EC">
        <w:rPr>
          <w:i/>
          <w:iCs/>
          <w:color w:val="000000"/>
        </w:rPr>
        <w:t xml:space="preserve"> lui fasse Miséricorde</w:t>
      </w:r>
      <w:r w:rsidR="00F970B8" w:rsidRPr="00F375EC">
        <w:rPr>
          <w:color w:val="000000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 a dit : « De nombreux </w:t>
      </w:r>
      <w:proofErr w:type="spellStart"/>
      <w:r w:rsidRPr="00AC5E19">
        <w:rPr>
          <w:rFonts w:asciiTheme="majorBidi" w:hAnsiTheme="majorBidi" w:cstheme="majorBidi"/>
          <w:szCs w:val="24"/>
        </w:rPr>
        <w:t>Salafs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interdisaient d’aller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chez les rois même à celui qui avait l’intention de leur ordonner de faire le bien et de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leur interdire le mal. Parmi ceux qui interdisaient ceci il y avait ‘Umar Ibn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‘</w:t>
      </w:r>
      <w:proofErr w:type="spellStart"/>
      <w:r w:rsidRPr="00AC5E19">
        <w:rPr>
          <w:rFonts w:asciiTheme="majorBidi" w:hAnsiTheme="majorBidi" w:cstheme="majorBidi"/>
          <w:szCs w:val="24"/>
        </w:rPr>
        <w:t>Abdul-‘Aziz</w:t>
      </w:r>
      <w:proofErr w:type="spellEnd"/>
      <w:r w:rsidRPr="00AC5E19">
        <w:rPr>
          <w:rFonts w:asciiTheme="majorBidi" w:hAnsiTheme="majorBidi" w:cstheme="majorBidi"/>
          <w:szCs w:val="24"/>
        </w:rPr>
        <w:t>, Ibn Moubarak, Ath-</w:t>
      </w:r>
      <w:proofErr w:type="spellStart"/>
      <w:r w:rsidRPr="00AC5E19">
        <w:rPr>
          <w:rFonts w:asciiTheme="majorBidi" w:hAnsiTheme="majorBidi" w:cstheme="majorBidi"/>
          <w:szCs w:val="24"/>
        </w:rPr>
        <w:t>Thawri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et d’autres </w:t>
      </w:r>
      <w:r w:rsidR="00F970B8" w:rsidRPr="00AC5E19">
        <w:rPr>
          <w:rFonts w:asciiTheme="majorBidi" w:hAnsiTheme="majorBidi" w:cstheme="majorBidi"/>
          <w:szCs w:val="24"/>
        </w:rPr>
        <w:t>parmi</w:t>
      </w:r>
      <w:r w:rsidRPr="00AC5E19">
        <w:rPr>
          <w:rFonts w:asciiTheme="majorBidi" w:hAnsiTheme="majorBidi" w:cstheme="majorBidi"/>
          <w:szCs w:val="24"/>
        </w:rPr>
        <w:t xml:space="preserve"> les Imams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="00F970B8" w:rsidRPr="00F375EC">
        <w:rPr>
          <w:color w:val="000000"/>
        </w:rPr>
        <w:t>-</w:t>
      </w:r>
      <w:r w:rsidR="00F970B8" w:rsidRPr="00F375EC">
        <w:rPr>
          <w:i/>
          <w:iCs/>
          <w:color w:val="000000"/>
        </w:rPr>
        <w:t>qu’</w:t>
      </w:r>
      <w:proofErr w:type="spellStart"/>
      <w:r w:rsidR="00F970B8" w:rsidRPr="00F375EC">
        <w:rPr>
          <w:i/>
          <w:iCs/>
          <w:color w:val="000000"/>
        </w:rPr>
        <w:t>All</w:t>
      </w:r>
      <w:r w:rsidR="00F970B8">
        <w:rPr>
          <w:i/>
          <w:iCs/>
          <w:color w:val="000000"/>
        </w:rPr>
        <w:t>â</w:t>
      </w:r>
      <w:r w:rsidR="00F970B8" w:rsidRPr="00F375EC">
        <w:rPr>
          <w:i/>
          <w:iCs/>
          <w:color w:val="000000"/>
        </w:rPr>
        <w:t>h</w:t>
      </w:r>
      <w:proofErr w:type="spellEnd"/>
      <w:r w:rsidR="00F970B8" w:rsidRPr="00F375EC">
        <w:rPr>
          <w:i/>
          <w:iCs/>
          <w:color w:val="000000"/>
        </w:rPr>
        <w:t xml:space="preserve"> l</w:t>
      </w:r>
      <w:r w:rsidR="00F970B8">
        <w:rPr>
          <w:i/>
          <w:iCs/>
          <w:color w:val="000000"/>
        </w:rPr>
        <w:t>eur</w:t>
      </w:r>
      <w:r w:rsidR="00F970B8" w:rsidRPr="00F375EC">
        <w:rPr>
          <w:i/>
          <w:iCs/>
          <w:color w:val="000000"/>
        </w:rPr>
        <w:t xml:space="preserve"> fasse Miséricorde</w:t>
      </w:r>
      <w:r w:rsidR="00F970B8" w:rsidRPr="00F375EC">
        <w:rPr>
          <w:color w:val="000000"/>
        </w:rPr>
        <w:t>-</w:t>
      </w:r>
      <w:r w:rsidRPr="00AC5E19">
        <w:rPr>
          <w:rFonts w:asciiTheme="majorBidi" w:hAnsiTheme="majorBidi" w:cstheme="majorBidi"/>
          <w:szCs w:val="24"/>
        </w:rPr>
        <w:t xml:space="preserve">. </w:t>
      </w:r>
    </w:p>
    <w:p w:rsidR="00F970B8" w:rsidRDefault="00F970B8" w:rsidP="00F970B8">
      <w:pPr>
        <w:pStyle w:val="Sansinterligne"/>
        <w:rPr>
          <w:rFonts w:asciiTheme="majorBidi" w:hAnsiTheme="majorBidi" w:cstheme="majorBidi"/>
          <w:szCs w:val="24"/>
        </w:rPr>
      </w:pPr>
    </w:p>
    <w:p w:rsidR="00F970B8" w:rsidRDefault="00095082" w:rsidP="00F970B8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lastRenderedPageBreak/>
        <w:t>Ibn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Moubarak </w:t>
      </w:r>
      <w:r w:rsidR="00F970B8" w:rsidRPr="00F375EC">
        <w:rPr>
          <w:color w:val="000000"/>
        </w:rPr>
        <w:t>-</w:t>
      </w:r>
      <w:r w:rsidR="00F970B8" w:rsidRPr="00F375EC">
        <w:rPr>
          <w:i/>
          <w:iCs/>
          <w:color w:val="000000"/>
        </w:rPr>
        <w:t>qu’</w:t>
      </w:r>
      <w:proofErr w:type="spellStart"/>
      <w:r w:rsidR="00F970B8" w:rsidRPr="00F375EC">
        <w:rPr>
          <w:i/>
          <w:iCs/>
          <w:color w:val="000000"/>
        </w:rPr>
        <w:t>All</w:t>
      </w:r>
      <w:r w:rsidR="00F970B8">
        <w:rPr>
          <w:i/>
          <w:iCs/>
          <w:color w:val="000000"/>
        </w:rPr>
        <w:t>â</w:t>
      </w:r>
      <w:r w:rsidR="00F970B8" w:rsidRPr="00F375EC">
        <w:rPr>
          <w:i/>
          <w:iCs/>
          <w:color w:val="000000"/>
        </w:rPr>
        <w:t>h</w:t>
      </w:r>
      <w:proofErr w:type="spellEnd"/>
      <w:r w:rsidR="00F970B8" w:rsidRPr="00F375EC">
        <w:rPr>
          <w:i/>
          <w:iCs/>
          <w:color w:val="000000"/>
        </w:rPr>
        <w:t xml:space="preserve"> l</w:t>
      </w:r>
      <w:r w:rsidR="00F970B8">
        <w:rPr>
          <w:i/>
          <w:iCs/>
          <w:color w:val="000000"/>
        </w:rPr>
        <w:t>ui</w:t>
      </w:r>
      <w:r w:rsidR="00F970B8" w:rsidRPr="00F375EC">
        <w:rPr>
          <w:i/>
          <w:iCs/>
          <w:color w:val="000000"/>
        </w:rPr>
        <w:t xml:space="preserve"> fasse Miséricorde</w:t>
      </w:r>
      <w:r w:rsidR="00F970B8" w:rsidRPr="00F375EC">
        <w:rPr>
          <w:color w:val="000000"/>
        </w:rPr>
        <w:t>-</w:t>
      </w:r>
      <w:r w:rsidR="00F970B8">
        <w:rPr>
          <w:color w:val="000000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a dit : «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A notre avis, ce n’est pas enjoindre au bien et interdire le mal</w:t>
      </w:r>
      <w:r w:rsidR="00F970B8" w:rsidRPr="00F970B8">
        <w:rPr>
          <w:rFonts w:asciiTheme="majorBidi" w:hAnsiTheme="majorBidi" w:cstheme="majorBidi"/>
          <w:b/>
          <w:bCs/>
          <w:color w:val="002060"/>
          <w:szCs w:val="24"/>
        </w:rPr>
        <w:t xml:space="preserve"> </w:t>
      </w:r>
      <w:r w:rsidRPr="00F970B8">
        <w:rPr>
          <w:rFonts w:asciiTheme="majorBidi" w:hAnsiTheme="majorBidi" w:cstheme="majorBidi"/>
          <w:b/>
          <w:bCs/>
          <w:color w:val="002060"/>
          <w:szCs w:val="24"/>
        </w:rPr>
        <w:t>d’aller les voir mais ordonner le bien et interdire le mal cela veut dire les éviter.</w:t>
      </w:r>
      <w:r w:rsidRPr="00AC5E19">
        <w:rPr>
          <w:rFonts w:asciiTheme="majorBidi" w:hAnsiTheme="majorBidi" w:cstheme="majorBidi"/>
          <w:szCs w:val="24"/>
        </w:rPr>
        <w:t xml:space="preserve"> »</w:t>
      </w:r>
      <w:r w:rsidR="00F970B8">
        <w:rPr>
          <w:rFonts w:asciiTheme="majorBidi" w:hAnsiTheme="majorBidi" w:cstheme="majorBidi"/>
          <w:szCs w:val="24"/>
        </w:rPr>
        <w:t xml:space="preserve"> </w:t>
      </w:r>
    </w:p>
    <w:p w:rsidR="00F970B8" w:rsidRDefault="00F970B8" w:rsidP="00F970B8">
      <w:pPr>
        <w:pStyle w:val="Sansinterligne"/>
        <w:rPr>
          <w:rFonts w:asciiTheme="majorBidi" w:hAnsiTheme="majorBidi" w:cstheme="majorBidi"/>
          <w:szCs w:val="24"/>
        </w:rPr>
      </w:pPr>
    </w:p>
    <w:p w:rsidR="00095082" w:rsidRPr="00AC5E19" w:rsidRDefault="00095082" w:rsidP="00F970B8">
      <w:pPr>
        <w:pStyle w:val="Sansinterligne"/>
        <w:rPr>
          <w:rFonts w:asciiTheme="majorBidi" w:hAnsiTheme="majorBidi" w:cstheme="majorBidi"/>
          <w:szCs w:val="24"/>
        </w:rPr>
      </w:pPr>
      <w:r w:rsidRPr="00AC5E19">
        <w:rPr>
          <w:rFonts w:asciiTheme="majorBidi" w:hAnsiTheme="majorBidi" w:cstheme="majorBidi"/>
          <w:szCs w:val="24"/>
        </w:rPr>
        <w:t>La raison de ceci c’est ce que l’on craint concernant la Fitnah en allant les voir, car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quand il est loin d’eux, l’âme suggère à l’homme qu’il doit leur ordonner et leur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interdire et être sévère ; et quand il est près d’eux, l’âme incline vers eux car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l’amour de la noblesse est caché dans l’âme, et donc il les flatte, il se lie d’amitié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avec eux, il se peut même qu’il soit partial envers eux et qu’il les aime en particulier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s’ils agissent amicalement envers lui et s’ils sont généreux envers lui et qu’il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>l’accepte de leur part. »</w:t>
      </w:r>
      <w:r w:rsidR="00F970B8">
        <w:rPr>
          <w:rFonts w:asciiTheme="majorBidi" w:hAnsiTheme="majorBidi" w:cstheme="majorBidi"/>
          <w:szCs w:val="24"/>
        </w:rPr>
        <w:t xml:space="preserve"> </w:t>
      </w:r>
      <w:r w:rsidRPr="00AC5E19">
        <w:rPr>
          <w:rFonts w:asciiTheme="majorBidi" w:hAnsiTheme="majorBidi" w:cstheme="majorBidi"/>
          <w:szCs w:val="24"/>
        </w:rPr>
        <w:t xml:space="preserve">[Source : Djami’ </w:t>
      </w:r>
      <w:proofErr w:type="spellStart"/>
      <w:r w:rsidRPr="00AC5E19">
        <w:rPr>
          <w:rFonts w:asciiTheme="majorBidi" w:hAnsiTheme="majorBidi" w:cstheme="majorBidi"/>
          <w:szCs w:val="24"/>
        </w:rPr>
        <w:t>Bayan</w:t>
      </w:r>
      <w:proofErr w:type="spellEnd"/>
      <w:r w:rsidRPr="00AC5E1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C5E19">
        <w:rPr>
          <w:rFonts w:asciiTheme="majorBidi" w:hAnsiTheme="majorBidi" w:cstheme="majorBidi"/>
          <w:szCs w:val="24"/>
        </w:rPr>
        <w:t>al-‘</w:t>
      </w:r>
      <w:r w:rsidR="00F970B8">
        <w:rPr>
          <w:rFonts w:asciiTheme="majorBidi" w:hAnsiTheme="majorBidi" w:cstheme="majorBidi"/>
          <w:szCs w:val="24"/>
        </w:rPr>
        <w:t>Ilm</w:t>
      </w:r>
      <w:proofErr w:type="spellEnd"/>
      <w:r w:rsidR="00F970B8">
        <w:rPr>
          <w:rFonts w:asciiTheme="majorBidi" w:hAnsiTheme="majorBidi" w:cstheme="majorBidi"/>
          <w:szCs w:val="24"/>
        </w:rPr>
        <w:t xml:space="preserve"> </w:t>
      </w:r>
      <w:proofErr w:type="spellStart"/>
      <w:r w:rsidR="00F970B8">
        <w:rPr>
          <w:rFonts w:asciiTheme="majorBidi" w:hAnsiTheme="majorBidi" w:cstheme="majorBidi"/>
          <w:szCs w:val="24"/>
        </w:rPr>
        <w:t>wa</w:t>
      </w:r>
      <w:proofErr w:type="spellEnd"/>
      <w:r w:rsidR="00F970B8">
        <w:rPr>
          <w:rFonts w:asciiTheme="majorBidi" w:hAnsiTheme="majorBidi" w:cstheme="majorBidi"/>
          <w:szCs w:val="24"/>
        </w:rPr>
        <w:t xml:space="preserve"> </w:t>
      </w:r>
      <w:proofErr w:type="spellStart"/>
      <w:r w:rsidR="00F970B8">
        <w:rPr>
          <w:rFonts w:asciiTheme="majorBidi" w:hAnsiTheme="majorBidi" w:cstheme="majorBidi"/>
          <w:szCs w:val="24"/>
        </w:rPr>
        <w:t>Fadhlah</w:t>
      </w:r>
      <w:proofErr w:type="spellEnd"/>
      <w:r w:rsidR="00F970B8">
        <w:rPr>
          <w:rFonts w:asciiTheme="majorBidi" w:hAnsiTheme="majorBidi" w:cstheme="majorBidi"/>
          <w:szCs w:val="24"/>
        </w:rPr>
        <w:t xml:space="preserve">, tome </w:t>
      </w:r>
      <w:r w:rsidRPr="00AC5E19">
        <w:rPr>
          <w:rFonts w:asciiTheme="majorBidi" w:hAnsiTheme="majorBidi" w:cstheme="majorBidi"/>
          <w:szCs w:val="24"/>
        </w:rPr>
        <w:t xml:space="preserve"> 1</w:t>
      </w:r>
      <w:r w:rsidR="00F970B8">
        <w:rPr>
          <w:rFonts w:asciiTheme="majorBidi" w:hAnsiTheme="majorBidi" w:cstheme="majorBidi"/>
          <w:szCs w:val="24"/>
        </w:rPr>
        <w:t xml:space="preserve">, page </w:t>
      </w:r>
      <w:r w:rsidRPr="00AC5E19">
        <w:rPr>
          <w:rFonts w:asciiTheme="majorBidi" w:hAnsiTheme="majorBidi" w:cstheme="majorBidi"/>
          <w:szCs w:val="24"/>
        </w:rPr>
        <w:t>178-179]</w:t>
      </w:r>
    </w:p>
    <w:p w:rsidR="00095082" w:rsidRDefault="00095082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CE4DF4" w:rsidRDefault="00CE4DF4" w:rsidP="00AC5E19">
      <w:pPr>
        <w:pStyle w:val="Sansinterligne"/>
        <w:rPr>
          <w:rFonts w:asciiTheme="majorBidi" w:hAnsiTheme="majorBidi" w:cstheme="majorBidi"/>
          <w:szCs w:val="24"/>
        </w:rPr>
      </w:pPr>
    </w:p>
    <w:p w:rsidR="0015397E" w:rsidRPr="00B92B93" w:rsidRDefault="0015397E" w:rsidP="00AC5E19">
      <w:pPr>
        <w:pStyle w:val="Sansinterligne"/>
        <w:rPr>
          <w:rFonts w:asciiTheme="majorBidi" w:hAnsiTheme="majorBidi" w:cstheme="majorBidi"/>
          <w:color w:val="262626" w:themeColor="text1" w:themeTint="D9"/>
          <w:sz w:val="40"/>
          <w:szCs w:val="40"/>
        </w:rPr>
      </w:pPr>
      <w:r w:rsidRPr="00B92B93">
        <w:rPr>
          <w:rFonts w:asciiTheme="majorBidi" w:hAnsiTheme="majorBidi" w:cstheme="majorBidi"/>
          <w:b/>
          <w:bCs/>
          <w:color w:val="262626" w:themeColor="text1" w:themeTint="D9"/>
          <w:sz w:val="40"/>
          <w:szCs w:val="40"/>
          <w:u w:val="single"/>
        </w:rPr>
        <w:t>Conclusion</w:t>
      </w:r>
      <w:r w:rsidRPr="00B92B93">
        <w:rPr>
          <w:rFonts w:asciiTheme="majorBidi" w:hAnsiTheme="majorBidi" w:cstheme="majorBidi"/>
          <w:color w:val="262626" w:themeColor="text1" w:themeTint="D9"/>
          <w:sz w:val="40"/>
          <w:szCs w:val="40"/>
        </w:rPr>
        <w:t> :</w:t>
      </w:r>
    </w:p>
    <w:p w:rsidR="00F970B8" w:rsidRDefault="00F970B8" w:rsidP="0015397E">
      <w:pPr>
        <w:pStyle w:val="Sansinterligne"/>
        <w:rPr>
          <w:rFonts w:asciiTheme="majorBidi" w:hAnsiTheme="majorBidi" w:cstheme="majorBidi"/>
        </w:rPr>
      </w:pPr>
    </w:p>
    <w:p w:rsidR="00F970B8" w:rsidRDefault="00F970B8" w:rsidP="00B92B93">
      <w:pPr>
        <w:pStyle w:val="Sansinterligne"/>
        <w:rPr>
          <w:rFonts w:asciiTheme="majorBidi" w:hAnsiTheme="majorBidi" w:cstheme="majorBidi"/>
        </w:rPr>
      </w:pPr>
    </w:p>
    <w:p w:rsidR="0015397E" w:rsidRDefault="0015397E" w:rsidP="00B92B93">
      <w:pPr>
        <w:pStyle w:val="Sansinterligne"/>
        <w:rPr>
          <w:rFonts w:asciiTheme="majorBidi" w:hAnsiTheme="majorBidi" w:cstheme="majorBidi"/>
        </w:rPr>
      </w:pPr>
      <w:r w:rsidRPr="0015397E">
        <w:rPr>
          <w:rFonts w:asciiTheme="majorBidi" w:hAnsiTheme="majorBidi" w:cstheme="majorBidi"/>
        </w:rPr>
        <w:t>Al-</w:t>
      </w:r>
      <w:proofErr w:type="spellStart"/>
      <w:r w:rsidRPr="0015397E">
        <w:rPr>
          <w:rFonts w:asciiTheme="majorBidi" w:hAnsiTheme="majorBidi" w:cstheme="majorBidi"/>
        </w:rPr>
        <w:t>Mounthir</w:t>
      </w:r>
      <w:proofErr w:type="spellEnd"/>
      <w:r w:rsidRPr="0015397E">
        <w:rPr>
          <w:rFonts w:asciiTheme="majorBidi" w:hAnsiTheme="majorBidi" w:cstheme="majorBidi"/>
        </w:rPr>
        <w:t xml:space="preserve"> </w:t>
      </w:r>
      <w:r w:rsidR="00B92B93" w:rsidRPr="00F375EC">
        <w:rPr>
          <w:color w:val="000000"/>
        </w:rPr>
        <w:t>-</w:t>
      </w:r>
      <w:r w:rsidR="00B92B93" w:rsidRPr="00F375EC">
        <w:rPr>
          <w:i/>
          <w:iCs/>
          <w:color w:val="000000"/>
        </w:rPr>
        <w:t>qu’</w:t>
      </w:r>
      <w:proofErr w:type="spellStart"/>
      <w:r w:rsidR="00B92B93" w:rsidRPr="00F375EC">
        <w:rPr>
          <w:i/>
          <w:iCs/>
          <w:color w:val="000000"/>
        </w:rPr>
        <w:t>All</w:t>
      </w:r>
      <w:r w:rsidR="00B92B93">
        <w:rPr>
          <w:i/>
          <w:iCs/>
          <w:color w:val="000000"/>
        </w:rPr>
        <w:t>â</w:t>
      </w:r>
      <w:r w:rsidR="00B92B93" w:rsidRPr="00F375EC">
        <w:rPr>
          <w:i/>
          <w:iCs/>
          <w:color w:val="000000"/>
        </w:rPr>
        <w:t>h</w:t>
      </w:r>
      <w:proofErr w:type="spellEnd"/>
      <w:r w:rsidR="00B92B93" w:rsidRPr="00F375EC">
        <w:rPr>
          <w:i/>
          <w:iCs/>
          <w:color w:val="000000"/>
        </w:rPr>
        <w:t xml:space="preserve"> lui fasse Miséricorde</w:t>
      </w:r>
      <w:r w:rsidR="00B92B93" w:rsidRPr="00F375EC">
        <w:rPr>
          <w:color w:val="000000"/>
        </w:rPr>
        <w:t>-</w:t>
      </w:r>
      <w:r w:rsidR="00B92B93">
        <w:rPr>
          <w:color w:val="000000"/>
        </w:rPr>
        <w:t xml:space="preserve"> </w:t>
      </w:r>
      <w:r w:rsidRPr="0015397E">
        <w:rPr>
          <w:rFonts w:asciiTheme="majorBidi" w:hAnsiTheme="majorBidi" w:cstheme="majorBidi"/>
        </w:rPr>
        <w:t xml:space="preserve">a dit : « </w:t>
      </w:r>
      <w:r w:rsidRPr="00B92B93">
        <w:rPr>
          <w:rFonts w:asciiTheme="majorBidi" w:hAnsiTheme="majorBidi" w:cstheme="majorBidi"/>
          <w:b/>
          <w:bCs/>
          <w:color w:val="002060"/>
        </w:rPr>
        <w:t>Celui qui reste dans le désert et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 ne participe pas à la Salat </w:t>
      </w:r>
      <w:proofErr w:type="spellStart"/>
      <w:r w:rsidR="00B92B93" w:rsidRPr="00B92B93">
        <w:rPr>
          <w:rFonts w:asciiTheme="majorBidi" w:hAnsiTheme="majorBidi" w:cstheme="majorBidi"/>
          <w:b/>
          <w:bCs/>
          <w:color w:val="002060"/>
        </w:rPr>
        <w:t>ul</w:t>
      </w:r>
      <w:proofErr w:type="spellEnd"/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 </w:t>
      </w:r>
      <w:proofErr w:type="spellStart"/>
      <w:r w:rsidRPr="00B92B93">
        <w:rPr>
          <w:rFonts w:asciiTheme="majorBidi" w:hAnsiTheme="majorBidi" w:cstheme="majorBidi"/>
          <w:b/>
          <w:bCs/>
          <w:color w:val="002060"/>
        </w:rPr>
        <w:t>Joumou’ah</w:t>
      </w:r>
      <w:proofErr w:type="spellEnd"/>
      <w:r w:rsidRPr="00B92B93">
        <w:rPr>
          <w:rFonts w:asciiTheme="majorBidi" w:hAnsiTheme="majorBidi" w:cstheme="majorBidi"/>
          <w:b/>
          <w:bCs/>
          <w:color w:val="002060"/>
        </w:rPr>
        <w:t xml:space="preserve"> (prière du vendredi), ni à la prière en co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ngrégation, ni aux réunions des </w:t>
      </w:r>
      <w:r w:rsidRPr="00B92B93">
        <w:rPr>
          <w:rFonts w:asciiTheme="majorBidi" w:hAnsiTheme="majorBidi" w:cstheme="majorBidi"/>
          <w:b/>
          <w:bCs/>
          <w:color w:val="002060"/>
        </w:rPr>
        <w:t xml:space="preserve">savants, alors il a en vérité opprimé son âme ; celui qui 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se prépare pour une chasse rien </w:t>
      </w:r>
      <w:r w:rsidRPr="00B92B93">
        <w:rPr>
          <w:rFonts w:asciiTheme="majorBidi" w:hAnsiTheme="majorBidi" w:cstheme="majorBidi"/>
          <w:b/>
          <w:bCs/>
          <w:color w:val="002060"/>
        </w:rPr>
        <w:t>que pour le plaisir et le loisir deviendra négligent parce que le plaisir et l’amusement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 </w:t>
      </w:r>
      <w:r w:rsidRPr="00B92B93">
        <w:rPr>
          <w:rFonts w:asciiTheme="majorBidi" w:hAnsiTheme="majorBidi" w:cstheme="majorBidi"/>
          <w:b/>
          <w:bCs/>
          <w:color w:val="002060"/>
        </w:rPr>
        <w:t xml:space="preserve">apporte un 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cœur </w:t>
      </w:r>
      <w:r w:rsidRPr="00B92B93">
        <w:rPr>
          <w:rFonts w:asciiTheme="majorBidi" w:hAnsiTheme="majorBidi" w:cstheme="majorBidi"/>
          <w:b/>
          <w:bCs/>
          <w:color w:val="002060"/>
        </w:rPr>
        <w:t>mort – car celui qui chasse pour manger alors c’est permis puisque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 </w:t>
      </w:r>
      <w:r w:rsidRPr="00B92B93">
        <w:rPr>
          <w:rFonts w:asciiTheme="majorBidi" w:hAnsiTheme="majorBidi" w:cstheme="majorBidi"/>
          <w:b/>
          <w:bCs/>
          <w:color w:val="002060"/>
        </w:rPr>
        <w:t xml:space="preserve">certains </w:t>
      </w:r>
      <w:proofErr w:type="spellStart"/>
      <w:r w:rsidRPr="00B92B93">
        <w:rPr>
          <w:rFonts w:asciiTheme="majorBidi" w:hAnsiTheme="majorBidi" w:cstheme="majorBidi"/>
          <w:b/>
          <w:bCs/>
          <w:color w:val="002060"/>
        </w:rPr>
        <w:t>Sahabahs</w:t>
      </w:r>
      <w:proofErr w:type="spellEnd"/>
      <w:r w:rsidRPr="00B92B93">
        <w:rPr>
          <w:rFonts w:asciiTheme="majorBidi" w:hAnsiTheme="majorBidi" w:cstheme="majorBidi"/>
          <w:b/>
          <w:bCs/>
          <w:color w:val="002060"/>
        </w:rPr>
        <w:t xml:space="preserve"> chassaient ; et quiconque entre chez le gouverneur, tombe dans la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 </w:t>
      </w:r>
      <w:r w:rsidRPr="00B92B93">
        <w:rPr>
          <w:rFonts w:asciiTheme="majorBidi" w:hAnsiTheme="majorBidi" w:cstheme="majorBidi"/>
          <w:b/>
          <w:bCs/>
          <w:color w:val="002060"/>
        </w:rPr>
        <w:t>Fitnah, mais celui qui ne le flatte pas mais le conseille et lui ordonne de faire le bien</w:t>
      </w:r>
      <w:r w:rsidR="00B92B93" w:rsidRPr="00B92B93">
        <w:rPr>
          <w:rFonts w:asciiTheme="majorBidi" w:hAnsiTheme="majorBidi" w:cstheme="majorBidi"/>
          <w:b/>
          <w:bCs/>
          <w:color w:val="002060"/>
        </w:rPr>
        <w:t xml:space="preserve"> </w:t>
      </w:r>
      <w:r w:rsidRPr="00B92B93">
        <w:rPr>
          <w:rFonts w:asciiTheme="majorBidi" w:hAnsiTheme="majorBidi" w:cstheme="majorBidi"/>
          <w:b/>
          <w:bCs/>
          <w:color w:val="002060"/>
        </w:rPr>
        <w:t>et lui interdit le mal, alors le fait qu’il aille à lui est le meilleur Djihad</w:t>
      </w:r>
      <w:r w:rsidRPr="0015397E">
        <w:rPr>
          <w:rFonts w:asciiTheme="majorBidi" w:hAnsiTheme="majorBidi" w:cstheme="majorBidi"/>
        </w:rPr>
        <w:t xml:space="preserve"> »</w:t>
      </w:r>
    </w:p>
    <w:p w:rsidR="00B92B93" w:rsidRDefault="00B92B93" w:rsidP="00B92B93">
      <w:pPr>
        <w:pStyle w:val="Sansinterligne"/>
        <w:rPr>
          <w:rFonts w:asciiTheme="majorBidi" w:hAnsiTheme="majorBidi" w:cstheme="majorBidi"/>
        </w:rPr>
      </w:pPr>
    </w:p>
    <w:p w:rsidR="00340041" w:rsidRPr="00B92B93" w:rsidRDefault="00340041" w:rsidP="00B92B93">
      <w:pPr>
        <w:pStyle w:val="Sansinterligne"/>
        <w:rPr>
          <w:rFonts w:asciiTheme="majorBidi" w:hAnsiTheme="majorBidi" w:cstheme="majorBidi"/>
        </w:rPr>
      </w:pPr>
    </w:p>
    <w:p w:rsidR="00340041" w:rsidRPr="005565E3" w:rsidRDefault="00340041" w:rsidP="00340041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</w:rPr>
      </w:pPr>
      <w:r w:rsidRPr="00340041">
        <w:rPr>
          <w:rFonts w:asciiTheme="majorBidi" w:hAnsiTheme="majorBidi" w:cstheme="majorBidi"/>
        </w:rPr>
        <w:t>«</w:t>
      </w:r>
      <w:r w:rsidRPr="005565E3">
        <w:rPr>
          <w:rFonts w:asciiTheme="majorBidi" w:hAnsiTheme="majorBidi" w:cstheme="majorBidi"/>
          <w:b/>
          <w:bCs/>
          <w:color w:val="002060"/>
        </w:rPr>
        <w:t> </w:t>
      </w:r>
      <w:proofErr w:type="spellStart"/>
      <w:r w:rsidRPr="005565E3">
        <w:rPr>
          <w:rFonts w:asciiTheme="majorBidi" w:hAnsiTheme="majorBidi" w:cstheme="majorBidi"/>
          <w:b/>
          <w:bCs/>
          <w:color w:val="7030A0"/>
        </w:rPr>
        <w:t>Allâhumma</w:t>
      </w:r>
      <w:proofErr w:type="spellEnd"/>
      <w:r w:rsidRPr="005565E3">
        <w:rPr>
          <w:rFonts w:asciiTheme="majorBidi" w:hAnsiTheme="majorBidi" w:cstheme="majorBidi"/>
          <w:b/>
          <w:bCs/>
          <w:color w:val="7030A0"/>
        </w:rPr>
        <w:t xml:space="preserve"> </w:t>
      </w:r>
      <w:proofErr w:type="spellStart"/>
      <w:r w:rsidRPr="005565E3">
        <w:rPr>
          <w:rFonts w:asciiTheme="majorBidi" w:hAnsiTheme="majorBidi" w:cstheme="majorBidi"/>
          <w:b/>
          <w:bCs/>
          <w:color w:val="7030A0"/>
        </w:rPr>
        <w:t>inni</w:t>
      </w:r>
      <w:proofErr w:type="spellEnd"/>
      <w:r w:rsidRPr="005565E3">
        <w:rPr>
          <w:rFonts w:asciiTheme="majorBidi" w:hAnsiTheme="majorBidi" w:cstheme="majorBidi"/>
          <w:b/>
          <w:bCs/>
          <w:color w:val="7030A0"/>
        </w:rPr>
        <w:t xml:space="preserve"> </w:t>
      </w:r>
      <w:proofErr w:type="spellStart"/>
      <w:r w:rsidRPr="005565E3">
        <w:rPr>
          <w:rFonts w:asciiTheme="majorBidi" w:hAnsiTheme="majorBidi" w:cstheme="majorBidi"/>
          <w:b/>
          <w:bCs/>
          <w:color w:val="7030A0"/>
        </w:rPr>
        <w:t>as'aluka</w:t>
      </w:r>
      <w:proofErr w:type="spellEnd"/>
      <w:r w:rsidRPr="005565E3">
        <w:rPr>
          <w:rFonts w:asciiTheme="majorBidi" w:hAnsiTheme="majorBidi" w:cstheme="majorBidi"/>
          <w:b/>
          <w:bCs/>
          <w:color w:val="7030A0"/>
        </w:rPr>
        <w:t xml:space="preserve"> </w:t>
      </w:r>
      <w:r>
        <w:rPr>
          <w:rFonts w:asciiTheme="majorBidi" w:hAnsiTheme="majorBidi" w:cstheme="majorBidi"/>
          <w:b/>
          <w:bCs/>
          <w:color w:val="7030A0"/>
        </w:rPr>
        <w:t>‘</w:t>
      </w:r>
      <w:proofErr w:type="spellStart"/>
      <w:r>
        <w:rPr>
          <w:rFonts w:asciiTheme="majorBidi" w:hAnsiTheme="majorBidi" w:cstheme="majorBidi"/>
          <w:b/>
          <w:bCs/>
          <w:color w:val="7030A0"/>
        </w:rPr>
        <w:t>ilman</w:t>
      </w:r>
      <w:proofErr w:type="spellEnd"/>
      <w:r>
        <w:rPr>
          <w:rFonts w:asciiTheme="majorBidi" w:hAnsiTheme="majorBidi" w:cstheme="majorBidi"/>
          <w:b/>
          <w:bCs/>
          <w:color w:val="7030A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7030A0"/>
        </w:rPr>
        <w:t>naafi‘an</w:t>
      </w:r>
      <w:proofErr w:type="spellEnd"/>
      <w:r>
        <w:rPr>
          <w:rFonts w:asciiTheme="majorBidi" w:hAnsiTheme="majorBidi" w:cstheme="majorBidi"/>
          <w:b/>
          <w:bCs/>
          <w:color w:val="7030A0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color w:val="7030A0"/>
        </w:rPr>
        <w:t>wa</w:t>
      </w:r>
      <w:proofErr w:type="spellEnd"/>
      <w:r>
        <w:rPr>
          <w:rFonts w:asciiTheme="majorBidi" w:hAnsiTheme="majorBidi" w:cstheme="majorBidi"/>
          <w:b/>
          <w:bCs/>
          <w:color w:val="7030A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7030A0"/>
        </w:rPr>
        <w:t>a‘udhubika</w:t>
      </w:r>
      <w:proofErr w:type="spellEnd"/>
      <w:r>
        <w:rPr>
          <w:rFonts w:asciiTheme="majorBidi" w:hAnsiTheme="majorBidi" w:cstheme="majorBidi"/>
          <w:b/>
          <w:bCs/>
          <w:color w:val="7030A0"/>
        </w:rPr>
        <w:t xml:space="preserve"> min ‘</w:t>
      </w:r>
      <w:proofErr w:type="spellStart"/>
      <w:r>
        <w:rPr>
          <w:rFonts w:asciiTheme="majorBidi" w:hAnsiTheme="majorBidi" w:cstheme="majorBidi"/>
          <w:b/>
          <w:bCs/>
          <w:color w:val="7030A0"/>
        </w:rPr>
        <w:t>ilmin</w:t>
      </w:r>
      <w:proofErr w:type="spellEnd"/>
      <w:r>
        <w:rPr>
          <w:rFonts w:asciiTheme="majorBidi" w:hAnsiTheme="majorBidi" w:cstheme="majorBidi"/>
          <w:b/>
          <w:bCs/>
          <w:color w:val="7030A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7030A0"/>
        </w:rPr>
        <w:t>laa</w:t>
      </w:r>
      <w:proofErr w:type="spellEnd"/>
      <w:r>
        <w:rPr>
          <w:rFonts w:asciiTheme="majorBidi" w:hAnsiTheme="majorBidi" w:cstheme="majorBidi"/>
          <w:b/>
          <w:bCs/>
          <w:color w:val="7030A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7030A0"/>
        </w:rPr>
        <w:t>yanfa‘</w:t>
      </w:r>
      <w:r w:rsidRPr="005565E3">
        <w:rPr>
          <w:rFonts w:asciiTheme="majorBidi" w:hAnsiTheme="majorBidi" w:cstheme="majorBidi"/>
          <w:b/>
          <w:bCs/>
          <w:color w:val="7030A0"/>
        </w:rPr>
        <w:t>u</w:t>
      </w:r>
      <w:proofErr w:type="spellEnd"/>
      <w:r w:rsidRPr="005565E3">
        <w:rPr>
          <w:rFonts w:asciiTheme="majorBidi" w:hAnsiTheme="majorBidi" w:cstheme="majorBidi"/>
          <w:b/>
          <w:bCs/>
          <w:color w:val="002060"/>
        </w:rPr>
        <w:t> </w:t>
      </w:r>
      <w:r w:rsidRPr="00340041">
        <w:rPr>
          <w:rFonts w:asciiTheme="majorBidi" w:hAnsiTheme="majorBidi" w:cstheme="majorBidi"/>
        </w:rPr>
        <w:t>»</w:t>
      </w:r>
    </w:p>
    <w:p w:rsidR="00340041" w:rsidRPr="005565E3" w:rsidRDefault="00340041" w:rsidP="00340041">
      <w:pPr>
        <w:pStyle w:val="Sansinterligne"/>
        <w:jc w:val="center"/>
        <w:rPr>
          <w:rFonts w:asciiTheme="majorBidi" w:hAnsiTheme="majorBidi" w:cstheme="majorBidi"/>
          <w:b/>
          <w:bCs/>
          <w:color w:val="002060"/>
        </w:rPr>
      </w:pPr>
    </w:p>
    <w:p w:rsidR="00CE4DF4" w:rsidRPr="00AC5E19" w:rsidRDefault="00340041" w:rsidP="00340041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340041">
        <w:rPr>
          <w:rFonts w:asciiTheme="majorBidi" w:hAnsiTheme="majorBidi" w:cstheme="majorBidi"/>
        </w:rPr>
        <w:t xml:space="preserve">« </w:t>
      </w:r>
      <w:r w:rsidRPr="005565E3">
        <w:rPr>
          <w:rFonts w:asciiTheme="majorBidi" w:hAnsiTheme="majorBidi" w:cstheme="majorBidi"/>
          <w:b/>
          <w:bCs/>
          <w:color w:val="0070C0"/>
        </w:rPr>
        <w:t xml:space="preserve">Ô Allah, je t'implore la science qui est bénéfique et je cherche Ton refuge contre la science qui n'est pas bénéfique. </w:t>
      </w:r>
      <w:r w:rsidRPr="00340041">
        <w:rPr>
          <w:rFonts w:asciiTheme="majorBidi" w:hAnsiTheme="majorBidi" w:cstheme="majorBidi"/>
        </w:rPr>
        <w:t>»</w:t>
      </w:r>
    </w:p>
    <w:sectPr w:rsidR="00CE4DF4" w:rsidRPr="00AC5E19" w:rsidSect="00B6108D">
      <w:footerReference w:type="default" r:id="rId9"/>
      <w:pgSz w:w="11906" w:h="16838" w:code="9"/>
      <w:pgMar w:top="1417" w:right="1417" w:bottom="1417" w:left="1417" w:header="709" w:footer="964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8F" w:rsidRDefault="006C2D8F" w:rsidP="0015397E">
      <w:r>
        <w:separator/>
      </w:r>
    </w:p>
  </w:endnote>
  <w:endnote w:type="continuationSeparator" w:id="0">
    <w:p w:rsidR="006C2D8F" w:rsidRDefault="006C2D8F" w:rsidP="0015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10" w:rsidRPr="000B3899" w:rsidRDefault="00C6789F" w:rsidP="005F7510">
    <w:pPr>
      <w:pStyle w:val="Pieddepage"/>
      <w:jc w:val="center"/>
      <w:rPr>
        <w:color w:val="262626" w:themeColor="text1" w:themeTint="D9"/>
      </w:rPr>
    </w:pPr>
    <w:r w:rsidRPr="00C6789F">
      <w:rPr>
        <w:rFonts w:asciiTheme="minorHAnsi" w:hAnsiTheme="minorHAnsi"/>
        <w:noProof/>
        <w:color w:val="262626" w:themeColor="text1" w:themeTint="D9"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5121" type="#_x0000_t185" style="position:absolute;left:0;text-align:left;margin-left:204.15pt;margin-top:26.35pt;width:45.35pt;height:48.2pt;z-index:251658240;mso-position-horizontal-relative:margin;mso-position-vertical-relative:bottom-margin-area;mso-width-relative:margin;mso-height-relative:bottom-margin-area" filled="t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  <v:textbox style="mso-next-textbox:#_x0000_s5121" inset=",0,,0">
            <w:txbxContent>
              <w:p w:rsidR="005F7510" w:rsidRPr="00D413A6" w:rsidRDefault="00C6789F" w:rsidP="005F751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413A6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5F7510" w:rsidRPr="00D413A6">
                  <w:rPr>
                    <w:b/>
                    <w:bCs/>
                    <w:sz w:val="28"/>
                    <w:szCs w:val="28"/>
                  </w:rPr>
                  <w:instrText xml:space="preserve"> PAGE    \* MERGEFORMAT </w:instrText>
                </w:r>
                <w:r w:rsidRPr="00D413A6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B6108D">
                  <w:rPr>
                    <w:b/>
                    <w:bCs/>
                    <w:noProof/>
                    <w:sz w:val="28"/>
                    <w:szCs w:val="28"/>
                  </w:rPr>
                  <w:t>4</w:t>
                </w:r>
                <w:r w:rsidRPr="00D413A6">
                  <w:rPr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hyperlink r:id="rId1" w:history="1">
      <w:r w:rsidR="005F7510" w:rsidRPr="000B3899">
        <w:rPr>
          <w:rStyle w:val="Lienhypertexte"/>
          <w:rFonts w:ascii="Corbel" w:hAnsi="Corbel"/>
          <w:b/>
          <w:bCs/>
          <w:color w:val="262626" w:themeColor="text1" w:themeTint="D9"/>
        </w:rPr>
        <w:t>http://bibliotheque-islamique-coran-sunna.over-blog.com/</w:t>
      </w:r>
    </w:hyperlink>
  </w:p>
  <w:p w:rsidR="005F7510" w:rsidRDefault="005F75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8F" w:rsidRDefault="006C2D8F" w:rsidP="0015397E">
      <w:r>
        <w:separator/>
      </w:r>
    </w:p>
  </w:footnote>
  <w:footnote w:type="continuationSeparator" w:id="0">
    <w:p w:rsidR="006C2D8F" w:rsidRDefault="006C2D8F" w:rsidP="00153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73B8A"/>
    <w:rsid w:val="00027B22"/>
    <w:rsid w:val="00044B3B"/>
    <w:rsid w:val="00095082"/>
    <w:rsid w:val="000C0174"/>
    <w:rsid w:val="000D4F64"/>
    <w:rsid w:val="001044C0"/>
    <w:rsid w:val="00107DEC"/>
    <w:rsid w:val="00152159"/>
    <w:rsid w:val="0015397E"/>
    <w:rsid w:val="00155319"/>
    <w:rsid w:val="001A363D"/>
    <w:rsid w:val="001C28F7"/>
    <w:rsid w:val="001F5286"/>
    <w:rsid w:val="002100BA"/>
    <w:rsid w:val="00244602"/>
    <w:rsid w:val="00265F09"/>
    <w:rsid w:val="002852C3"/>
    <w:rsid w:val="002A0EB5"/>
    <w:rsid w:val="00300C8F"/>
    <w:rsid w:val="00340041"/>
    <w:rsid w:val="00376300"/>
    <w:rsid w:val="003C1DFB"/>
    <w:rsid w:val="003C21F7"/>
    <w:rsid w:val="003D3DCC"/>
    <w:rsid w:val="00401A2D"/>
    <w:rsid w:val="00463B17"/>
    <w:rsid w:val="004B08AB"/>
    <w:rsid w:val="00560BEF"/>
    <w:rsid w:val="00574E95"/>
    <w:rsid w:val="00576D00"/>
    <w:rsid w:val="00584A92"/>
    <w:rsid w:val="005C627F"/>
    <w:rsid w:val="005D4304"/>
    <w:rsid w:val="005F2C01"/>
    <w:rsid w:val="005F7510"/>
    <w:rsid w:val="00610866"/>
    <w:rsid w:val="00616207"/>
    <w:rsid w:val="0067161B"/>
    <w:rsid w:val="006A1ADD"/>
    <w:rsid w:val="006C2D8F"/>
    <w:rsid w:val="00702CE1"/>
    <w:rsid w:val="00704369"/>
    <w:rsid w:val="00741238"/>
    <w:rsid w:val="00762C54"/>
    <w:rsid w:val="00764046"/>
    <w:rsid w:val="00773B8A"/>
    <w:rsid w:val="0079737A"/>
    <w:rsid w:val="007A55E2"/>
    <w:rsid w:val="007E2658"/>
    <w:rsid w:val="007F5F17"/>
    <w:rsid w:val="008514F4"/>
    <w:rsid w:val="0086378C"/>
    <w:rsid w:val="008A29B0"/>
    <w:rsid w:val="008C115B"/>
    <w:rsid w:val="00915D23"/>
    <w:rsid w:val="00932B9E"/>
    <w:rsid w:val="00937064"/>
    <w:rsid w:val="009912A1"/>
    <w:rsid w:val="00994B1C"/>
    <w:rsid w:val="009965BA"/>
    <w:rsid w:val="009A61DA"/>
    <w:rsid w:val="00AC5E19"/>
    <w:rsid w:val="00B1200F"/>
    <w:rsid w:val="00B51E11"/>
    <w:rsid w:val="00B6108D"/>
    <w:rsid w:val="00B70804"/>
    <w:rsid w:val="00B92B93"/>
    <w:rsid w:val="00BB0B50"/>
    <w:rsid w:val="00BD7CC8"/>
    <w:rsid w:val="00C53C52"/>
    <w:rsid w:val="00C56B86"/>
    <w:rsid w:val="00C6789F"/>
    <w:rsid w:val="00CD4EBD"/>
    <w:rsid w:val="00CE4DF4"/>
    <w:rsid w:val="00D15EBD"/>
    <w:rsid w:val="00ED292B"/>
    <w:rsid w:val="00ED5324"/>
    <w:rsid w:val="00EE3A29"/>
    <w:rsid w:val="00F15898"/>
    <w:rsid w:val="00F53233"/>
    <w:rsid w:val="00F970B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1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9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97E"/>
  </w:style>
  <w:style w:type="character" w:styleId="Appelnotedebasdep">
    <w:name w:val="footnote reference"/>
    <w:basedOn w:val="Policepardfaut"/>
    <w:uiPriority w:val="99"/>
    <w:semiHidden/>
    <w:unhideWhenUsed/>
    <w:rsid w:val="001539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F75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51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F7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51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510"/>
    <w:rPr>
      <w:color w:val="5675A4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44F5-5D9E-4A05-A39D-64A498E9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2349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2011-05-06T19:14:00Z</cp:lastPrinted>
  <dcterms:created xsi:type="dcterms:W3CDTF">2011-05-05T12:12:00Z</dcterms:created>
  <dcterms:modified xsi:type="dcterms:W3CDTF">2011-05-06T19:14:00Z</dcterms:modified>
</cp:coreProperties>
</file>