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Default="00C34D2A" w:rsidP="00C34D2A"/>
    <w:p w:rsidR="00C34D2A" w:rsidRPr="00CE66F6" w:rsidRDefault="00C34D2A" w:rsidP="00C34D2A">
      <w:pPr>
        <w:rPr>
          <w:rFonts w:asciiTheme="majorBidi" w:hAnsiTheme="majorBidi" w:cstheme="majorBidi"/>
        </w:rPr>
      </w:pPr>
    </w:p>
    <w:p w:rsidR="00C34D2A" w:rsidRDefault="00C34D2A" w:rsidP="00C34D2A">
      <w:pPr>
        <w:jc w:val="right"/>
        <w:rPr>
          <w:color w:val="7F7F7F"/>
          <w:sz w:val="32"/>
          <w:szCs w:val="32"/>
        </w:rPr>
      </w:pPr>
      <w:r w:rsidRPr="00345BE6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C34D2A" w:rsidRPr="00D10DD1" w:rsidTr="00C90B96">
        <w:tc>
          <w:tcPr>
            <w:tcW w:w="9576" w:type="dxa"/>
          </w:tcPr>
          <w:p w:rsidR="00C34D2A" w:rsidRDefault="00C34D2A" w:rsidP="00C90B9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C34D2A" w:rsidRDefault="00C34D2A" w:rsidP="00C90B9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C34D2A" w:rsidRPr="00D10DD1" w:rsidRDefault="00C34D2A" w:rsidP="00C34D2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</w:pP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Par l’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I</w:t>
            </w: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â</w:t>
            </w:r>
            <w:r w:rsidRPr="00D10DD1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 xml:space="preserve">m Ibn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lang w:val="en-US"/>
              </w:rPr>
              <w:t>Kathîr</w:t>
            </w:r>
          </w:p>
        </w:tc>
      </w:tr>
    </w:tbl>
    <w:p w:rsidR="00C34D2A" w:rsidRPr="00D10DD1" w:rsidRDefault="00C34D2A" w:rsidP="00C34D2A">
      <w:pPr>
        <w:jc w:val="right"/>
        <w:rPr>
          <w:color w:val="7F7F7F"/>
          <w:sz w:val="32"/>
          <w:szCs w:val="32"/>
          <w:lang w:val="en-US"/>
        </w:rPr>
      </w:pPr>
    </w:p>
    <w:p w:rsidR="00C34D2A" w:rsidRPr="00D10DD1" w:rsidRDefault="00C34D2A" w:rsidP="00C34D2A">
      <w:pPr>
        <w:rPr>
          <w:lang w:val="en-US"/>
        </w:rPr>
      </w:pPr>
      <w:r w:rsidRPr="00345BE6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8"/>
                  </w:tblGrid>
                  <w:tr w:rsidR="00C34D2A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C34D2A" w:rsidRPr="00344919" w:rsidRDefault="00C34D2A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2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C34D2A" w:rsidRPr="00C34D2A" w:rsidRDefault="00C34D2A" w:rsidP="00C34D2A">
                        <w:pPr>
                          <w:pStyle w:val="Sansinterligne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C34D2A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Exégèse [Tafsir] : « ..</w:t>
                        </w:r>
                        <w:r w:rsidRPr="00C34D2A">
                          <w:rPr>
                            <w:rStyle w:val="Accentuation"/>
                            <w:rFonts w:asciiTheme="majorBidi" w:hAnsiTheme="majorBidi" w:cstheme="majorBid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44"/>
                            <w:szCs w:val="44"/>
                          </w:rPr>
                          <w:t xml:space="preserve">souhaitez donc la mort si vous êtes véridiques ! </w:t>
                        </w:r>
                        <w:r w:rsidRPr="00C34D2A">
                          <w:rPr>
                            <w:rStyle w:val="SansinterligneCar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 w:rsidRPr="00C34D2A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» ; Sourate 2 [Al-Baqara], Verset 94</w:t>
                        </w:r>
                      </w:p>
                    </w:tc>
                  </w:tr>
                </w:tbl>
                <w:p w:rsidR="00C34D2A" w:rsidRPr="00344919" w:rsidRDefault="00C34D2A" w:rsidP="00C34D2A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 w:rsidRPr="00D10DD1">
        <w:rPr>
          <w:lang w:val="en-US"/>
        </w:rPr>
        <w:br w:type="page"/>
      </w:r>
    </w:p>
    <w:p w:rsidR="00C34D2A" w:rsidRDefault="00C34D2A" w:rsidP="00C34D2A">
      <w:pPr>
        <w:pStyle w:val="Titre2"/>
        <w:jc w:val="center"/>
        <w:rPr>
          <w:b w:val="0"/>
          <w:bCs w:val="0"/>
        </w:rPr>
      </w:pPr>
      <w:r>
        <w:rPr>
          <w:b w:val="0"/>
          <w:bCs w:val="0"/>
          <w:noProof/>
        </w:rPr>
        <w:lastRenderedPageBreak/>
        <w:drawing>
          <wp:inline distT="0" distB="0" distL="0" distR="0">
            <wp:extent cx="3810000" cy="1905000"/>
            <wp:effectExtent l="0" t="0" r="0" b="0"/>
            <wp:docPr id="3" name="Image 0" descr="bismill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D2A" w:rsidRPr="00916CDE" w:rsidRDefault="00C34D2A" w:rsidP="00C34D2A">
      <w:pPr>
        <w:pStyle w:val="Sansinterligne"/>
        <w:rPr>
          <w:rStyle w:val="Accentuation"/>
          <w:rFonts w:asciiTheme="majorBidi" w:hAnsiTheme="majorBidi" w:cstheme="majorBidi"/>
          <w:i w:val="0"/>
          <w:iCs w:val="0"/>
          <w:color w:val="262626" w:themeColor="text1" w:themeTint="D9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Verset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 xml:space="preserve"> :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br/>
      </w:r>
      <w:r w:rsidRPr="00916CDE">
        <w:rPr>
          <w:rFonts w:asciiTheme="majorBidi" w:hAnsiTheme="majorBidi" w:cstheme="majorBidi"/>
          <w:color w:val="262626" w:themeColor="text1" w:themeTint="D9"/>
        </w:rPr>
        <w:br/>
      </w:r>
    </w:p>
    <w:p w:rsidR="00C34D2A" w:rsidRPr="00AF284A" w:rsidRDefault="00C34D2A" w:rsidP="00C34D2A">
      <w:pPr>
        <w:pStyle w:val="Sansinterligne"/>
        <w:jc w:val="center"/>
        <w:rPr>
          <w:rFonts w:asciiTheme="majorBidi" w:hAnsiTheme="majorBidi" w:cstheme="majorBidi"/>
          <w:szCs w:val="24"/>
        </w:rPr>
      </w:pPr>
      <w:r w:rsidRPr="00AF284A">
        <w:rPr>
          <w:rStyle w:val="Accentuation"/>
          <w:rFonts w:asciiTheme="majorBidi" w:hAnsiTheme="majorBidi" w:cstheme="majorBidi"/>
          <w:i w:val="0"/>
          <w:iCs w:val="0"/>
          <w:szCs w:val="24"/>
        </w:rPr>
        <w:t>« 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</w:rPr>
        <w:t>Dis : « Si la demeure de l'au-delà vous est vraiment réservée auprès d'Allâh à l'exclusion de tous les autres, souhaitez donc la mort si vous êtes véridiques !</w:t>
      </w:r>
      <w:r>
        <w:rPr>
          <w:rStyle w:val="Accentuation"/>
          <w:rFonts w:asciiTheme="majorBidi" w:hAnsiTheme="majorBidi" w:cstheme="majorBidi"/>
          <w:i w:val="0"/>
          <w:iCs w:val="0"/>
          <w:szCs w:val="24"/>
        </w:rPr>
        <w:t xml:space="preserve"> </w:t>
      </w:r>
      <w:r w:rsidRPr="00AF284A">
        <w:rPr>
          <w:rStyle w:val="Accentuation"/>
          <w:rFonts w:asciiTheme="majorBidi" w:hAnsiTheme="majorBidi" w:cstheme="majorBidi"/>
          <w:i w:val="0"/>
          <w:iCs w:val="0"/>
          <w:szCs w:val="24"/>
        </w:rPr>
        <w:t>»</w:t>
      </w:r>
    </w:p>
    <w:p w:rsidR="00C34D2A" w:rsidRPr="00D74B27" w:rsidRDefault="00C34D2A" w:rsidP="00C34D2A">
      <w:pPr>
        <w:pStyle w:val="Sansinterligne"/>
        <w:jc w:val="center"/>
        <w:rPr>
          <w:rFonts w:asciiTheme="majorBidi" w:hAnsiTheme="majorBidi" w:cstheme="majorBidi"/>
        </w:rPr>
      </w:pPr>
      <w:r w:rsidRPr="00D74B27">
        <w:rPr>
          <w:rFonts w:asciiTheme="majorBidi" w:hAnsiTheme="majorBidi" w:cstheme="majorBidi"/>
        </w:rPr>
        <w:t>[S</w:t>
      </w:r>
      <w:r>
        <w:rPr>
          <w:rFonts w:asciiTheme="majorBidi" w:hAnsiTheme="majorBidi" w:cstheme="majorBidi"/>
        </w:rPr>
        <w:t>ourate</w:t>
      </w:r>
      <w:r w:rsidRPr="00D74B2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2, Verset</w:t>
      </w:r>
      <w:r w:rsidRPr="00D74B2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94</w:t>
      </w:r>
      <w:r w:rsidRPr="00D74B27">
        <w:rPr>
          <w:rFonts w:asciiTheme="majorBidi" w:hAnsiTheme="majorBidi" w:cstheme="majorBidi"/>
        </w:rPr>
        <w:t>]</w:t>
      </w:r>
    </w:p>
    <w:p w:rsidR="00C34D2A" w:rsidRPr="00D74B27" w:rsidRDefault="00C34D2A" w:rsidP="00C34D2A">
      <w:pPr>
        <w:pStyle w:val="Sansinterligne"/>
        <w:rPr>
          <w:rStyle w:val="Accentuation"/>
          <w:rFonts w:asciiTheme="majorBidi" w:hAnsiTheme="majorBidi" w:cstheme="majorBidi"/>
          <w:i w:val="0"/>
          <w:iCs w:val="0"/>
        </w:rPr>
      </w:pPr>
    </w:p>
    <w:p w:rsidR="00C34D2A" w:rsidRDefault="00C34D2A" w:rsidP="00C34D2A">
      <w:pPr>
        <w:pStyle w:val="Sansinterligne"/>
        <w:rPr>
          <w:rFonts w:asciiTheme="majorBidi" w:hAnsiTheme="majorBidi" w:cstheme="majorBidi"/>
          <w:color w:val="000000"/>
        </w:rPr>
      </w:pPr>
      <w:r w:rsidRPr="00916CDE">
        <w:rPr>
          <w:rFonts w:asciiTheme="majorBidi" w:hAnsiTheme="majorBidi" w:cstheme="majorBidi"/>
          <w:color w:val="333366"/>
        </w:rPr>
        <w:br/>
      </w:r>
    </w:p>
    <w:p w:rsidR="00C34D2A" w:rsidRPr="00916CDE" w:rsidRDefault="00C34D2A" w:rsidP="00C34D2A">
      <w:pPr>
        <w:pStyle w:val="Sansinterligne"/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</w:pP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  <w:u w:val="single"/>
        </w:rPr>
        <w:t>Commentaire</w:t>
      </w:r>
      <w:r w:rsidRPr="00916CDE">
        <w:rPr>
          <w:rFonts w:asciiTheme="majorBidi" w:hAnsiTheme="majorBidi" w:cstheme="majorBidi"/>
          <w:b/>
          <w:bCs/>
          <w:color w:val="262626" w:themeColor="text1" w:themeTint="D9"/>
          <w:sz w:val="32"/>
          <w:szCs w:val="32"/>
        </w:rPr>
        <w:t> :</w:t>
      </w:r>
    </w:p>
    <w:p w:rsidR="00C34D2A" w:rsidRPr="00916CDE" w:rsidRDefault="00C34D2A" w:rsidP="00C34D2A">
      <w:pPr>
        <w:pStyle w:val="Sansinterligne"/>
        <w:rPr>
          <w:rFonts w:asciiTheme="majorBidi" w:hAnsiTheme="majorBidi" w:cstheme="majorBidi"/>
          <w:color w:val="000000"/>
        </w:rPr>
      </w:pPr>
    </w:p>
    <w:p w:rsidR="00C34D2A" w:rsidRDefault="00C34D2A" w:rsidP="00C34D2A">
      <w:pPr>
        <w:pStyle w:val="Sansinterligne"/>
        <w:rPr>
          <w:rFonts w:asciiTheme="majorBidi" w:hAnsiTheme="majorBidi" w:cstheme="majorBidi"/>
          <w:color w:val="000000"/>
        </w:rPr>
      </w:pPr>
    </w:p>
    <w:p w:rsidR="00C34D2A" w:rsidRPr="00AF284A" w:rsidRDefault="00C34D2A" w:rsidP="00C34D2A">
      <w:pPr>
        <w:pStyle w:val="Sansinterlign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Ibn </w:t>
      </w:r>
      <w:proofErr w:type="spellStart"/>
      <w:r>
        <w:rPr>
          <w:rFonts w:asciiTheme="majorBidi" w:hAnsiTheme="majorBidi" w:cstheme="majorBidi"/>
          <w:color w:val="000000"/>
        </w:rPr>
        <w:t>Kathîr</w:t>
      </w:r>
      <w:proofErr w:type="spellEnd"/>
      <w:r w:rsidRPr="00D74B27">
        <w:rPr>
          <w:rFonts w:asciiTheme="majorBidi" w:hAnsiTheme="majorBidi" w:cstheme="majorBidi"/>
        </w:rPr>
        <w:t xml:space="preserve"> -</w:t>
      </w:r>
      <w:r w:rsidRPr="00AF284A">
        <w:rPr>
          <w:rFonts w:asciiTheme="majorBidi" w:hAnsiTheme="majorBidi" w:cstheme="majorBidi"/>
          <w:i/>
          <w:iCs/>
        </w:rPr>
        <w:t>qu’Allâh lui fasse Miséricorde</w:t>
      </w:r>
      <w:r w:rsidRPr="00D74B27">
        <w:rPr>
          <w:rFonts w:asciiTheme="majorBidi" w:hAnsiTheme="majorBidi" w:cstheme="majorBidi"/>
        </w:rPr>
        <w:t xml:space="preserve">- a dit : </w:t>
      </w:r>
    </w:p>
    <w:p w:rsidR="00C34D2A" w:rsidRDefault="00C34D2A" w:rsidP="00C34D2A">
      <w:pPr>
        <w:pStyle w:val="Sansinterligne"/>
        <w:rPr>
          <w:rStyle w:val="Accentuation"/>
          <w:rFonts w:asciiTheme="majorBidi" w:hAnsiTheme="majorBidi" w:cstheme="majorBidi"/>
          <w:i w:val="0"/>
          <w:iCs w:val="0"/>
          <w:color w:val="333366"/>
        </w:rPr>
      </w:pPr>
    </w:p>
    <w:p w:rsidR="00C34D2A" w:rsidRPr="00C34D2A" w:rsidRDefault="00C34D2A" w:rsidP="00C34D2A">
      <w:pPr>
        <w:pStyle w:val="Sansinterligne"/>
        <w:rPr>
          <w:b/>
          <w:bCs/>
          <w:color w:val="00B050"/>
        </w:rPr>
      </w:pPr>
      <w:r w:rsidRPr="00C34D2A">
        <w:rPr>
          <w:rStyle w:val="Accentuation"/>
          <w:rFonts w:asciiTheme="majorBidi" w:hAnsiTheme="majorBidi" w:cstheme="majorBidi"/>
          <w:i w:val="0"/>
          <w:iCs w:val="0"/>
        </w:rPr>
        <w:t>« 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Mu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h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ammad Ibn Is-</w:t>
      </w:r>
      <w:proofErr w:type="spellStart"/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  <w:u w:val="single"/>
        </w:rPr>
        <w:t>h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âq</w:t>
      </w:r>
      <w:proofErr w:type="spellEnd"/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 </w:t>
      </w:r>
      <w:r w:rsidRPr="00C34D2A">
        <w:rPr>
          <w:b/>
          <w:bCs/>
          <w:color w:val="00B050"/>
        </w:rPr>
        <w:t>-</w:t>
      </w:r>
      <w:r w:rsidRPr="00C34D2A">
        <w:rPr>
          <w:b/>
          <w:bCs/>
          <w:i/>
          <w:iCs/>
          <w:color w:val="00B050"/>
        </w:rPr>
        <w:t>qu’Allâh lui fasse Miséricorde</w:t>
      </w:r>
      <w:r w:rsidRPr="00C34D2A">
        <w:rPr>
          <w:b/>
          <w:bCs/>
          <w:color w:val="00B050"/>
        </w:rPr>
        <w:t xml:space="preserve">- 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rapporta que Ibn ‘Abbâs </w:t>
      </w:r>
      <w:r w:rsidRPr="00C34D2A">
        <w:rPr>
          <w:b/>
          <w:bCs/>
          <w:color w:val="00B050"/>
        </w:rPr>
        <w:t>-</w:t>
      </w:r>
      <w:r w:rsidRPr="00C34D2A">
        <w:rPr>
          <w:b/>
          <w:bCs/>
          <w:i/>
          <w:iCs/>
          <w:color w:val="00B050"/>
        </w:rPr>
        <w:t>qu’Allâh l’agrée</w:t>
      </w:r>
      <w:r w:rsidRPr="00C34D2A">
        <w:rPr>
          <w:b/>
          <w:bCs/>
          <w:color w:val="00B050"/>
        </w:rPr>
        <w:t xml:space="preserve">- 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a dit : « Allâh a dit à Son Prophète </w:t>
      </w:r>
      <w:r w:rsidRPr="00C34D2A">
        <w:rPr>
          <w:rFonts w:asciiTheme="majorBidi" w:hAnsiTheme="majorBidi" w:cstheme="majorBidi"/>
          <w:b/>
          <w:bCs/>
          <w:color w:val="00B050"/>
        </w:rPr>
        <w:t>-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sallâ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l-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Lahû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‘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aleyhi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wa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sallam</w:t>
      </w:r>
      <w:proofErr w:type="spellEnd"/>
      <w:r w:rsidRPr="00C34D2A">
        <w:rPr>
          <w:rFonts w:asciiTheme="majorBidi" w:hAnsiTheme="majorBidi" w:cstheme="majorBidi"/>
          <w:b/>
          <w:bCs/>
          <w:color w:val="00B050"/>
        </w:rPr>
        <w:t xml:space="preserve">- 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:</w:t>
      </w:r>
      <w:r w:rsidRPr="00C34D2A">
        <w:rPr>
          <w:b/>
          <w:bCs/>
          <w:color w:val="00B050"/>
        </w:rPr>
        <w:t xml:space="preserve"> </w:t>
      </w:r>
    </w:p>
    <w:p w:rsidR="00C34D2A" w:rsidRPr="00C34D2A" w:rsidRDefault="00C34D2A" w:rsidP="00C34D2A">
      <w:pPr>
        <w:pStyle w:val="Sansinterligne"/>
        <w:rPr>
          <w:b/>
          <w:bCs/>
          <w:color w:val="00B050"/>
        </w:rPr>
      </w:pPr>
    </w:p>
    <w:p w:rsidR="00C34D2A" w:rsidRPr="00C34D2A" w:rsidRDefault="00C34D2A" w:rsidP="00C34D2A">
      <w:pPr>
        <w:pStyle w:val="Sansinterligne"/>
        <w:jc w:val="center"/>
        <w:rPr>
          <w:b/>
          <w:bCs/>
          <w:color w:val="00B050"/>
        </w:rPr>
      </w:pP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« 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</w:rPr>
        <w:t>Dis :</w:t>
      </w:r>
      <w:r w:rsidRPr="00C34D2A">
        <w:rPr>
          <w:b/>
          <w:bCs/>
          <w:color w:val="FF0000"/>
        </w:rPr>
        <w:t xml:space="preserve"> 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</w:rPr>
        <w:t>« Si la demeure de l'au-delà vous est vraiment réservée auprès d'Allâh à l'exclusion de tous les autres, souhaitez donc la mort si vous êtes véridiques ! ».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 »</w:t>
      </w:r>
    </w:p>
    <w:p w:rsidR="00C34D2A" w:rsidRPr="00C34D2A" w:rsidRDefault="00C34D2A" w:rsidP="00C34D2A">
      <w:pPr>
        <w:pStyle w:val="Sansinterligne"/>
        <w:rPr>
          <w:b/>
          <w:bCs/>
          <w:color w:val="00B050"/>
        </w:rPr>
      </w:pPr>
    </w:p>
    <w:p w:rsidR="00C34D2A" w:rsidRPr="00C34D2A" w:rsidRDefault="00C34D2A" w:rsidP="00C34D2A">
      <w:pPr>
        <w:pStyle w:val="Sansinterligne"/>
      </w:pP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 xml:space="preserve">Ce qui signifie « Invoquez Allâh afin d'amener la mort sur le camp [dans l'erreur] parmi les deux. » Mais les juifs refusèrent cette proposition du Messager d'Allâh </w:t>
      </w:r>
      <w:r w:rsidRPr="00C34D2A">
        <w:rPr>
          <w:rFonts w:asciiTheme="majorBidi" w:hAnsiTheme="majorBidi" w:cstheme="majorBidi"/>
          <w:b/>
          <w:bCs/>
          <w:color w:val="00B050"/>
        </w:rPr>
        <w:t>-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sallâ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l-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Lahû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‘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aleyhi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wa</w:t>
      </w:r>
      <w:proofErr w:type="spellEnd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Pr="00C34D2A">
        <w:rPr>
          <w:rFonts w:asciiTheme="majorBidi" w:hAnsiTheme="majorBidi" w:cstheme="majorBidi"/>
          <w:b/>
          <w:bCs/>
          <w:i/>
          <w:iCs/>
          <w:color w:val="00B050"/>
        </w:rPr>
        <w:t>sallam</w:t>
      </w:r>
      <w:proofErr w:type="spellEnd"/>
      <w:r w:rsidRPr="00C34D2A">
        <w:rPr>
          <w:rFonts w:asciiTheme="majorBidi" w:hAnsiTheme="majorBidi" w:cstheme="majorBidi"/>
          <w:b/>
          <w:bCs/>
          <w:color w:val="00B050"/>
        </w:rPr>
        <w:t>-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00B050"/>
        </w:rPr>
        <w:t>. ».</w:t>
      </w:r>
      <w:r w:rsidRPr="00C34D2A">
        <w:rPr>
          <w:rStyle w:val="Accentuation"/>
          <w:rFonts w:asciiTheme="majorBidi" w:hAnsiTheme="majorBidi" w:cstheme="majorBidi"/>
          <w:i w:val="0"/>
          <w:iCs w:val="0"/>
        </w:rPr>
        <w:t> »</w:t>
      </w:r>
      <w:r>
        <w:rPr>
          <w:rStyle w:val="Appelnotedebasdep"/>
          <w:rFonts w:asciiTheme="majorBidi" w:hAnsiTheme="majorBidi" w:cstheme="majorBidi"/>
        </w:rPr>
        <w:footnoteReference w:id="1"/>
      </w:r>
      <w:r w:rsidRPr="00C34D2A">
        <w:t xml:space="preserve"> </w:t>
      </w:r>
    </w:p>
    <w:p w:rsidR="00C34D2A" w:rsidRDefault="00C34D2A" w:rsidP="00C34D2A">
      <w:pPr>
        <w:pStyle w:val="Sansinterligne"/>
        <w:rPr>
          <w:color w:val="000000"/>
        </w:rPr>
      </w:pPr>
    </w:p>
    <w:p w:rsidR="00C34D2A" w:rsidRPr="00C34D2A" w:rsidRDefault="00C34D2A" w:rsidP="00C34D2A">
      <w:pPr>
        <w:pStyle w:val="Sansinterligne"/>
        <w:rPr>
          <w:rFonts w:asciiTheme="majorBidi" w:hAnsiTheme="majorBidi" w:cstheme="majorBidi"/>
          <w:b/>
          <w:bCs/>
          <w:color w:val="000000"/>
          <w:u w:val="single"/>
        </w:rPr>
      </w:pPr>
    </w:p>
    <w:p w:rsidR="00C34D2A" w:rsidRDefault="00C34D2A" w:rsidP="00C34D2A">
      <w:pPr>
        <w:pStyle w:val="Sansinterligne"/>
        <w:rPr>
          <w:rFonts w:asciiTheme="majorBidi" w:hAnsiTheme="majorBidi" w:cstheme="majorBidi"/>
          <w:lang w:val="en-US"/>
        </w:rPr>
      </w:pPr>
      <w:proofErr w:type="gramStart"/>
      <w:r w:rsidRPr="00652285">
        <w:rPr>
          <w:rFonts w:asciiTheme="majorBidi" w:hAnsiTheme="majorBidi" w:cstheme="majorBidi"/>
          <w:b/>
          <w:bCs/>
          <w:color w:val="000000"/>
          <w:u w:val="single"/>
          <w:lang w:val="en-US"/>
        </w:rPr>
        <w:t>Source</w:t>
      </w:r>
      <w:r w:rsidRPr="00652285">
        <w:rPr>
          <w:rFonts w:asciiTheme="majorBidi" w:hAnsiTheme="majorBidi" w:cstheme="majorBidi"/>
          <w:color w:val="000000"/>
          <w:lang w:val="en-US"/>
        </w:rPr>
        <w:t> :</w:t>
      </w:r>
      <w:proofErr w:type="gramEnd"/>
      <w:r w:rsidRPr="00652285">
        <w:rPr>
          <w:rFonts w:asciiTheme="majorBidi" w:hAnsiTheme="majorBidi" w:cstheme="majorBidi"/>
          <w:color w:val="000000"/>
          <w:lang w:val="en-US"/>
        </w:rPr>
        <w:t xml:space="preserve"> 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Tafsîr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-u l</w:t>
      </w:r>
      <w:r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Qur’ân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-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i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 xml:space="preserve"> l</w:t>
      </w:r>
      <w:r>
        <w:rPr>
          <w:rFonts w:asciiTheme="majorBidi" w:hAnsiTheme="majorBidi" w:cstheme="majorBidi"/>
          <w:color w:val="000000"/>
          <w:lang w:val="en-US"/>
        </w:rPr>
        <w:t>-</w:t>
      </w:r>
      <w:r w:rsidRPr="00652285">
        <w:rPr>
          <w:rFonts w:asciiTheme="majorBidi" w:hAnsiTheme="majorBidi" w:cstheme="majorBidi"/>
          <w:color w:val="000000"/>
          <w:lang w:val="en-US"/>
        </w:rPr>
        <w:t>‘</w:t>
      </w:r>
      <w:proofErr w:type="spellStart"/>
      <w:r w:rsidRPr="00652285">
        <w:rPr>
          <w:rFonts w:asciiTheme="majorBidi" w:hAnsiTheme="majorBidi" w:cstheme="majorBidi"/>
          <w:color w:val="000000"/>
          <w:lang w:val="en-US"/>
        </w:rPr>
        <w:t>A</w:t>
      </w:r>
      <w:r w:rsidRPr="00652285">
        <w:rPr>
          <w:rFonts w:asciiTheme="majorBidi" w:hAnsiTheme="majorBidi" w:cstheme="majorBidi"/>
          <w:color w:val="000000"/>
          <w:u w:val="single"/>
          <w:lang w:val="en-US"/>
        </w:rPr>
        <w:t>z</w:t>
      </w:r>
      <w:r w:rsidRPr="00652285">
        <w:rPr>
          <w:rFonts w:asciiTheme="majorBidi" w:hAnsiTheme="majorBidi" w:cstheme="majorBidi"/>
          <w:color w:val="000000"/>
          <w:lang w:val="en-US"/>
        </w:rPr>
        <w:t>îm</w:t>
      </w:r>
      <w:proofErr w:type="spellEnd"/>
      <w:r w:rsidRPr="00652285">
        <w:rPr>
          <w:rFonts w:asciiTheme="majorBidi" w:hAnsiTheme="majorBidi" w:cstheme="majorBidi"/>
          <w:color w:val="000000"/>
          <w:lang w:val="en-US"/>
        </w:rPr>
        <w:t>.</w:t>
      </w:r>
      <w:r w:rsidRPr="00652285">
        <w:rPr>
          <w:rFonts w:asciiTheme="majorBidi" w:hAnsiTheme="majorBidi" w:cstheme="majorBidi"/>
          <w:lang w:val="en-US"/>
        </w:rPr>
        <w:t xml:space="preserve"> </w:t>
      </w:r>
    </w:p>
    <w:p w:rsidR="00C34D2A" w:rsidRPr="00C34D2A" w:rsidRDefault="00C34D2A" w:rsidP="00C34D2A">
      <w:pPr>
        <w:pStyle w:val="Sansinterligne"/>
        <w:rPr>
          <w:color w:val="000000"/>
          <w:lang w:val="en-US"/>
        </w:rPr>
      </w:pPr>
      <w:r w:rsidRPr="00C34D2A">
        <w:rPr>
          <w:color w:val="000000"/>
          <w:lang w:val="en-US"/>
        </w:rPr>
        <w:t xml:space="preserve"> </w:t>
      </w:r>
    </w:p>
    <w:p w:rsidR="00C34D2A" w:rsidRPr="00C34D2A" w:rsidRDefault="00C34D2A" w:rsidP="00C34D2A">
      <w:pPr>
        <w:pStyle w:val="Sansinterligne"/>
        <w:rPr>
          <w:lang w:val="en-US"/>
        </w:rPr>
      </w:pPr>
      <w:r w:rsidRPr="00C34D2A">
        <w:rPr>
          <w:lang w:val="en-US"/>
        </w:rPr>
        <w:t xml:space="preserve"> </w:t>
      </w:r>
    </w:p>
    <w:p w:rsidR="00C34D2A" w:rsidRPr="00C34D2A" w:rsidRDefault="00C34D2A" w:rsidP="00C34D2A">
      <w:pPr>
        <w:pStyle w:val="Sansinterligne"/>
      </w:pPr>
    </w:p>
    <w:p w:rsidR="00704369" w:rsidRPr="00C34D2A" w:rsidRDefault="00704369" w:rsidP="00C34D2A">
      <w:pPr>
        <w:pStyle w:val="Sansinterligne"/>
      </w:pPr>
    </w:p>
    <w:sectPr w:rsidR="00704369" w:rsidRPr="00C34D2A" w:rsidSect="00C34D2A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B2" w:rsidRDefault="001823B2" w:rsidP="00C34D2A">
      <w:r>
        <w:separator/>
      </w:r>
    </w:p>
  </w:endnote>
  <w:endnote w:type="continuationSeparator" w:id="0">
    <w:p w:rsidR="001823B2" w:rsidRDefault="001823B2" w:rsidP="00C34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sz w:val="26"/>
        <w:szCs w:val="26"/>
      </w:rPr>
      <w:id w:val="45090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p w:rsidR="00C34D2A" w:rsidRPr="00595CA1" w:rsidRDefault="00C34D2A" w:rsidP="00C34D2A">
        <w:pPr>
          <w:pStyle w:val="Pieddepage"/>
          <w:jc w:val="center"/>
          <w:rPr>
            <w:rFonts w:asciiTheme="majorBidi" w:hAnsiTheme="majorBidi" w:cstheme="majorBidi"/>
            <w:b/>
            <w:bCs/>
            <w:sz w:val="26"/>
            <w:szCs w:val="26"/>
          </w:rPr>
        </w:pPr>
        <w:r w:rsidRPr="00595CA1">
          <w:rPr>
            <w:rFonts w:asciiTheme="majorBidi" w:hAnsiTheme="majorBidi" w:cstheme="majorBidi"/>
            <w:b/>
            <w:bCs/>
            <w:sz w:val="26"/>
            <w:szCs w:val="26"/>
          </w:rPr>
          <w:t xml:space="preserve"> </w:t>
        </w:r>
        <w:sdt>
          <w:sdtPr>
            <w:rPr>
              <w:rFonts w:asciiTheme="majorBidi" w:hAnsiTheme="majorBidi" w:cstheme="majorBidi"/>
              <w:b/>
              <w:bCs/>
              <w:sz w:val="26"/>
              <w:szCs w:val="26"/>
            </w:rPr>
            <w:id w:val="66406374"/>
            <w:docPartObj>
              <w:docPartGallery w:val="Page Numbers (Bottom of Page)"/>
              <w:docPartUnique/>
            </w:docPartObj>
          </w:sdtPr>
          <w:sdtContent>
            <w:hyperlink r:id="rId1" w:history="1">
              <w:r w:rsidRPr="00595CA1">
                <w:rPr>
                  <w:rStyle w:val="Lienhypertexte"/>
                  <w:rFonts w:asciiTheme="majorBidi" w:hAnsiTheme="majorBidi" w:cstheme="majorBidi"/>
                  <w:b/>
                  <w:bCs/>
                  <w:sz w:val="26"/>
                  <w:szCs w:val="26"/>
                </w:rPr>
                <w:t>http://bibliotheque-islamique-coran-sunna.over-blog.com/</w:t>
              </w:r>
            </w:hyperlink>
          </w:sdtContent>
        </w:sdt>
      </w:p>
      <w:p w:rsidR="00C34D2A" w:rsidRDefault="00C34D2A" w:rsidP="00C34D2A">
        <w:pP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2049" style="position:absolute;margin-left:178.15pt;margin-top:18.9pt;width:106.75pt;height:31.2pt;z-index:251660288;mso-position-horizontal-relative:margin;mso-position-vertical-relative:bottom-margin-area;v-text-anchor:middle" fillcolor="white [3201]" strokecolor="#666 [1936]" strokeweight="1pt">
              <v:fill color2="#999 [1296]" focusposition="1" focussize="" focus="100%" type="gradient"/>
              <v:shadow on="t" type="perspective" color="#7f7f7f [1601]" opacity=".5" offset="1pt" offset2="-3pt"/>
              <v:textbox>
                <w:txbxContent>
                  <w:p w:rsidR="00C34D2A" w:rsidRPr="007C4FC4" w:rsidRDefault="00C34D2A" w:rsidP="00C34D2A">
                    <w:pPr>
                      <w:pStyle w:val="Pieddepage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fldSimple w:instr=" PAGE    \* MERGEFORMAT ">
                      <w:r w:rsidRPr="00C34D2A">
                        <w:rPr>
                          <w:b/>
                          <w:noProof/>
                          <w:sz w:val="32"/>
                          <w:szCs w:val="32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  <w:p w:rsidR="00C34D2A" w:rsidRDefault="00C34D2A" w:rsidP="00C34D2A">
    <w:pPr>
      <w:pStyle w:val="Pieddepage"/>
    </w:pPr>
  </w:p>
  <w:p w:rsidR="00C34D2A" w:rsidRDefault="00C34D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B2" w:rsidRDefault="001823B2" w:rsidP="00C34D2A">
      <w:r>
        <w:separator/>
      </w:r>
    </w:p>
  </w:footnote>
  <w:footnote w:type="continuationSeparator" w:id="0">
    <w:p w:rsidR="001823B2" w:rsidRDefault="001823B2" w:rsidP="00C34D2A">
      <w:r>
        <w:continuationSeparator/>
      </w:r>
    </w:p>
  </w:footnote>
  <w:footnote w:id="1">
    <w:p w:rsidR="00C34D2A" w:rsidRDefault="00C34D2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34D2A">
        <w:rPr>
          <w:color w:val="000000"/>
        </w:rPr>
        <w:t>As</w:t>
      </w:r>
      <w:r>
        <w:rPr>
          <w:color w:val="000000"/>
        </w:rPr>
        <w:t>-</w:t>
      </w:r>
      <w:proofErr w:type="spellStart"/>
      <w:r w:rsidRPr="00C34D2A">
        <w:rPr>
          <w:color w:val="000000"/>
        </w:rPr>
        <w:t>Suyû</w:t>
      </w:r>
      <w:r w:rsidRPr="00C34D2A">
        <w:rPr>
          <w:color w:val="000000"/>
          <w:u w:val="single"/>
        </w:rPr>
        <w:t>t</w:t>
      </w:r>
      <w:r>
        <w:rPr>
          <w:color w:val="000000"/>
        </w:rPr>
        <w:t>î</w:t>
      </w:r>
      <w:proofErr w:type="spellEnd"/>
      <w:r>
        <w:rPr>
          <w:color w:val="000000"/>
        </w:rPr>
        <w:t xml:space="preserve"> -</w:t>
      </w:r>
      <w:r w:rsidRPr="00C34D2A">
        <w:rPr>
          <w:i/>
          <w:iCs/>
          <w:color w:val="000000"/>
        </w:rPr>
        <w:t>qu'Allâh lui fasse miséricorde</w:t>
      </w:r>
      <w:r>
        <w:rPr>
          <w:color w:val="000000"/>
        </w:rPr>
        <w:t>-</w:t>
      </w:r>
      <w:r w:rsidRPr="00C34D2A">
        <w:rPr>
          <w:color w:val="000000"/>
        </w:rPr>
        <w:t xml:space="preserve"> a dit : </w:t>
      </w:r>
      <w:r w:rsidRPr="00C34D2A">
        <w:rPr>
          <w:rStyle w:val="Accentuation"/>
          <w:rFonts w:asciiTheme="majorBidi" w:hAnsiTheme="majorBidi" w:cstheme="majorBidi"/>
          <w:i w:val="0"/>
          <w:iCs w:val="0"/>
        </w:rPr>
        <w:t>« </w:t>
      </w:r>
      <w:r w:rsidRPr="00C34D2A">
        <w:rPr>
          <w:rStyle w:val="Accentuation"/>
          <w:rFonts w:asciiTheme="majorBidi" w:hAnsiTheme="majorBidi" w:cstheme="majorBidi"/>
          <w:i w:val="0"/>
          <w:iCs w:val="0"/>
          <w:color w:val="00B050"/>
        </w:rPr>
        <w:t xml:space="preserve">D'après </w:t>
      </w:r>
      <w:proofErr w:type="spellStart"/>
      <w:r w:rsidRPr="00C34D2A">
        <w:rPr>
          <w:rStyle w:val="Accentuation"/>
          <w:rFonts w:asciiTheme="majorBidi" w:hAnsiTheme="majorBidi" w:cstheme="majorBidi"/>
          <w:i w:val="0"/>
          <w:iCs w:val="0"/>
          <w:color w:val="00B050"/>
        </w:rPr>
        <w:t>Abul</w:t>
      </w:r>
      <w:proofErr w:type="spellEnd"/>
      <w:r w:rsidRPr="00C34D2A">
        <w:rPr>
          <w:rStyle w:val="Accentuation"/>
          <w:rFonts w:asciiTheme="majorBidi" w:hAnsiTheme="majorBidi" w:cstheme="majorBidi"/>
          <w:i w:val="0"/>
          <w:iCs w:val="0"/>
          <w:color w:val="00B050"/>
        </w:rPr>
        <w:t xml:space="preserve"> '</w:t>
      </w:r>
      <w:proofErr w:type="spellStart"/>
      <w:r w:rsidRPr="00C34D2A">
        <w:rPr>
          <w:rStyle w:val="Accentuation"/>
          <w:rFonts w:asciiTheme="majorBidi" w:hAnsiTheme="majorBidi" w:cstheme="majorBidi"/>
          <w:i w:val="0"/>
          <w:iCs w:val="0"/>
          <w:color w:val="00B050"/>
        </w:rPr>
        <w:t>Âliyyah</w:t>
      </w:r>
      <w:proofErr w:type="spellEnd"/>
      <w:r w:rsidRPr="00C34D2A">
        <w:rPr>
          <w:rStyle w:val="Accentuation"/>
          <w:rFonts w:asciiTheme="majorBidi" w:hAnsiTheme="majorBidi" w:cstheme="majorBidi"/>
          <w:i w:val="0"/>
          <w:iCs w:val="0"/>
          <w:color w:val="00B050"/>
        </w:rPr>
        <w:t>, les juifs prétendaient : « Personne n'entrera au Paradis sauf les juifs » Mais Allâh leur répondit :</w:t>
      </w:r>
      <w:r w:rsidRPr="00C34D2A">
        <w:rPr>
          <w:color w:val="00B050"/>
        </w:rPr>
        <w:t xml:space="preserve"> </w:t>
      </w:r>
      <w:r w:rsidRPr="00C34D2A">
        <w:rPr>
          <w:rStyle w:val="Accentuation"/>
          <w:rFonts w:asciiTheme="majorBidi" w:hAnsiTheme="majorBidi" w:cstheme="majorBidi"/>
          <w:i w:val="0"/>
          <w:iCs w:val="0"/>
          <w:color w:val="00B050"/>
        </w:rPr>
        <w:t>« </w:t>
      </w:r>
      <w:r w:rsidRPr="00C34D2A">
        <w:rPr>
          <w:rStyle w:val="Accentuation"/>
          <w:rFonts w:asciiTheme="majorBidi" w:hAnsiTheme="majorBidi" w:cstheme="majorBidi"/>
          <w:b/>
          <w:bCs/>
          <w:i w:val="0"/>
          <w:iCs w:val="0"/>
          <w:color w:val="FF0000"/>
        </w:rPr>
        <w:t>Si la demeure de l'au-delà vous est vraiment réservée auprès d'Allâh à l'exclusion de tous les autres, souhaitez donc la mort [pour l'obtenir] si vous êtes véridiques !</w:t>
      </w:r>
      <w:r w:rsidRPr="00C34D2A">
        <w:rPr>
          <w:rStyle w:val="Accentuation"/>
          <w:rFonts w:asciiTheme="majorBidi" w:hAnsiTheme="majorBidi" w:cstheme="majorBidi"/>
          <w:i w:val="0"/>
          <w:iCs w:val="0"/>
          <w:color w:val="00B050"/>
        </w:rPr>
        <w:t> ». Leur sincérité [dans leur prétention] n'est valable que par le souhait de la mort.</w:t>
      </w:r>
      <w:r w:rsidRPr="00C34D2A">
        <w:rPr>
          <w:rStyle w:val="Accentuation"/>
          <w:rFonts w:asciiTheme="majorBidi" w:hAnsiTheme="majorBidi" w:cstheme="majorBidi"/>
          <w:i w:val="0"/>
          <w:iCs w:val="0"/>
        </w:rPr>
        <w:t> »</w:t>
      </w:r>
      <w:r w:rsidRPr="00C34D2A">
        <w:rPr>
          <w:color w:val="000000"/>
        </w:rPr>
        <w:t xml:space="preserve"> [</w:t>
      </w:r>
      <w:r>
        <w:rPr>
          <w:color w:val="000000"/>
        </w:rPr>
        <w:t xml:space="preserve">Source : </w:t>
      </w:r>
      <w:proofErr w:type="spellStart"/>
      <w:r w:rsidRPr="00C34D2A">
        <w:rPr>
          <w:color w:val="000000"/>
        </w:rPr>
        <w:t>Tafsîr</w:t>
      </w:r>
      <w:proofErr w:type="spellEnd"/>
      <w:r w:rsidRPr="00C34D2A">
        <w:rPr>
          <w:color w:val="000000"/>
        </w:rPr>
        <w:t xml:space="preserve"> </w:t>
      </w:r>
      <w:r>
        <w:rPr>
          <w:color w:val="000000"/>
        </w:rPr>
        <w:t>a</w:t>
      </w:r>
      <w:r w:rsidRPr="00C34D2A">
        <w:rPr>
          <w:color w:val="000000"/>
        </w:rPr>
        <w:t>l</w:t>
      </w:r>
      <w:r>
        <w:rPr>
          <w:color w:val="000000"/>
        </w:rPr>
        <w:t>-</w:t>
      </w:r>
      <w:proofErr w:type="spellStart"/>
      <w:r w:rsidRPr="00C34D2A">
        <w:rPr>
          <w:color w:val="000000"/>
        </w:rPr>
        <w:t>Jalâlayn</w:t>
      </w:r>
      <w:proofErr w:type="spellEnd"/>
      <w:r w:rsidRPr="00C34D2A">
        <w:rPr>
          <w:color w:val="000000"/>
        </w:rPr>
        <w:t>].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4D2A"/>
    <w:rsid w:val="00027B22"/>
    <w:rsid w:val="00044B3B"/>
    <w:rsid w:val="000C0174"/>
    <w:rsid w:val="001044C0"/>
    <w:rsid w:val="00107DEC"/>
    <w:rsid w:val="00152159"/>
    <w:rsid w:val="00155319"/>
    <w:rsid w:val="001823B2"/>
    <w:rsid w:val="001C28F7"/>
    <w:rsid w:val="00244602"/>
    <w:rsid w:val="00280909"/>
    <w:rsid w:val="002852C3"/>
    <w:rsid w:val="00300C8F"/>
    <w:rsid w:val="00376300"/>
    <w:rsid w:val="003C1DFB"/>
    <w:rsid w:val="003C21F7"/>
    <w:rsid w:val="003D3DCC"/>
    <w:rsid w:val="00401A2D"/>
    <w:rsid w:val="00462372"/>
    <w:rsid w:val="00463B17"/>
    <w:rsid w:val="004B08AB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B1200F"/>
    <w:rsid w:val="00B51E11"/>
    <w:rsid w:val="00BB0B50"/>
    <w:rsid w:val="00BD7CC8"/>
    <w:rsid w:val="00C34D2A"/>
    <w:rsid w:val="00C53C52"/>
    <w:rsid w:val="00C56B86"/>
    <w:rsid w:val="00CD4EBD"/>
    <w:rsid w:val="00D15EBD"/>
    <w:rsid w:val="00DD202E"/>
    <w:rsid w:val="00ED292B"/>
    <w:rsid w:val="00ED5324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2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34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34D2A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34D2A"/>
    <w:pPr>
      <w:spacing w:before="100" w:beforeAutospacing="1" w:after="100" w:afterAutospacing="1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34D2A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D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D2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4D2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4D2A"/>
  </w:style>
  <w:style w:type="character" w:styleId="Appelnotedebasdep">
    <w:name w:val="footnote reference"/>
    <w:basedOn w:val="Policepardfaut"/>
    <w:uiPriority w:val="99"/>
    <w:semiHidden/>
    <w:unhideWhenUsed/>
    <w:rsid w:val="00C34D2A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34D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4D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34D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4D2A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34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B07B-C078-4DF8-AEE6-6CBFF80F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2011-06-21T15:33:00Z</cp:lastPrinted>
  <dcterms:created xsi:type="dcterms:W3CDTF">2011-06-21T15:24:00Z</dcterms:created>
  <dcterms:modified xsi:type="dcterms:W3CDTF">2011-06-21T15:33:00Z</dcterms:modified>
</cp:coreProperties>
</file>