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A1" w:rsidRDefault="00595CA1" w:rsidP="00595CA1"/>
    <w:p w:rsidR="00595CA1" w:rsidRDefault="00595CA1" w:rsidP="00595CA1"/>
    <w:p w:rsidR="00595CA1" w:rsidRDefault="00595CA1" w:rsidP="00595CA1"/>
    <w:p w:rsidR="00595CA1" w:rsidRDefault="00595CA1" w:rsidP="00595CA1"/>
    <w:p w:rsidR="00595CA1" w:rsidRDefault="00595CA1" w:rsidP="00595CA1"/>
    <w:p w:rsidR="00595CA1" w:rsidRDefault="00595CA1" w:rsidP="00595CA1"/>
    <w:p w:rsidR="00595CA1" w:rsidRDefault="00595CA1" w:rsidP="00595CA1"/>
    <w:p w:rsidR="00595CA1" w:rsidRDefault="00595CA1" w:rsidP="00595CA1"/>
    <w:p w:rsidR="00595CA1" w:rsidRDefault="00595CA1" w:rsidP="00595CA1"/>
    <w:p w:rsidR="00595CA1" w:rsidRDefault="00595CA1" w:rsidP="00595CA1"/>
    <w:p w:rsidR="00595CA1" w:rsidRDefault="00595CA1" w:rsidP="00595CA1"/>
    <w:p w:rsidR="00595CA1" w:rsidRDefault="00595CA1" w:rsidP="00595CA1"/>
    <w:p w:rsidR="00595CA1" w:rsidRDefault="00595CA1" w:rsidP="00595CA1"/>
    <w:p w:rsidR="00595CA1" w:rsidRDefault="00595CA1" w:rsidP="00595CA1"/>
    <w:p w:rsidR="00595CA1" w:rsidRDefault="00595CA1" w:rsidP="00595CA1"/>
    <w:p w:rsidR="00595CA1" w:rsidRDefault="00595CA1" w:rsidP="00595CA1"/>
    <w:p w:rsidR="00595CA1" w:rsidRDefault="00595CA1" w:rsidP="00595CA1"/>
    <w:p w:rsidR="00595CA1" w:rsidRPr="00CE66F6" w:rsidRDefault="00595CA1" w:rsidP="00595CA1">
      <w:pPr>
        <w:rPr>
          <w:rFonts w:asciiTheme="majorBidi" w:hAnsiTheme="majorBidi" w:cstheme="majorBidi"/>
        </w:rPr>
      </w:pPr>
    </w:p>
    <w:p w:rsidR="00595CA1" w:rsidRDefault="00595CA1" w:rsidP="00595CA1">
      <w:pPr>
        <w:jc w:val="right"/>
        <w:rPr>
          <w:color w:val="7F7F7F"/>
          <w:sz w:val="32"/>
          <w:szCs w:val="32"/>
        </w:rPr>
      </w:pPr>
      <w:r w:rsidRPr="00345BE6">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595CA1" w:rsidRPr="00D10DD1" w:rsidTr="00C90B96">
        <w:tc>
          <w:tcPr>
            <w:tcW w:w="9576" w:type="dxa"/>
          </w:tcPr>
          <w:p w:rsidR="00595CA1" w:rsidRDefault="00595CA1" w:rsidP="00C90B96">
            <w:pPr>
              <w:jc w:val="center"/>
              <w:rPr>
                <w:rFonts w:asciiTheme="majorBidi" w:hAnsiTheme="majorBidi" w:cstheme="majorBidi"/>
                <w:b/>
                <w:bCs/>
                <w:i/>
                <w:iCs/>
                <w:color w:val="FFFFFF" w:themeColor="background1"/>
                <w:sz w:val="32"/>
                <w:szCs w:val="32"/>
              </w:rPr>
            </w:pPr>
          </w:p>
          <w:p w:rsidR="00595CA1" w:rsidRDefault="00595CA1" w:rsidP="00C90B96">
            <w:pPr>
              <w:jc w:val="center"/>
              <w:rPr>
                <w:rFonts w:asciiTheme="majorBidi" w:hAnsiTheme="majorBidi" w:cstheme="majorBidi"/>
                <w:b/>
                <w:bCs/>
                <w:i/>
                <w:iCs/>
                <w:color w:val="FFFFFF" w:themeColor="background1"/>
                <w:sz w:val="32"/>
                <w:szCs w:val="32"/>
              </w:rPr>
            </w:pPr>
          </w:p>
          <w:p w:rsidR="00595CA1" w:rsidRPr="00D10DD1" w:rsidRDefault="00595CA1" w:rsidP="0074273E">
            <w:pPr>
              <w:jc w:val="center"/>
              <w:rPr>
                <w:rFonts w:asciiTheme="majorBidi" w:hAnsiTheme="majorBidi" w:cstheme="majorBidi"/>
                <w:b/>
                <w:bCs/>
                <w:i/>
                <w:iCs/>
                <w:color w:val="FFFFFF" w:themeColor="background1"/>
                <w:sz w:val="32"/>
                <w:szCs w:val="32"/>
                <w:lang w:val="en-US"/>
              </w:rPr>
            </w:pPr>
            <w:r w:rsidRPr="00D10DD1">
              <w:rPr>
                <w:rFonts w:asciiTheme="majorBidi" w:hAnsiTheme="majorBidi" w:cstheme="majorBidi"/>
                <w:b/>
                <w:bCs/>
                <w:i/>
                <w:iCs/>
                <w:color w:val="FFFFFF" w:themeColor="background1"/>
                <w:sz w:val="32"/>
                <w:szCs w:val="32"/>
                <w:lang w:val="en-US"/>
              </w:rPr>
              <w:t xml:space="preserve">Par </w:t>
            </w:r>
            <w:r w:rsidR="0074273E">
              <w:rPr>
                <w:rFonts w:asciiTheme="majorBidi" w:hAnsiTheme="majorBidi" w:cstheme="majorBidi"/>
                <w:b/>
                <w:bCs/>
                <w:i/>
                <w:iCs/>
                <w:color w:val="FFFFFF" w:themeColor="background1"/>
                <w:sz w:val="32"/>
                <w:szCs w:val="32"/>
                <w:lang w:val="en-US"/>
              </w:rPr>
              <w:t>Al-Qâdhî ‘Iyâdh</w:t>
            </w:r>
          </w:p>
        </w:tc>
      </w:tr>
    </w:tbl>
    <w:p w:rsidR="00595CA1" w:rsidRPr="00D10DD1" w:rsidRDefault="00595CA1" w:rsidP="00595CA1">
      <w:pPr>
        <w:jc w:val="right"/>
        <w:rPr>
          <w:color w:val="7F7F7F"/>
          <w:sz w:val="32"/>
          <w:szCs w:val="32"/>
          <w:lang w:val="en-US"/>
        </w:rPr>
      </w:pPr>
    </w:p>
    <w:p w:rsidR="00595CA1" w:rsidRPr="00D10DD1" w:rsidRDefault="00595CA1" w:rsidP="00595CA1">
      <w:pPr>
        <w:rPr>
          <w:lang w:val="en-US"/>
        </w:rPr>
      </w:pPr>
      <w:r w:rsidRPr="00345BE6">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595CA1" w:rsidRPr="00344919" w:rsidTr="00855F53">
                    <w:trPr>
                      <w:trHeight w:val="1080"/>
                    </w:trPr>
                    <w:tc>
                      <w:tcPr>
                        <w:tcW w:w="1000" w:type="pct"/>
                        <w:shd w:val="clear" w:color="auto" w:fill="000000"/>
                        <w:vAlign w:val="center"/>
                      </w:tcPr>
                      <w:p w:rsidR="00595CA1" w:rsidRPr="00344919" w:rsidRDefault="00595CA1" w:rsidP="00CB7712">
                        <w:pPr>
                          <w:jc w:val="center"/>
                          <w:rPr>
                            <w:smallCaps/>
                            <w:sz w:val="48"/>
                            <w:szCs w:val="48"/>
                          </w:rPr>
                        </w:pPr>
                        <w:r w:rsidRPr="00344919">
                          <w:rPr>
                            <w:smallCaps/>
                            <w:noProof/>
                            <w:sz w:val="48"/>
                            <w:szCs w:val="48"/>
                          </w:rPr>
                          <w:drawing>
                            <wp:inline distT="0" distB="0" distL="0" distR="0">
                              <wp:extent cx="1275080" cy="958215"/>
                              <wp:effectExtent l="19050" t="0" r="1270" b="0"/>
                              <wp:docPr id="4"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595CA1" w:rsidRPr="0047619D" w:rsidRDefault="0074273E" w:rsidP="0047619D">
                        <w:pPr>
                          <w:pStyle w:val="Sansinterligne"/>
                          <w:rPr>
                            <w:b/>
                            <w:bCs/>
                            <w:color w:val="FFFFFF" w:themeColor="background1"/>
                            <w:sz w:val="44"/>
                            <w:szCs w:val="44"/>
                          </w:rPr>
                        </w:pPr>
                        <w:r w:rsidRPr="00C34D2A">
                          <w:rPr>
                            <w:b/>
                            <w:bCs/>
                            <w:color w:val="FFFFFF" w:themeColor="background1"/>
                            <w:sz w:val="44"/>
                            <w:szCs w:val="44"/>
                          </w:rPr>
                          <w:t>Exégèse [Tafsir] : « ..</w:t>
                        </w:r>
                        <w:r w:rsidRPr="00C34D2A">
                          <w:rPr>
                            <w:rStyle w:val="Accentuation"/>
                            <w:rFonts w:asciiTheme="majorBidi" w:hAnsiTheme="majorBidi" w:cstheme="majorBidi"/>
                            <w:b/>
                            <w:bCs/>
                            <w:i w:val="0"/>
                            <w:iCs w:val="0"/>
                            <w:color w:val="FFFFFF" w:themeColor="background1"/>
                            <w:sz w:val="44"/>
                            <w:szCs w:val="44"/>
                          </w:rPr>
                          <w:t xml:space="preserve">souhaitez donc la mort si vous êtes véridiques ! </w:t>
                        </w:r>
                        <w:r w:rsidRPr="00C34D2A">
                          <w:rPr>
                            <w:rStyle w:val="SansinterligneCar"/>
                            <w:b/>
                            <w:bCs/>
                            <w:color w:val="FFFFFF" w:themeColor="background1"/>
                            <w:sz w:val="44"/>
                            <w:szCs w:val="44"/>
                          </w:rPr>
                          <w:t xml:space="preserve"> </w:t>
                        </w:r>
                        <w:r w:rsidRPr="00C34D2A">
                          <w:rPr>
                            <w:b/>
                            <w:bCs/>
                            <w:color w:val="FFFFFF" w:themeColor="background1"/>
                            <w:sz w:val="44"/>
                            <w:szCs w:val="44"/>
                          </w:rPr>
                          <w:t>» ; Sourate 2 [Al-Baqara], Verset 94</w:t>
                        </w:r>
                      </w:p>
                    </w:tc>
                  </w:tr>
                </w:tbl>
                <w:p w:rsidR="00595CA1" w:rsidRPr="00344919" w:rsidRDefault="00595CA1" w:rsidP="00595CA1">
                  <w:pPr>
                    <w:pStyle w:val="Sansinterligne"/>
                    <w:spacing w:line="14" w:lineRule="exact"/>
                    <w:rPr>
                      <w:sz w:val="48"/>
                      <w:szCs w:val="48"/>
                    </w:rPr>
                  </w:pPr>
                </w:p>
              </w:txbxContent>
            </v:textbox>
            <w10:wrap anchorx="page" anchory="page"/>
          </v:rect>
        </w:pict>
      </w:r>
      <w:r w:rsidRPr="00D10DD1">
        <w:rPr>
          <w:lang w:val="en-US"/>
        </w:rPr>
        <w:br w:type="page"/>
      </w:r>
    </w:p>
    <w:p w:rsidR="00595CA1" w:rsidRDefault="00595CA1" w:rsidP="00595CA1">
      <w:pPr>
        <w:pStyle w:val="Titre2"/>
        <w:jc w:val="center"/>
        <w:rPr>
          <w:b w:val="0"/>
          <w:bCs w:val="0"/>
        </w:rPr>
      </w:pPr>
      <w:r>
        <w:rPr>
          <w:b w:val="0"/>
          <w:bCs w:val="0"/>
          <w:noProof/>
        </w:rPr>
        <w:lastRenderedPageBreak/>
        <w:drawing>
          <wp:inline distT="0" distB="0" distL="0" distR="0">
            <wp:extent cx="3810000" cy="1905000"/>
            <wp:effectExtent l="0" t="0" r="0" b="0"/>
            <wp:docPr id="1" name="Image 0" desc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gif"/>
                    <pic:cNvPicPr/>
                  </pic:nvPicPr>
                  <pic:blipFill>
                    <a:blip r:embed="rId8" cstate="print"/>
                    <a:stretch>
                      <a:fillRect/>
                    </a:stretch>
                  </pic:blipFill>
                  <pic:spPr>
                    <a:xfrm>
                      <a:off x="0" y="0"/>
                      <a:ext cx="3810000" cy="1905000"/>
                    </a:xfrm>
                    <a:prstGeom prst="rect">
                      <a:avLst/>
                    </a:prstGeom>
                  </pic:spPr>
                </pic:pic>
              </a:graphicData>
            </a:graphic>
          </wp:inline>
        </w:drawing>
      </w:r>
    </w:p>
    <w:p w:rsidR="0074273E" w:rsidRPr="00916CDE" w:rsidRDefault="0074273E" w:rsidP="0074273E">
      <w:pPr>
        <w:pStyle w:val="Sansinterligne"/>
        <w:rPr>
          <w:rStyle w:val="Accentuation"/>
          <w:rFonts w:asciiTheme="majorBidi" w:hAnsiTheme="majorBidi" w:cstheme="majorBidi"/>
          <w:i w:val="0"/>
          <w:iCs w:val="0"/>
          <w:color w:val="262626" w:themeColor="text1" w:themeTint="D9"/>
        </w:rPr>
      </w:pPr>
      <w:r w:rsidRPr="00916CDE">
        <w:rPr>
          <w:rFonts w:asciiTheme="majorBidi" w:hAnsiTheme="majorBidi" w:cstheme="majorBidi"/>
          <w:b/>
          <w:bCs/>
          <w:color w:val="262626" w:themeColor="text1" w:themeTint="D9"/>
          <w:sz w:val="32"/>
          <w:szCs w:val="32"/>
          <w:u w:val="single"/>
        </w:rPr>
        <w:t>Verset</w:t>
      </w:r>
      <w:r w:rsidRPr="00916CDE">
        <w:rPr>
          <w:rFonts w:asciiTheme="majorBidi" w:hAnsiTheme="majorBidi" w:cstheme="majorBidi"/>
          <w:b/>
          <w:bCs/>
          <w:color w:val="262626" w:themeColor="text1" w:themeTint="D9"/>
          <w:sz w:val="32"/>
          <w:szCs w:val="32"/>
        </w:rPr>
        <w:t xml:space="preserve"> :</w:t>
      </w:r>
      <w:r w:rsidRPr="00916CDE">
        <w:rPr>
          <w:rFonts w:asciiTheme="majorBidi" w:hAnsiTheme="majorBidi" w:cstheme="majorBidi"/>
          <w:b/>
          <w:bCs/>
          <w:color w:val="262626" w:themeColor="text1" w:themeTint="D9"/>
          <w:sz w:val="32"/>
          <w:szCs w:val="32"/>
        </w:rPr>
        <w:br/>
      </w:r>
      <w:r w:rsidRPr="00916CDE">
        <w:rPr>
          <w:rFonts w:asciiTheme="majorBidi" w:hAnsiTheme="majorBidi" w:cstheme="majorBidi"/>
          <w:color w:val="262626" w:themeColor="text1" w:themeTint="D9"/>
        </w:rPr>
        <w:br/>
      </w:r>
    </w:p>
    <w:p w:rsidR="0074273E" w:rsidRPr="00AF284A" w:rsidRDefault="0074273E" w:rsidP="0074273E">
      <w:pPr>
        <w:pStyle w:val="Sansinterligne"/>
        <w:jc w:val="center"/>
        <w:rPr>
          <w:rFonts w:asciiTheme="majorBidi" w:hAnsiTheme="majorBidi" w:cstheme="majorBidi"/>
          <w:szCs w:val="24"/>
        </w:rPr>
      </w:pPr>
      <w:r w:rsidRPr="00AF284A">
        <w:rPr>
          <w:rStyle w:val="Accentuation"/>
          <w:rFonts w:asciiTheme="majorBidi" w:hAnsiTheme="majorBidi" w:cstheme="majorBidi"/>
          <w:i w:val="0"/>
          <w:iCs w:val="0"/>
          <w:szCs w:val="24"/>
        </w:rPr>
        <w:t>« </w:t>
      </w:r>
      <w:r w:rsidRPr="00C34D2A">
        <w:rPr>
          <w:rStyle w:val="Accentuation"/>
          <w:rFonts w:asciiTheme="majorBidi" w:hAnsiTheme="majorBidi" w:cstheme="majorBidi"/>
          <w:b/>
          <w:bCs/>
          <w:i w:val="0"/>
          <w:iCs w:val="0"/>
          <w:color w:val="FF0000"/>
        </w:rPr>
        <w:t>Dis : « Si la demeure de l'au-delà vous est vraiment réservée auprès d'Allâh à l'exclusion de tous les autres, souhaitez donc la mort si vous êtes véridiques !</w:t>
      </w:r>
      <w:r>
        <w:rPr>
          <w:rStyle w:val="Accentuation"/>
          <w:rFonts w:asciiTheme="majorBidi" w:hAnsiTheme="majorBidi" w:cstheme="majorBidi"/>
          <w:i w:val="0"/>
          <w:iCs w:val="0"/>
          <w:szCs w:val="24"/>
        </w:rPr>
        <w:t xml:space="preserve"> </w:t>
      </w:r>
      <w:r w:rsidRPr="00AF284A">
        <w:rPr>
          <w:rStyle w:val="Accentuation"/>
          <w:rFonts w:asciiTheme="majorBidi" w:hAnsiTheme="majorBidi" w:cstheme="majorBidi"/>
          <w:i w:val="0"/>
          <w:iCs w:val="0"/>
          <w:szCs w:val="24"/>
        </w:rPr>
        <w:t>»</w:t>
      </w:r>
    </w:p>
    <w:p w:rsidR="0074273E" w:rsidRPr="00D74B27" w:rsidRDefault="0074273E" w:rsidP="0074273E">
      <w:pPr>
        <w:pStyle w:val="Sansinterligne"/>
        <w:jc w:val="center"/>
        <w:rPr>
          <w:rFonts w:asciiTheme="majorBidi" w:hAnsiTheme="majorBidi" w:cstheme="majorBidi"/>
        </w:rPr>
      </w:pPr>
      <w:r w:rsidRPr="00D74B27">
        <w:rPr>
          <w:rFonts w:asciiTheme="majorBidi" w:hAnsiTheme="majorBidi" w:cstheme="majorBidi"/>
        </w:rPr>
        <w:t>[S</w:t>
      </w:r>
      <w:r>
        <w:rPr>
          <w:rFonts w:asciiTheme="majorBidi" w:hAnsiTheme="majorBidi" w:cstheme="majorBidi"/>
        </w:rPr>
        <w:t>ourate</w:t>
      </w:r>
      <w:r w:rsidRPr="00D74B27">
        <w:rPr>
          <w:rFonts w:asciiTheme="majorBidi" w:hAnsiTheme="majorBidi" w:cstheme="majorBidi"/>
        </w:rPr>
        <w:t xml:space="preserve"> </w:t>
      </w:r>
      <w:r>
        <w:rPr>
          <w:rFonts w:asciiTheme="majorBidi" w:hAnsiTheme="majorBidi" w:cstheme="majorBidi"/>
        </w:rPr>
        <w:t>2, Verset</w:t>
      </w:r>
      <w:r w:rsidRPr="00D74B27">
        <w:rPr>
          <w:rFonts w:asciiTheme="majorBidi" w:hAnsiTheme="majorBidi" w:cstheme="majorBidi"/>
        </w:rPr>
        <w:t xml:space="preserve"> </w:t>
      </w:r>
      <w:r>
        <w:rPr>
          <w:rFonts w:asciiTheme="majorBidi" w:hAnsiTheme="majorBidi" w:cstheme="majorBidi"/>
        </w:rPr>
        <w:t>94</w:t>
      </w:r>
      <w:r w:rsidRPr="00D74B27">
        <w:rPr>
          <w:rFonts w:asciiTheme="majorBidi" w:hAnsiTheme="majorBidi" w:cstheme="majorBidi"/>
        </w:rPr>
        <w:t>]</w:t>
      </w:r>
    </w:p>
    <w:p w:rsidR="0074273E" w:rsidRPr="00D74B27" w:rsidRDefault="0074273E" w:rsidP="0074273E">
      <w:pPr>
        <w:pStyle w:val="Sansinterligne"/>
        <w:rPr>
          <w:rStyle w:val="Accentuation"/>
          <w:rFonts w:asciiTheme="majorBidi" w:hAnsiTheme="majorBidi" w:cstheme="majorBidi"/>
          <w:i w:val="0"/>
          <w:iCs w:val="0"/>
        </w:rPr>
      </w:pPr>
    </w:p>
    <w:p w:rsidR="0074273E" w:rsidRDefault="0074273E" w:rsidP="0074273E">
      <w:pPr>
        <w:pStyle w:val="Sansinterligne"/>
        <w:rPr>
          <w:rFonts w:asciiTheme="majorBidi" w:hAnsiTheme="majorBidi" w:cstheme="majorBidi"/>
          <w:color w:val="000000"/>
        </w:rPr>
      </w:pPr>
      <w:r w:rsidRPr="00916CDE">
        <w:rPr>
          <w:rFonts w:asciiTheme="majorBidi" w:hAnsiTheme="majorBidi" w:cstheme="majorBidi"/>
          <w:color w:val="333366"/>
        </w:rPr>
        <w:br/>
      </w:r>
    </w:p>
    <w:p w:rsidR="00595CA1" w:rsidRPr="0074273E" w:rsidRDefault="0074273E" w:rsidP="0074273E">
      <w:pPr>
        <w:pStyle w:val="Sansinterligne"/>
        <w:rPr>
          <w:rFonts w:asciiTheme="majorBidi" w:hAnsiTheme="majorBidi" w:cstheme="majorBidi"/>
          <w:b/>
          <w:bCs/>
          <w:color w:val="262626" w:themeColor="text1" w:themeTint="D9"/>
          <w:sz w:val="32"/>
          <w:szCs w:val="32"/>
        </w:rPr>
      </w:pPr>
      <w:r w:rsidRPr="00916CDE">
        <w:rPr>
          <w:rFonts w:asciiTheme="majorBidi" w:hAnsiTheme="majorBidi" w:cstheme="majorBidi"/>
          <w:b/>
          <w:bCs/>
          <w:color w:val="262626" w:themeColor="text1" w:themeTint="D9"/>
          <w:sz w:val="32"/>
          <w:szCs w:val="32"/>
          <w:u w:val="single"/>
        </w:rPr>
        <w:t>Commentaire</w:t>
      </w:r>
      <w:r w:rsidRPr="00916CDE">
        <w:rPr>
          <w:rFonts w:asciiTheme="majorBidi" w:hAnsiTheme="majorBidi" w:cstheme="majorBidi"/>
          <w:b/>
          <w:bCs/>
          <w:color w:val="262626" w:themeColor="text1" w:themeTint="D9"/>
          <w:sz w:val="32"/>
          <w:szCs w:val="32"/>
        </w:rPr>
        <w:t> :</w:t>
      </w:r>
    </w:p>
    <w:p w:rsidR="00595CA1" w:rsidRDefault="00595CA1" w:rsidP="00595CA1">
      <w:pPr>
        <w:pStyle w:val="Sansinterligne"/>
        <w:rPr>
          <w:rFonts w:asciiTheme="majorBidi" w:hAnsiTheme="majorBidi" w:cstheme="majorBidi"/>
          <w:color w:val="000000"/>
        </w:rPr>
      </w:pPr>
    </w:p>
    <w:p w:rsidR="00595CA1" w:rsidRPr="00AF284A" w:rsidRDefault="0047619D" w:rsidP="00595CA1">
      <w:pPr>
        <w:pStyle w:val="Sansinterligne"/>
        <w:rPr>
          <w:rFonts w:asciiTheme="majorBidi" w:hAnsiTheme="majorBidi" w:cstheme="majorBidi"/>
        </w:rPr>
      </w:pPr>
      <w:r>
        <w:rPr>
          <w:rFonts w:asciiTheme="majorBidi" w:hAnsiTheme="majorBidi" w:cstheme="majorBidi"/>
          <w:color w:val="000000"/>
        </w:rPr>
        <w:t xml:space="preserve">Al </w:t>
      </w:r>
      <w:r w:rsidRPr="0047619D">
        <w:rPr>
          <w:rFonts w:asciiTheme="majorBidi" w:hAnsiTheme="majorBidi" w:cstheme="majorBidi"/>
          <w:color w:val="000000"/>
        </w:rPr>
        <w:t>Qâ</w:t>
      </w:r>
      <w:r w:rsidRPr="0047619D">
        <w:rPr>
          <w:rFonts w:asciiTheme="majorBidi" w:hAnsiTheme="majorBidi" w:cstheme="majorBidi"/>
          <w:color w:val="000000"/>
          <w:u w:val="single"/>
        </w:rPr>
        <w:t>d</w:t>
      </w:r>
      <w:r w:rsidRPr="0047619D">
        <w:rPr>
          <w:rFonts w:asciiTheme="majorBidi" w:hAnsiTheme="majorBidi" w:cstheme="majorBidi"/>
          <w:color w:val="000000"/>
        </w:rPr>
        <w:t>î '</w:t>
      </w:r>
      <w:proofErr w:type="spellStart"/>
      <w:r w:rsidRPr="0047619D">
        <w:rPr>
          <w:rFonts w:asciiTheme="majorBidi" w:hAnsiTheme="majorBidi" w:cstheme="majorBidi"/>
          <w:color w:val="000000"/>
        </w:rPr>
        <w:t>Iyâ</w:t>
      </w:r>
      <w:r w:rsidRPr="0047619D">
        <w:rPr>
          <w:rFonts w:asciiTheme="majorBidi" w:hAnsiTheme="majorBidi" w:cstheme="majorBidi"/>
          <w:color w:val="000000"/>
          <w:u w:val="single"/>
        </w:rPr>
        <w:t>d</w:t>
      </w:r>
      <w:proofErr w:type="spellEnd"/>
      <w:r w:rsidRPr="00D74B27">
        <w:rPr>
          <w:rFonts w:asciiTheme="majorBidi" w:hAnsiTheme="majorBidi" w:cstheme="majorBidi"/>
        </w:rPr>
        <w:t xml:space="preserve"> </w:t>
      </w:r>
      <w:r w:rsidR="00595CA1" w:rsidRPr="00D74B27">
        <w:rPr>
          <w:rFonts w:asciiTheme="majorBidi" w:hAnsiTheme="majorBidi" w:cstheme="majorBidi"/>
        </w:rPr>
        <w:t>-</w:t>
      </w:r>
      <w:r w:rsidR="00595CA1" w:rsidRPr="00AF284A">
        <w:rPr>
          <w:rFonts w:asciiTheme="majorBidi" w:hAnsiTheme="majorBidi" w:cstheme="majorBidi"/>
          <w:i/>
          <w:iCs/>
        </w:rPr>
        <w:t>qu’Allâh lui fasse Miséricorde</w:t>
      </w:r>
      <w:r w:rsidR="00595CA1" w:rsidRPr="00D74B27">
        <w:rPr>
          <w:rFonts w:asciiTheme="majorBidi" w:hAnsiTheme="majorBidi" w:cstheme="majorBidi"/>
        </w:rPr>
        <w:t xml:space="preserve">- a dit : </w:t>
      </w:r>
    </w:p>
    <w:p w:rsidR="00F605FD" w:rsidRPr="0047619D" w:rsidRDefault="00F605FD" w:rsidP="0047619D">
      <w:pPr>
        <w:pStyle w:val="Sansinterligne"/>
        <w:rPr>
          <w:rFonts w:asciiTheme="majorBidi" w:hAnsiTheme="majorBidi" w:cstheme="majorBidi"/>
          <w:color w:val="000000"/>
        </w:rPr>
      </w:pPr>
      <w:r w:rsidRPr="0047619D">
        <w:rPr>
          <w:rFonts w:asciiTheme="majorBidi" w:hAnsiTheme="majorBidi" w:cstheme="majorBidi"/>
        </w:rPr>
        <w:t xml:space="preserve">       </w:t>
      </w:r>
    </w:p>
    <w:p w:rsidR="0074273E" w:rsidRPr="0074273E" w:rsidRDefault="00F605FD" w:rsidP="0074273E">
      <w:pPr>
        <w:pStyle w:val="Sansinterligne"/>
        <w:rPr>
          <w:rStyle w:val="Accentuation"/>
          <w:rFonts w:asciiTheme="majorBidi" w:hAnsiTheme="majorBidi" w:cstheme="majorBidi"/>
          <w:b/>
          <w:bCs/>
          <w:i w:val="0"/>
          <w:iCs w:val="0"/>
          <w:color w:val="00B050"/>
        </w:rPr>
      </w:pPr>
      <w:r w:rsidRPr="0047619D">
        <w:rPr>
          <w:rStyle w:val="Accentuation"/>
          <w:rFonts w:asciiTheme="majorBidi" w:hAnsiTheme="majorBidi" w:cstheme="majorBidi"/>
          <w:i w:val="0"/>
          <w:iCs w:val="0"/>
        </w:rPr>
        <w:t>« </w:t>
      </w:r>
      <w:r w:rsidRPr="0074273E">
        <w:rPr>
          <w:rStyle w:val="Accentuation"/>
          <w:rFonts w:asciiTheme="majorBidi" w:hAnsiTheme="majorBidi" w:cstheme="majorBidi"/>
          <w:b/>
          <w:bCs/>
          <w:i w:val="0"/>
          <w:iCs w:val="0"/>
          <w:color w:val="00B050"/>
        </w:rPr>
        <w:t>Le grammairien Abû Is-</w:t>
      </w:r>
      <w:proofErr w:type="spellStart"/>
      <w:r w:rsidRPr="0074273E">
        <w:rPr>
          <w:rStyle w:val="Accentuation"/>
          <w:rFonts w:asciiTheme="majorBidi" w:hAnsiTheme="majorBidi" w:cstheme="majorBidi"/>
          <w:b/>
          <w:bCs/>
          <w:i w:val="0"/>
          <w:iCs w:val="0"/>
          <w:color w:val="00B050"/>
          <w:u w:val="single"/>
        </w:rPr>
        <w:t>h</w:t>
      </w:r>
      <w:r w:rsidRPr="0074273E">
        <w:rPr>
          <w:rStyle w:val="Accentuation"/>
          <w:rFonts w:asciiTheme="majorBidi" w:hAnsiTheme="majorBidi" w:cstheme="majorBidi"/>
          <w:b/>
          <w:bCs/>
          <w:i w:val="0"/>
          <w:iCs w:val="0"/>
          <w:color w:val="00B050"/>
        </w:rPr>
        <w:t>âq</w:t>
      </w:r>
      <w:proofErr w:type="spellEnd"/>
      <w:r w:rsidRPr="0074273E">
        <w:rPr>
          <w:rStyle w:val="Accentuation"/>
          <w:rFonts w:asciiTheme="majorBidi" w:hAnsiTheme="majorBidi" w:cstheme="majorBidi"/>
          <w:b/>
          <w:bCs/>
          <w:i w:val="0"/>
          <w:iCs w:val="0"/>
          <w:color w:val="00B050"/>
        </w:rPr>
        <w:t xml:space="preserve"> </w:t>
      </w:r>
      <w:proofErr w:type="spellStart"/>
      <w:r w:rsidRPr="0074273E">
        <w:rPr>
          <w:rStyle w:val="Accentuation"/>
          <w:rFonts w:asciiTheme="majorBidi" w:hAnsiTheme="majorBidi" w:cstheme="majorBidi"/>
          <w:b/>
          <w:bCs/>
          <w:i w:val="0"/>
          <w:iCs w:val="0"/>
          <w:color w:val="00B050"/>
        </w:rPr>
        <w:t>Az</w:t>
      </w:r>
      <w:proofErr w:type="spellEnd"/>
      <w:r w:rsidRPr="0074273E">
        <w:rPr>
          <w:rStyle w:val="Accentuation"/>
          <w:rFonts w:asciiTheme="majorBidi" w:hAnsiTheme="majorBidi" w:cstheme="majorBidi"/>
          <w:b/>
          <w:bCs/>
          <w:i w:val="0"/>
          <w:iCs w:val="0"/>
          <w:color w:val="00B050"/>
        </w:rPr>
        <w:t xml:space="preserve"> </w:t>
      </w:r>
      <w:proofErr w:type="spellStart"/>
      <w:r w:rsidRPr="0074273E">
        <w:rPr>
          <w:rStyle w:val="Accentuation"/>
          <w:rFonts w:asciiTheme="majorBidi" w:hAnsiTheme="majorBidi" w:cstheme="majorBidi"/>
          <w:b/>
          <w:bCs/>
          <w:i w:val="0"/>
          <w:iCs w:val="0"/>
          <w:color w:val="00B050"/>
        </w:rPr>
        <w:t>Zajjâj</w:t>
      </w:r>
      <w:proofErr w:type="spellEnd"/>
      <w:r w:rsidRPr="0074273E">
        <w:rPr>
          <w:rStyle w:val="Accentuation"/>
          <w:rFonts w:asciiTheme="majorBidi" w:hAnsiTheme="majorBidi" w:cstheme="majorBidi"/>
          <w:b/>
          <w:bCs/>
          <w:i w:val="0"/>
          <w:iCs w:val="0"/>
          <w:color w:val="00B050"/>
        </w:rPr>
        <w:t xml:space="preserve"> </w:t>
      </w:r>
      <w:r w:rsidR="0074273E" w:rsidRPr="0074273E">
        <w:rPr>
          <w:b/>
          <w:bCs/>
          <w:color w:val="00B050"/>
        </w:rPr>
        <w:t>-</w:t>
      </w:r>
      <w:r w:rsidR="0074273E" w:rsidRPr="0074273E">
        <w:rPr>
          <w:b/>
          <w:bCs/>
          <w:i/>
          <w:iCs/>
          <w:color w:val="00B050"/>
        </w:rPr>
        <w:t>qu’Allâh lui fasse Miséricorde</w:t>
      </w:r>
      <w:r w:rsidR="0074273E" w:rsidRPr="0074273E">
        <w:rPr>
          <w:b/>
          <w:bCs/>
          <w:color w:val="00B050"/>
        </w:rPr>
        <w:t xml:space="preserve">- </w:t>
      </w:r>
      <w:r w:rsidRPr="0074273E">
        <w:rPr>
          <w:rStyle w:val="Accentuation"/>
          <w:rFonts w:asciiTheme="majorBidi" w:hAnsiTheme="majorBidi" w:cstheme="majorBidi"/>
          <w:b/>
          <w:bCs/>
          <w:i w:val="0"/>
          <w:iCs w:val="0"/>
          <w:color w:val="00B050"/>
        </w:rPr>
        <w:t xml:space="preserve">a dit qu'il y a dans ces versets le plus solide argument ainsi que la preuve la plus éclatante démontrant l'authenticité du Message, parce qu'Allâh a dit « souhaitez la mort » avant de les informer qu'ils ne la souhaiteront jamais. </w:t>
      </w:r>
    </w:p>
    <w:p w:rsidR="0074273E" w:rsidRPr="0074273E" w:rsidRDefault="0074273E" w:rsidP="0074273E">
      <w:pPr>
        <w:pStyle w:val="Sansinterligne"/>
        <w:rPr>
          <w:rStyle w:val="Accentuation"/>
          <w:rFonts w:asciiTheme="majorBidi" w:hAnsiTheme="majorBidi" w:cstheme="majorBidi"/>
          <w:b/>
          <w:bCs/>
          <w:i w:val="0"/>
          <w:iCs w:val="0"/>
          <w:color w:val="00B050"/>
        </w:rPr>
      </w:pPr>
    </w:p>
    <w:p w:rsidR="0074273E" w:rsidRPr="0074273E" w:rsidRDefault="00F605FD" w:rsidP="0074273E">
      <w:pPr>
        <w:pStyle w:val="Sansinterligne"/>
        <w:rPr>
          <w:rStyle w:val="Accentuation"/>
          <w:rFonts w:asciiTheme="majorBidi" w:hAnsiTheme="majorBidi" w:cstheme="majorBidi"/>
          <w:b/>
          <w:bCs/>
          <w:i w:val="0"/>
          <w:iCs w:val="0"/>
          <w:color w:val="00B050"/>
        </w:rPr>
      </w:pPr>
      <w:r w:rsidRPr="0074273E">
        <w:rPr>
          <w:rStyle w:val="Accentuation"/>
          <w:rFonts w:asciiTheme="majorBidi" w:hAnsiTheme="majorBidi" w:cstheme="majorBidi"/>
          <w:b/>
          <w:bCs/>
          <w:i w:val="0"/>
          <w:iCs w:val="0"/>
          <w:color w:val="00B050"/>
        </w:rPr>
        <w:t xml:space="preserve">Or, personne parmi eux ne l'a souhaitée. De même, le Prophète </w:t>
      </w:r>
      <w:r w:rsidR="0074273E" w:rsidRPr="0074273E">
        <w:rPr>
          <w:rFonts w:asciiTheme="majorBidi" w:hAnsiTheme="majorBidi" w:cstheme="majorBidi"/>
          <w:b/>
          <w:bCs/>
          <w:color w:val="00B050"/>
        </w:rPr>
        <w:t>-</w:t>
      </w:r>
      <w:proofErr w:type="spellStart"/>
      <w:r w:rsidR="0074273E" w:rsidRPr="0074273E">
        <w:rPr>
          <w:rFonts w:asciiTheme="majorBidi" w:hAnsiTheme="majorBidi" w:cstheme="majorBidi"/>
          <w:b/>
          <w:bCs/>
          <w:i/>
          <w:iCs/>
          <w:color w:val="00B050"/>
        </w:rPr>
        <w:t>sallâ</w:t>
      </w:r>
      <w:proofErr w:type="spellEnd"/>
      <w:r w:rsidR="0074273E" w:rsidRPr="0074273E">
        <w:rPr>
          <w:rFonts w:asciiTheme="majorBidi" w:hAnsiTheme="majorBidi" w:cstheme="majorBidi"/>
          <w:b/>
          <w:bCs/>
          <w:i/>
          <w:iCs/>
          <w:color w:val="00B050"/>
        </w:rPr>
        <w:t xml:space="preserve"> l-</w:t>
      </w:r>
      <w:proofErr w:type="spellStart"/>
      <w:r w:rsidR="0074273E" w:rsidRPr="0074273E">
        <w:rPr>
          <w:rFonts w:asciiTheme="majorBidi" w:hAnsiTheme="majorBidi" w:cstheme="majorBidi"/>
          <w:b/>
          <w:bCs/>
          <w:i/>
          <w:iCs/>
          <w:color w:val="00B050"/>
        </w:rPr>
        <w:t>Lahû</w:t>
      </w:r>
      <w:proofErr w:type="spellEnd"/>
      <w:r w:rsidR="0074273E" w:rsidRPr="0074273E">
        <w:rPr>
          <w:rFonts w:asciiTheme="majorBidi" w:hAnsiTheme="majorBidi" w:cstheme="majorBidi"/>
          <w:b/>
          <w:bCs/>
          <w:i/>
          <w:iCs/>
          <w:color w:val="00B050"/>
        </w:rPr>
        <w:t xml:space="preserve"> ‘</w:t>
      </w:r>
      <w:proofErr w:type="spellStart"/>
      <w:r w:rsidR="0074273E" w:rsidRPr="0074273E">
        <w:rPr>
          <w:rFonts w:asciiTheme="majorBidi" w:hAnsiTheme="majorBidi" w:cstheme="majorBidi"/>
          <w:b/>
          <w:bCs/>
          <w:i/>
          <w:iCs/>
          <w:color w:val="00B050"/>
        </w:rPr>
        <w:t>aleyhi</w:t>
      </w:r>
      <w:proofErr w:type="spellEnd"/>
      <w:r w:rsidR="0074273E" w:rsidRPr="0074273E">
        <w:rPr>
          <w:rFonts w:asciiTheme="majorBidi" w:hAnsiTheme="majorBidi" w:cstheme="majorBidi"/>
          <w:b/>
          <w:bCs/>
          <w:i/>
          <w:iCs/>
          <w:color w:val="00B050"/>
        </w:rPr>
        <w:t xml:space="preserve"> </w:t>
      </w:r>
      <w:proofErr w:type="spellStart"/>
      <w:r w:rsidR="0074273E" w:rsidRPr="0074273E">
        <w:rPr>
          <w:rFonts w:asciiTheme="majorBidi" w:hAnsiTheme="majorBidi" w:cstheme="majorBidi"/>
          <w:b/>
          <w:bCs/>
          <w:i/>
          <w:iCs/>
          <w:color w:val="00B050"/>
        </w:rPr>
        <w:t>wa</w:t>
      </w:r>
      <w:proofErr w:type="spellEnd"/>
      <w:r w:rsidR="0074273E" w:rsidRPr="0074273E">
        <w:rPr>
          <w:rFonts w:asciiTheme="majorBidi" w:hAnsiTheme="majorBidi" w:cstheme="majorBidi"/>
          <w:b/>
          <w:bCs/>
          <w:i/>
          <w:iCs/>
          <w:color w:val="00B050"/>
        </w:rPr>
        <w:t xml:space="preserve"> </w:t>
      </w:r>
      <w:proofErr w:type="spellStart"/>
      <w:r w:rsidR="0074273E" w:rsidRPr="0074273E">
        <w:rPr>
          <w:rFonts w:asciiTheme="majorBidi" w:hAnsiTheme="majorBidi" w:cstheme="majorBidi"/>
          <w:b/>
          <w:bCs/>
          <w:i/>
          <w:iCs/>
          <w:color w:val="00B050"/>
        </w:rPr>
        <w:t>sallam</w:t>
      </w:r>
      <w:proofErr w:type="spellEnd"/>
      <w:r w:rsidR="0074273E" w:rsidRPr="0074273E">
        <w:rPr>
          <w:rFonts w:asciiTheme="majorBidi" w:hAnsiTheme="majorBidi" w:cstheme="majorBidi"/>
          <w:b/>
          <w:bCs/>
          <w:color w:val="00B050"/>
        </w:rPr>
        <w:t>-</w:t>
      </w:r>
      <w:r w:rsidRPr="0074273E">
        <w:rPr>
          <w:rStyle w:val="Accentuation"/>
          <w:rFonts w:asciiTheme="majorBidi" w:hAnsiTheme="majorBidi" w:cstheme="majorBidi"/>
          <w:b/>
          <w:bCs/>
          <w:i w:val="0"/>
          <w:iCs w:val="0"/>
          <w:color w:val="00B050"/>
        </w:rPr>
        <w:t xml:space="preserve"> a dit : « Par Celui qui détient le sort de mon âme, aucun homme d'entre eux ne prononcera cela sans qu'il ne trépasse. » </w:t>
      </w:r>
    </w:p>
    <w:p w:rsidR="0074273E" w:rsidRPr="0074273E" w:rsidRDefault="0074273E" w:rsidP="0074273E">
      <w:pPr>
        <w:pStyle w:val="Sansinterligne"/>
        <w:rPr>
          <w:rStyle w:val="Accentuation"/>
          <w:rFonts w:asciiTheme="majorBidi" w:hAnsiTheme="majorBidi" w:cstheme="majorBidi"/>
          <w:b/>
          <w:bCs/>
          <w:i w:val="0"/>
          <w:iCs w:val="0"/>
          <w:color w:val="00B050"/>
        </w:rPr>
      </w:pPr>
    </w:p>
    <w:p w:rsidR="00F605FD" w:rsidRPr="0074273E" w:rsidRDefault="00F605FD" w:rsidP="0074273E">
      <w:pPr>
        <w:pStyle w:val="Sansinterligne"/>
        <w:rPr>
          <w:rFonts w:asciiTheme="majorBidi" w:hAnsiTheme="majorBidi" w:cstheme="majorBidi"/>
          <w:b/>
          <w:bCs/>
          <w:color w:val="00B050"/>
        </w:rPr>
      </w:pPr>
      <w:r w:rsidRPr="0074273E">
        <w:rPr>
          <w:rStyle w:val="Accentuation"/>
          <w:rFonts w:asciiTheme="majorBidi" w:hAnsiTheme="majorBidi" w:cstheme="majorBidi"/>
          <w:b/>
          <w:bCs/>
          <w:i w:val="0"/>
          <w:iCs w:val="0"/>
          <w:color w:val="00B050"/>
        </w:rPr>
        <w:t>Ainsi, Allâh les a détournés de pouvoir la souhaiter et les a effrayés, ceci afin de montrer la véracité de Son Messager et l'authenticité de ce qui lui a été révélé. S'ils avaient pu, ils l'auraient fait, car ils étaient les plus acharnés dans le fait de le démentir. Mais Allâh fait ce qu'Il veut. C'est ainsi que son miracle devint éclatant et sa preuve évidente.</w:t>
      </w:r>
      <w:r w:rsidRPr="0074273E">
        <w:rPr>
          <w:rFonts w:asciiTheme="majorBidi" w:hAnsiTheme="majorBidi" w:cstheme="majorBidi"/>
          <w:b/>
          <w:bCs/>
          <w:color w:val="00B050"/>
        </w:rPr>
        <w:t xml:space="preserve"> </w:t>
      </w:r>
    </w:p>
    <w:p w:rsidR="00F605FD" w:rsidRPr="0074273E" w:rsidRDefault="00F605FD" w:rsidP="0047619D">
      <w:pPr>
        <w:pStyle w:val="Sansinterligne"/>
        <w:rPr>
          <w:rFonts w:asciiTheme="majorBidi" w:hAnsiTheme="majorBidi" w:cstheme="majorBidi"/>
          <w:b/>
          <w:bCs/>
          <w:color w:val="00B050"/>
        </w:rPr>
      </w:pPr>
      <w:r w:rsidRPr="0074273E">
        <w:rPr>
          <w:rFonts w:asciiTheme="majorBidi" w:hAnsiTheme="majorBidi" w:cstheme="majorBidi"/>
          <w:b/>
          <w:bCs/>
          <w:color w:val="00B050"/>
        </w:rPr>
        <w:t xml:space="preserve">  </w:t>
      </w:r>
    </w:p>
    <w:p w:rsidR="00F605FD" w:rsidRPr="0047619D" w:rsidRDefault="00F605FD" w:rsidP="0074273E">
      <w:pPr>
        <w:pStyle w:val="Sansinterligne"/>
        <w:rPr>
          <w:rFonts w:asciiTheme="majorBidi" w:hAnsiTheme="majorBidi" w:cstheme="majorBidi"/>
        </w:rPr>
      </w:pPr>
      <w:r w:rsidRPr="0074273E">
        <w:rPr>
          <w:rStyle w:val="Accentuation"/>
          <w:rFonts w:asciiTheme="majorBidi" w:hAnsiTheme="majorBidi" w:cstheme="majorBidi"/>
          <w:b/>
          <w:bCs/>
          <w:i w:val="0"/>
          <w:iCs w:val="0"/>
          <w:color w:val="00B050"/>
        </w:rPr>
        <w:t>Concernant ce sujet, Abû Mu</w:t>
      </w:r>
      <w:r w:rsidRPr="0074273E">
        <w:rPr>
          <w:rStyle w:val="Accentuation"/>
          <w:rFonts w:asciiTheme="majorBidi" w:hAnsiTheme="majorBidi" w:cstheme="majorBidi"/>
          <w:b/>
          <w:bCs/>
          <w:i w:val="0"/>
          <w:iCs w:val="0"/>
          <w:color w:val="00B050"/>
          <w:u w:val="single"/>
        </w:rPr>
        <w:t>h</w:t>
      </w:r>
      <w:r w:rsidRPr="0074273E">
        <w:rPr>
          <w:rStyle w:val="Accentuation"/>
          <w:rFonts w:asciiTheme="majorBidi" w:hAnsiTheme="majorBidi" w:cstheme="majorBidi"/>
          <w:b/>
          <w:bCs/>
          <w:i w:val="0"/>
          <w:iCs w:val="0"/>
          <w:color w:val="00B050"/>
        </w:rPr>
        <w:t xml:space="preserve">ammad Al </w:t>
      </w:r>
      <w:proofErr w:type="spellStart"/>
      <w:r w:rsidRPr="0074273E">
        <w:rPr>
          <w:rStyle w:val="Accentuation"/>
          <w:rFonts w:asciiTheme="majorBidi" w:hAnsiTheme="majorBidi" w:cstheme="majorBidi"/>
          <w:b/>
          <w:bCs/>
          <w:i w:val="0"/>
          <w:iCs w:val="0"/>
          <w:color w:val="00B050"/>
        </w:rPr>
        <w:t>Asilî</w:t>
      </w:r>
      <w:proofErr w:type="spellEnd"/>
      <w:r w:rsidR="0074273E" w:rsidRPr="0074273E">
        <w:rPr>
          <w:rStyle w:val="Accentuation"/>
          <w:rFonts w:asciiTheme="majorBidi" w:hAnsiTheme="majorBidi" w:cstheme="majorBidi"/>
          <w:b/>
          <w:bCs/>
          <w:i w:val="0"/>
          <w:iCs w:val="0"/>
          <w:color w:val="00B050"/>
        </w:rPr>
        <w:t xml:space="preserve"> </w:t>
      </w:r>
      <w:r w:rsidR="0074273E" w:rsidRPr="0074273E">
        <w:rPr>
          <w:b/>
          <w:bCs/>
          <w:color w:val="00B050"/>
        </w:rPr>
        <w:t>-</w:t>
      </w:r>
      <w:r w:rsidR="0074273E" w:rsidRPr="0074273E">
        <w:rPr>
          <w:b/>
          <w:bCs/>
          <w:i/>
          <w:iCs/>
          <w:color w:val="00B050"/>
        </w:rPr>
        <w:t>qu’Allâh lui fasse Miséricorde</w:t>
      </w:r>
      <w:r w:rsidR="0074273E" w:rsidRPr="0074273E">
        <w:rPr>
          <w:b/>
          <w:bCs/>
          <w:color w:val="00B050"/>
        </w:rPr>
        <w:t>-</w:t>
      </w:r>
      <w:r w:rsidRPr="0074273E">
        <w:rPr>
          <w:rStyle w:val="Accentuation"/>
          <w:rFonts w:asciiTheme="majorBidi" w:hAnsiTheme="majorBidi" w:cstheme="majorBidi"/>
          <w:b/>
          <w:bCs/>
          <w:i w:val="0"/>
          <w:iCs w:val="0"/>
          <w:color w:val="00B050"/>
        </w:rPr>
        <w:t xml:space="preserve"> a dit : « Le plus étonnant dans cela est que depuis le jour où Allâh</w:t>
      </w:r>
      <w:r w:rsidR="0074273E" w:rsidRPr="0074273E">
        <w:rPr>
          <w:rStyle w:val="Accentuation"/>
          <w:rFonts w:asciiTheme="majorBidi" w:hAnsiTheme="majorBidi" w:cstheme="majorBidi"/>
          <w:b/>
          <w:bCs/>
          <w:i w:val="0"/>
          <w:iCs w:val="0"/>
          <w:color w:val="00B050"/>
        </w:rPr>
        <w:t xml:space="preserve"> a ordonné cela à Son Prophète</w:t>
      </w:r>
      <w:r w:rsidR="0074273E" w:rsidRPr="0074273E">
        <w:rPr>
          <w:rStyle w:val="Appelnotedebasdep"/>
          <w:rFonts w:asciiTheme="majorBidi" w:hAnsiTheme="majorBidi" w:cstheme="majorBidi"/>
          <w:b/>
          <w:bCs/>
          <w:color w:val="00B050"/>
        </w:rPr>
        <w:footnoteReference w:id="1"/>
      </w:r>
      <w:r w:rsidRPr="0074273E">
        <w:rPr>
          <w:rStyle w:val="Accentuation"/>
          <w:rFonts w:asciiTheme="majorBidi" w:hAnsiTheme="majorBidi" w:cstheme="majorBidi"/>
          <w:b/>
          <w:bCs/>
          <w:i w:val="0"/>
          <w:iCs w:val="0"/>
          <w:color w:val="00B050"/>
        </w:rPr>
        <w:t>, il n'y a pas eu un seul groupe, ni une seule personne, qui ait osé le faire et réussir par la suite. ».</w:t>
      </w:r>
      <w:r w:rsidRPr="0047619D">
        <w:rPr>
          <w:rStyle w:val="Accentuation"/>
          <w:rFonts w:asciiTheme="majorBidi" w:hAnsiTheme="majorBidi" w:cstheme="majorBidi"/>
          <w:i w:val="0"/>
          <w:iCs w:val="0"/>
        </w:rPr>
        <w:t> »</w:t>
      </w:r>
      <w:r w:rsidRPr="0047619D">
        <w:rPr>
          <w:rFonts w:asciiTheme="majorBidi" w:hAnsiTheme="majorBidi" w:cstheme="majorBidi"/>
        </w:rPr>
        <w:t xml:space="preserve"> </w:t>
      </w:r>
    </w:p>
    <w:p w:rsidR="00704369" w:rsidRDefault="00704369" w:rsidP="0047619D">
      <w:pPr>
        <w:pStyle w:val="Sansinterligne"/>
        <w:rPr>
          <w:rFonts w:asciiTheme="majorBidi" w:hAnsiTheme="majorBidi" w:cstheme="majorBidi"/>
        </w:rPr>
      </w:pPr>
    </w:p>
    <w:p w:rsidR="0047619D" w:rsidRDefault="0047619D" w:rsidP="0047619D">
      <w:pPr>
        <w:pStyle w:val="Sansinterligne"/>
        <w:rPr>
          <w:rFonts w:asciiTheme="majorBidi" w:hAnsiTheme="majorBidi" w:cstheme="majorBidi"/>
        </w:rPr>
      </w:pPr>
    </w:p>
    <w:p w:rsidR="0047619D" w:rsidRPr="0047619D" w:rsidRDefault="0047619D" w:rsidP="0047619D">
      <w:pPr>
        <w:pStyle w:val="Sansinterligne"/>
        <w:rPr>
          <w:rFonts w:asciiTheme="majorBidi" w:hAnsiTheme="majorBidi" w:cstheme="majorBidi"/>
        </w:rPr>
      </w:pPr>
      <w:r w:rsidRPr="0047619D">
        <w:rPr>
          <w:rFonts w:asciiTheme="majorBidi" w:hAnsiTheme="majorBidi" w:cstheme="majorBidi"/>
          <w:b/>
          <w:bCs/>
          <w:u w:val="single"/>
        </w:rPr>
        <w:t>Source</w:t>
      </w:r>
      <w:r w:rsidRPr="0047619D">
        <w:rPr>
          <w:rFonts w:asciiTheme="majorBidi" w:hAnsiTheme="majorBidi" w:cstheme="majorBidi"/>
        </w:rPr>
        <w:t xml:space="preserve"> : </w:t>
      </w:r>
      <w:proofErr w:type="spellStart"/>
      <w:r w:rsidRPr="0047619D">
        <w:rPr>
          <w:rStyle w:val="Accentuation"/>
          <w:rFonts w:asciiTheme="majorBidi" w:hAnsiTheme="majorBidi" w:cstheme="majorBidi"/>
          <w:i w:val="0"/>
          <w:iCs w:val="0"/>
          <w:color w:val="000000"/>
        </w:rPr>
        <w:t>Ash</w:t>
      </w:r>
      <w:proofErr w:type="spellEnd"/>
      <w:r w:rsidRPr="0047619D">
        <w:rPr>
          <w:rStyle w:val="Accentuation"/>
          <w:rFonts w:asciiTheme="majorBidi" w:hAnsiTheme="majorBidi" w:cstheme="majorBidi"/>
          <w:i w:val="0"/>
          <w:iCs w:val="0"/>
          <w:color w:val="000000"/>
        </w:rPr>
        <w:t>-</w:t>
      </w:r>
      <w:proofErr w:type="spellStart"/>
      <w:r w:rsidRPr="0047619D">
        <w:rPr>
          <w:rStyle w:val="Accentuation"/>
          <w:rFonts w:asciiTheme="majorBidi" w:hAnsiTheme="majorBidi" w:cstheme="majorBidi"/>
          <w:i w:val="0"/>
          <w:iCs w:val="0"/>
          <w:color w:val="000000"/>
        </w:rPr>
        <w:t>Shifâ</w:t>
      </w:r>
      <w:proofErr w:type="spellEnd"/>
      <w:r w:rsidRPr="0047619D">
        <w:rPr>
          <w:rStyle w:val="Accentuation"/>
          <w:rFonts w:asciiTheme="majorBidi" w:hAnsiTheme="majorBidi" w:cstheme="majorBidi"/>
          <w:i w:val="0"/>
          <w:iCs w:val="0"/>
          <w:color w:val="000000"/>
        </w:rPr>
        <w:t xml:space="preserve">’ Bi </w:t>
      </w:r>
      <w:proofErr w:type="spellStart"/>
      <w:r w:rsidRPr="0047619D">
        <w:rPr>
          <w:rStyle w:val="Accentuation"/>
          <w:rFonts w:asciiTheme="majorBidi" w:hAnsiTheme="majorBidi" w:cstheme="majorBidi"/>
          <w:i w:val="0"/>
          <w:iCs w:val="0"/>
          <w:color w:val="000000"/>
        </w:rPr>
        <w:t>Ta‘rîf</w:t>
      </w:r>
      <w:proofErr w:type="spellEnd"/>
      <w:r w:rsidRPr="0047619D">
        <w:rPr>
          <w:rFonts w:asciiTheme="majorBidi" w:hAnsiTheme="majorBidi" w:cstheme="majorBidi"/>
          <w:color w:val="000000"/>
        </w:rPr>
        <w:t xml:space="preserve"> </w:t>
      </w:r>
      <w:proofErr w:type="spellStart"/>
      <w:r w:rsidRPr="0047619D">
        <w:rPr>
          <w:rStyle w:val="Accentuation"/>
          <w:rFonts w:asciiTheme="majorBidi" w:hAnsiTheme="majorBidi" w:cstheme="majorBidi"/>
          <w:i w:val="0"/>
          <w:iCs w:val="0"/>
          <w:color w:val="000000"/>
          <w:u w:val="single"/>
        </w:rPr>
        <w:t>H</w:t>
      </w:r>
      <w:r w:rsidRPr="0047619D">
        <w:rPr>
          <w:rStyle w:val="Accentuation"/>
          <w:rFonts w:asciiTheme="majorBidi" w:hAnsiTheme="majorBidi" w:cstheme="majorBidi"/>
          <w:i w:val="0"/>
          <w:iCs w:val="0"/>
          <w:color w:val="000000"/>
        </w:rPr>
        <w:t>uqûqi</w:t>
      </w:r>
      <w:proofErr w:type="spellEnd"/>
      <w:r w:rsidRPr="0047619D">
        <w:rPr>
          <w:rStyle w:val="Accentuation"/>
          <w:rFonts w:asciiTheme="majorBidi" w:hAnsiTheme="majorBidi" w:cstheme="majorBidi"/>
          <w:i w:val="0"/>
          <w:iCs w:val="0"/>
          <w:color w:val="000000"/>
        </w:rPr>
        <w:t xml:space="preserve"> l</w:t>
      </w:r>
      <w:r>
        <w:rPr>
          <w:rStyle w:val="Accentuation"/>
          <w:rFonts w:asciiTheme="majorBidi" w:hAnsiTheme="majorBidi" w:cstheme="majorBidi"/>
          <w:i w:val="0"/>
          <w:iCs w:val="0"/>
          <w:color w:val="000000"/>
        </w:rPr>
        <w:t>-</w:t>
      </w:r>
      <w:proofErr w:type="spellStart"/>
      <w:r w:rsidRPr="0047619D">
        <w:rPr>
          <w:rStyle w:val="Accentuation"/>
          <w:rFonts w:asciiTheme="majorBidi" w:hAnsiTheme="majorBidi" w:cstheme="majorBidi"/>
          <w:i w:val="0"/>
          <w:iCs w:val="0"/>
          <w:color w:val="000000"/>
        </w:rPr>
        <w:t>Mu</w:t>
      </w:r>
      <w:r w:rsidRPr="0047619D">
        <w:rPr>
          <w:rStyle w:val="Accentuation"/>
          <w:rFonts w:asciiTheme="majorBidi" w:hAnsiTheme="majorBidi" w:cstheme="majorBidi"/>
          <w:i w:val="0"/>
          <w:iCs w:val="0"/>
          <w:color w:val="000000"/>
          <w:u w:val="single"/>
        </w:rPr>
        <w:t>st</w:t>
      </w:r>
      <w:r w:rsidRPr="0047619D">
        <w:rPr>
          <w:rStyle w:val="Accentuation"/>
          <w:rFonts w:asciiTheme="majorBidi" w:hAnsiTheme="majorBidi" w:cstheme="majorBidi"/>
          <w:i w:val="0"/>
          <w:iCs w:val="0"/>
          <w:color w:val="000000"/>
        </w:rPr>
        <w:t>afâ</w:t>
      </w:r>
      <w:proofErr w:type="spellEnd"/>
      <w:r>
        <w:rPr>
          <w:rStyle w:val="Accentuation"/>
          <w:rFonts w:asciiTheme="majorBidi" w:hAnsiTheme="majorBidi" w:cstheme="majorBidi"/>
          <w:i w:val="0"/>
          <w:iCs w:val="0"/>
          <w:color w:val="000000"/>
        </w:rPr>
        <w:t>’.</w:t>
      </w:r>
    </w:p>
    <w:sectPr w:rsidR="0047619D" w:rsidRPr="0047619D" w:rsidSect="00595CA1">
      <w:footerReference w:type="default" r:id="rId9"/>
      <w:pgSz w:w="11906" w:h="16838" w:code="9"/>
      <w:pgMar w:top="1417" w:right="1417" w:bottom="1417" w:left="1417"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1EC" w:rsidRDefault="00C671EC" w:rsidP="00595CA1">
      <w:r>
        <w:separator/>
      </w:r>
    </w:p>
  </w:endnote>
  <w:endnote w:type="continuationSeparator" w:id="0">
    <w:p w:rsidR="00C671EC" w:rsidRDefault="00C671EC" w:rsidP="00595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sz w:val="26"/>
        <w:szCs w:val="26"/>
      </w:rPr>
      <w:id w:val="4509002"/>
      <w:docPartObj>
        <w:docPartGallery w:val="Page Numbers (Bottom of Page)"/>
        <w:docPartUnique/>
      </w:docPartObj>
    </w:sdtPr>
    <w:sdtEndPr>
      <w:rPr>
        <w:rFonts w:asciiTheme="majorHAnsi" w:hAnsiTheme="majorHAnsi"/>
        <w:sz w:val="24"/>
        <w:szCs w:val="24"/>
      </w:rPr>
    </w:sdtEndPr>
    <w:sdtContent>
      <w:p w:rsidR="00595CA1" w:rsidRPr="00595CA1" w:rsidRDefault="00595CA1" w:rsidP="00595CA1">
        <w:pPr>
          <w:pStyle w:val="Pieddepage"/>
          <w:jc w:val="center"/>
          <w:rPr>
            <w:rFonts w:asciiTheme="majorBidi" w:hAnsiTheme="majorBidi" w:cstheme="majorBidi"/>
            <w:b/>
            <w:bCs/>
            <w:sz w:val="26"/>
            <w:szCs w:val="26"/>
          </w:rPr>
        </w:pPr>
        <w:r w:rsidRPr="00595CA1">
          <w:rPr>
            <w:rFonts w:asciiTheme="majorBidi" w:hAnsiTheme="majorBidi" w:cstheme="majorBidi"/>
            <w:b/>
            <w:bCs/>
            <w:sz w:val="26"/>
            <w:szCs w:val="26"/>
          </w:rPr>
          <w:t xml:space="preserve"> </w:t>
        </w:r>
        <w:sdt>
          <w:sdtPr>
            <w:rPr>
              <w:rFonts w:asciiTheme="majorBidi" w:hAnsiTheme="majorBidi" w:cstheme="majorBidi"/>
              <w:b/>
              <w:bCs/>
              <w:sz w:val="26"/>
              <w:szCs w:val="26"/>
            </w:rPr>
            <w:id w:val="66406374"/>
            <w:docPartObj>
              <w:docPartGallery w:val="Page Numbers (Bottom of Page)"/>
              <w:docPartUnique/>
            </w:docPartObj>
          </w:sdtPr>
          <w:sdtContent>
            <w:hyperlink r:id="rId1" w:history="1">
              <w:r w:rsidRPr="00595CA1">
                <w:rPr>
                  <w:rStyle w:val="Lienhypertexte"/>
                  <w:rFonts w:asciiTheme="majorBidi" w:hAnsiTheme="majorBidi" w:cstheme="majorBidi"/>
                  <w:b/>
                  <w:bCs/>
                  <w:sz w:val="26"/>
                  <w:szCs w:val="26"/>
                </w:rPr>
                <w:t>http://bibliotheque-islamique-coran-sunna.over-blog.com/</w:t>
              </w:r>
            </w:hyperlink>
          </w:sdtContent>
        </w:sdt>
      </w:p>
      <w:p w:rsidR="00595CA1" w:rsidRDefault="00595CA1" w:rsidP="00595CA1">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3073" style="position:absolute;margin-left:178.15pt;margin-top:18.9pt;width:106.75pt;height:31.2pt;z-index:251658240;mso-position-horizontal-relative:margin;mso-position-vertical-relative:bottom-margin-area;v-text-anchor:middle" fillcolor="white [3201]" strokecolor="#666 [1936]" strokeweight="1pt">
              <v:fill color2="#999 [1296]" focusposition="1" focussize="" focus="100%" type="gradient"/>
              <v:shadow on="t" type="perspective" color="#7f7f7f [1601]" opacity=".5" offset="1pt" offset2="-3pt"/>
              <v:textbox>
                <w:txbxContent>
                  <w:p w:rsidR="00595CA1" w:rsidRPr="007C4FC4" w:rsidRDefault="00595CA1" w:rsidP="00595CA1">
                    <w:pPr>
                      <w:pStyle w:val="Pieddepage"/>
                      <w:jc w:val="center"/>
                      <w:rPr>
                        <w:b/>
                        <w:sz w:val="32"/>
                        <w:szCs w:val="32"/>
                      </w:rPr>
                    </w:pPr>
                    <w:fldSimple w:instr=" PAGE    \* MERGEFORMAT ">
                      <w:r w:rsidR="0074273E" w:rsidRPr="0074273E">
                        <w:rPr>
                          <w:b/>
                          <w:noProof/>
                          <w:sz w:val="32"/>
                          <w:szCs w:val="32"/>
                        </w:rPr>
                        <w:t>1</w:t>
                      </w:r>
                    </w:fldSimple>
                  </w:p>
                </w:txbxContent>
              </v:textbox>
              <w10:wrap anchorx="margin" anchory="page"/>
            </v:oval>
          </w:pict>
        </w:r>
      </w:p>
    </w:sdtContent>
  </w:sdt>
  <w:p w:rsidR="00595CA1" w:rsidRDefault="00595CA1" w:rsidP="00595CA1">
    <w:pPr>
      <w:pStyle w:val="Pieddepage"/>
    </w:pPr>
  </w:p>
  <w:p w:rsidR="00595CA1" w:rsidRDefault="00595C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1EC" w:rsidRDefault="00C671EC" w:rsidP="00595CA1">
      <w:r>
        <w:separator/>
      </w:r>
    </w:p>
  </w:footnote>
  <w:footnote w:type="continuationSeparator" w:id="0">
    <w:p w:rsidR="00C671EC" w:rsidRDefault="00C671EC" w:rsidP="00595CA1">
      <w:r>
        <w:continuationSeparator/>
      </w:r>
    </w:p>
  </w:footnote>
  <w:footnote w:id="1">
    <w:p w:rsidR="0074273E" w:rsidRDefault="0074273E" w:rsidP="0074273E">
      <w:pPr>
        <w:pStyle w:val="Notedebasdepage"/>
      </w:pPr>
      <w:r>
        <w:rPr>
          <w:rStyle w:val="Appelnotedebasdep"/>
        </w:rPr>
        <w:footnoteRef/>
      </w:r>
      <w:r>
        <w:t xml:space="preserve"> </w:t>
      </w:r>
      <w:r>
        <w:rPr>
          <w:rStyle w:val="Accentuation"/>
          <w:rFonts w:asciiTheme="majorBidi" w:hAnsiTheme="majorBidi" w:cstheme="majorBidi"/>
          <w:i w:val="0"/>
          <w:iCs w:val="0"/>
        </w:rPr>
        <w:t>L</w:t>
      </w:r>
      <w:r w:rsidRPr="0047619D">
        <w:rPr>
          <w:rStyle w:val="Accentuation"/>
          <w:rFonts w:asciiTheme="majorBidi" w:hAnsiTheme="majorBidi" w:cstheme="majorBidi"/>
          <w:i w:val="0"/>
          <w:iCs w:val="0"/>
        </w:rPr>
        <w:t>e fait de souhaiter la mort afin de prouver sa véracité</w:t>
      </w:r>
      <w:r>
        <w:rPr>
          <w:rStyle w:val="Accentuation"/>
          <w:rFonts w:asciiTheme="majorBidi" w:hAnsiTheme="majorBidi" w:cstheme="majorBidi"/>
          <w:i w:val="0"/>
          <w:iCs w:val="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F605FD"/>
    <w:rsid w:val="00027B22"/>
    <w:rsid w:val="00044B3B"/>
    <w:rsid w:val="000C0174"/>
    <w:rsid w:val="001044C0"/>
    <w:rsid w:val="00107DEC"/>
    <w:rsid w:val="00152159"/>
    <w:rsid w:val="00155319"/>
    <w:rsid w:val="001C28F7"/>
    <w:rsid w:val="00244602"/>
    <w:rsid w:val="00280909"/>
    <w:rsid w:val="002852C3"/>
    <w:rsid w:val="00295CF0"/>
    <w:rsid w:val="00300C8F"/>
    <w:rsid w:val="00376300"/>
    <w:rsid w:val="003C1DFB"/>
    <w:rsid w:val="003C21F7"/>
    <w:rsid w:val="003D3DCC"/>
    <w:rsid w:val="00401A2D"/>
    <w:rsid w:val="00463B17"/>
    <w:rsid w:val="0047619D"/>
    <w:rsid w:val="004B08AB"/>
    <w:rsid w:val="00574E95"/>
    <w:rsid w:val="00576D00"/>
    <w:rsid w:val="00584A92"/>
    <w:rsid w:val="00595CA1"/>
    <w:rsid w:val="005C627F"/>
    <w:rsid w:val="005D4304"/>
    <w:rsid w:val="005F2C01"/>
    <w:rsid w:val="00610866"/>
    <w:rsid w:val="00616207"/>
    <w:rsid w:val="0067161B"/>
    <w:rsid w:val="00702CE1"/>
    <w:rsid w:val="00704369"/>
    <w:rsid w:val="00741238"/>
    <w:rsid w:val="0074273E"/>
    <w:rsid w:val="00762C54"/>
    <w:rsid w:val="00764046"/>
    <w:rsid w:val="0079737A"/>
    <w:rsid w:val="007A55E2"/>
    <w:rsid w:val="007F5F17"/>
    <w:rsid w:val="008514F4"/>
    <w:rsid w:val="008C115B"/>
    <w:rsid w:val="00915D23"/>
    <w:rsid w:val="00932B9E"/>
    <w:rsid w:val="00937064"/>
    <w:rsid w:val="009912A1"/>
    <w:rsid w:val="00994B1C"/>
    <w:rsid w:val="009965BA"/>
    <w:rsid w:val="009A61DA"/>
    <w:rsid w:val="00B1200F"/>
    <w:rsid w:val="00B51E11"/>
    <w:rsid w:val="00BB0B50"/>
    <w:rsid w:val="00BD7CC8"/>
    <w:rsid w:val="00C53C52"/>
    <w:rsid w:val="00C56B86"/>
    <w:rsid w:val="00C671EC"/>
    <w:rsid w:val="00CD4EBD"/>
    <w:rsid w:val="00D15EBD"/>
    <w:rsid w:val="00DD202E"/>
    <w:rsid w:val="00ED292B"/>
    <w:rsid w:val="00ED5324"/>
    <w:rsid w:val="00EE3A29"/>
    <w:rsid w:val="00F15898"/>
    <w:rsid w:val="00F32D13"/>
    <w:rsid w:val="00F605FD"/>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F605FD"/>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Titre2Car">
    <w:name w:val="Titre 2 Car"/>
    <w:basedOn w:val="Policepardfaut"/>
    <w:link w:val="Titre2"/>
    <w:uiPriority w:val="9"/>
    <w:rsid w:val="00F605FD"/>
    <w:rPr>
      <w:b/>
      <w:bCs/>
      <w:sz w:val="36"/>
      <w:szCs w:val="36"/>
    </w:rPr>
  </w:style>
  <w:style w:type="paragraph" w:styleId="NormalWeb">
    <w:name w:val="Normal (Web)"/>
    <w:basedOn w:val="Normal"/>
    <w:uiPriority w:val="99"/>
    <w:unhideWhenUsed/>
    <w:rsid w:val="00F605FD"/>
    <w:pPr>
      <w:spacing w:before="100" w:beforeAutospacing="1" w:after="100" w:afterAutospacing="1"/>
    </w:pPr>
  </w:style>
  <w:style w:type="character" w:customStyle="1" w:styleId="SansinterligneCar">
    <w:name w:val="Sans interligne Car"/>
    <w:basedOn w:val="Policepardfaut"/>
    <w:link w:val="Sansinterligne"/>
    <w:uiPriority w:val="1"/>
    <w:rsid w:val="00595CA1"/>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595CA1"/>
    <w:rPr>
      <w:rFonts w:ascii="Tahoma" w:hAnsi="Tahoma" w:cs="Tahoma"/>
      <w:sz w:val="16"/>
      <w:szCs w:val="16"/>
    </w:rPr>
  </w:style>
  <w:style w:type="character" w:customStyle="1" w:styleId="TextedebullesCar">
    <w:name w:val="Texte de bulles Car"/>
    <w:basedOn w:val="Policepardfaut"/>
    <w:link w:val="Textedebulles"/>
    <w:uiPriority w:val="99"/>
    <w:semiHidden/>
    <w:rsid w:val="00595CA1"/>
    <w:rPr>
      <w:rFonts w:ascii="Tahoma" w:hAnsi="Tahoma" w:cs="Tahoma"/>
      <w:sz w:val="16"/>
      <w:szCs w:val="16"/>
    </w:rPr>
  </w:style>
  <w:style w:type="paragraph" w:styleId="En-tte">
    <w:name w:val="header"/>
    <w:basedOn w:val="Normal"/>
    <w:link w:val="En-tteCar"/>
    <w:uiPriority w:val="99"/>
    <w:semiHidden/>
    <w:unhideWhenUsed/>
    <w:rsid w:val="00595CA1"/>
    <w:pPr>
      <w:tabs>
        <w:tab w:val="center" w:pos="4536"/>
        <w:tab w:val="right" w:pos="9072"/>
      </w:tabs>
    </w:pPr>
  </w:style>
  <w:style w:type="character" w:customStyle="1" w:styleId="En-tteCar">
    <w:name w:val="En-tête Car"/>
    <w:basedOn w:val="Policepardfaut"/>
    <w:link w:val="En-tte"/>
    <w:uiPriority w:val="99"/>
    <w:semiHidden/>
    <w:rsid w:val="00595CA1"/>
    <w:rPr>
      <w:sz w:val="24"/>
      <w:szCs w:val="24"/>
    </w:rPr>
  </w:style>
  <w:style w:type="paragraph" w:styleId="Pieddepage">
    <w:name w:val="footer"/>
    <w:basedOn w:val="Normal"/>
    <w:link w:val="PieddepageCar"/>
    <w:uiPriority w:val="99"/>
    <w:unhideWhenUsed/>
    <w:rsid w:val="00595CA1"/>
    <w:pPr>
      <w:tabs>
        <w:tab w:val="center" w:pos="4536"/>
        <w:tab w:val="right" w:pos="9072"/>
      </w:tabs>
    </w:pPr>
  </w:style>
  <w:style w:type="character" w:customStyle="1" w:styleId="PieddepageCar">
    <w:name w:val="Pied de page Car"/>
    <w:basedOn w:val="Policepardfaut"/>
    <w:link w:val="Pieddepage"/>
    <w:uiPriority w:val="99"/>
    <w:rsid w:val="00595CA1"/>
    <w:rPr>
      <w:sz w:val="24"/>
      <w:szCs w:val="24"/>
    </w:rPr>
  </w:style>
  <w:style w:type="character" w:styleId="Lienhypertexte">
    <w:name w:val="Hyperlink"/>
    <w:basedOn w:val="Policepardfaut"/>
    <w:uiPriority w:val="99"/>
    <w:unhideWhenUsed/>
    <w:rsid w:val="00595CA1"/>
    <w:rPr>
      <w:color w:val="0000FF"/>
      <w:u w:val="single"/>
    </w:rPr>
  </w:style>
  <w:style w:type="paragraph" w:styleId="Notedebasdepage">
    <w:name w:val="footnote text"/>
    <w:basedOn w:val="Normal"/>
    <w:link w:val="NotedebasdepageCar"/>
    <w:uiPriority w:val="99"/>
    <w:semiHidden/>
    <w:unhideWhenUsed/>
    <w:rsid w:val="0074273E"/>
    <w:rPr>
      <w:sz w:val="20"/>
      <w:szCs w:val="20"/>
    </w:rPr>
  </w:style>
  <w:style w:type="character" w:customStyle="1" w:styleId="NotedebasdepageCar">
    <w:name w:val="Note de bas de page Car"/>
    <w:basedOn w:val="Policepardfaut"/>
    <w:link w:val="Notedebasdepage"/>
    <w:uiPriority w:val="99"/>
    <w:semiHidden/>
    <w:rsid w:val="0074273E"/>
  </w:style>
  <w:style w:type="character" w:styleId="Appelnotedebasdep">
    <w:name w:val="footnote reference"/>
    <w:basedOn w:val="Policepardfaut"/>
    <w:uiPriority w:val="99"/>
    <w:semiHidden/>
    <w:unhideWhenUsed/>
    <w:rsid w:val="0074273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60D9A-4FB6-41ED-B571-D82EB0B8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239</Words>
  <Characters>1319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2011-06-21T15:56:00Z</cp:lastPrinted>
  <dcterms:created xsi:type="dcterms:W3CDTF">2011-06-15T15:21:00Z</dcterms:created>
  <dcterms:modified xsi:type="dcterms:W3CDTF">2011-06-21T15:57:00Z</dcterms:modified>
</cp:coreProperties>
</file>