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7" w:rsidRDefault="00082397" w:rsidP="00E136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-923290</wp:posOffset>
            </wp:positionV>
            <wp:extent cx="7655560" cy="10731500"/>
            <wp:effectExtent l="19050" t="0" r="2540" b="0"/>
            <wp:wrapNone/>
            <wp:docPr id="2" name="Image 1" descr="coeur-bri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-bris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082397" w:rsidRPr="00E85D4C" w:rsidRDefault="00082397" w:rsidP="00E85D4C">
      <w:pPr>
        <w:ind w:left="-851" w:right="-851"/>
        <w:jc w:val="center"/>
        <w:rPr>
          <w:b/>
          <w:bCs/>
          <w:color w:val="FFFFFF" w:themeColor="background1"/>
          <w:sz w:val="76"/>
          <w:szCs w:val="76"/>
        </w:rPr>
      </w:pPr>
      <w:r w:rsidRPr="00E85D4C">
        <w:rPr>
          <w:b/>
          <w:bCs/>
          <w:color w:val="FFFFFF" w:themeColor="background1"/>
          <w:sz w:val="76"/>
          <w:szCs w:val="76"/>
        </w:rPr>
        <w:t>Le souci et le chagrin n’apporte rien d’utile au serviteur...</w:t>
      </w:r>
    </w:p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Default="00E136A7" w:rsidP="00A5672F"/>
    <w:p w:rsidR="00E136A7" w:rsidRPr="00082397" w:rsidRDefault="00E136A7" w:rsidP="00E136A7">
      <w:pPr>
        <w:jc w:val="center"/>
        <w:rPr>
          <w:b/>
          <w:bCs/>
          <w:i/>
          <w:iCs/>
          <w:sz w:val="44"/>
          <w:szCs w:val="44"/>
        </w:rPr>
      </w:pPr>
      <w:r w:rsidRPr="00082397">
        <w:rPr>
          <w:b/>
          <w:bCs/>
          <w:i/>
          <w:iCs/>
          <w:sz w:val="44"/>
          <w:szCs w:val="44"/>
        </w:rPr>
        <w:t>Par l’Imâm Ibn Al-Qayyîm Jawziyyah</w:t>
      </w:r>
    </w:p>
    <w:p w:rsidR="00E136A7" w:rsidRDefault="00E136A7" w:rsidP="00A5672F"/>
    <w:p w:rsidR="00E136A7" w:rsidRDefault="00082397" w:rsidP="00082397">
      <w:pPr>
        <w:jc w:val="center"/>
      </w:pPr>
      <w:r>
        <w:rPr>
          <w:noProof/>
        </w:rPr>
        <w:lastRenderedPageBreak/>
        <w:drawing>
          <wp:inline distT="0" distB="0" distL="0" distR="0">
            <wp:extent cx="2181225" cy="2095500"/>
            <wp:effectExtent l="19050" t="0" r="9525" b="0"/>
            <wp:docPr id="3" name="Image 2" descr="Bismill-La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 4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A7" w:rsidRPr="00082397" w:rsidRDefault="00E136A7" w:rsidP="00082397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E136A7" w:rsidRPr="00082397" w:rsidRDefault="00E136A7" w:rsidP="00082397">
      <w:pPr>
        <w:pStyle w:val="Sansinterligne"/>
        <w:rPr>
          <w:rFonts w:asciiTheme="majorBidi" w:hAnsiTheme="majorBidi" w:cstheme="majorBidi"/>
          <w:sz w:val="28"/>
          <w:szCs w:val="28"/>
        </w:rPr>
      </w:pPr>
    </w:p>
    <w:p w:rsidR="00082397" w:rsidRPr="00082397" w:rsidRDefault="00A5672F" w:rsidP="00082397">
      <w:pPr>
        <w:pStyle w:val="Sansinterligne"/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>Le souci et le chagrin n'apporte rien d'utile au serviteur, au contraire ils font plus de mal que de bien.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 xml:space="preserve">Ils refroidissent la résolution et affaiblissent le 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cœur</w:t>
      </w: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.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Ils empêchent le serviteur de s'efforcer dans ce qui lui est utile.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Ils lui barrent le chemin [vers Dieu], le font même reculer en arrière, ou lui voilent le jalon qui à chaque fois qu'il le voyait, il retroussait ses manches et accélérait le pas.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  <w:u w:val="single"/>
        </w:rPr>
        <w:br/>
      </w:r>
    </w:p>
    <w:p w:rsidR="00082397" w:rsidRPr="00082397" w:rsidRDefault="00A5672F" w:rsidP="00082397">
      <w:pPr>
        <w:pStyle w:val="Sansinterligne"/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>Ce sont certes un lourd fardeau sur le dos du marcheur.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  <w:t xml:space="preserve">Le sentiment douloureux qui survient au </w:t>
      </w:r>
      <w:r w:rsidR="00082397"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>cœur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 xml:space="preserve"> est de deux sortes compte tenu de sa cause :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Soit il est causé par un événement passé, il s'agit dans ce cas du chagrin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Soit il est du à une situation future envisageable, il s'agit là du souci.</w:t>
      </w: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>Et les deux relèvent de la faiblesse :</w:t>
      </w:r>
      <w:r w:rsidR="00082397"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Ce qui s'est passé ne peut pas être repoussé par le chagrin, mais plutôt en montrant de la satisfaction, en louant [Allâh], en patient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ant, en ayant foi en le Décret (</w:t>
      </w:r>
      <w:proofErr w:type="spellStart"/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qadar</w:t>
      </w:r>
      <w:proofErr w:type="spellEnd"/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)</w:t>
      </w: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 xml:space="preserve"> et en répétant : 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« </w:t>
      </w: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 xml:space="preserve">Allâh a décrété [la chose ainsi] et ce </w:t>
      </w:r>
      <w:r w:rsidR="00082397"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qu'Il a voulu, Il l'a exécuté. » </w:t>
      </w:r>
      <w:r w:rsidR="00E85D4C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br/>
      </w:r>
    </w:p>
    <w:p w:rsidR="00E85D4C" w:rsidRPr="00E85D4C" w:rsidRDefault="00A5672F" w:rsidP="00E85D4C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b/>
          <w:bCs/>
          <w:color w:val="C0504D" w:themeColor="accent2"/>
          <w:sz w:val="28"/>
          <w:szCs w:val="28"/>
        </w:rPr>
        <w:t>Ce qui va venir [comme mal] ne peut pas être repoussé par le souci :</w:t>
      </w:r>
      <w:r w:rsidR="00E85D4C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3"/>
        </w:numPr>
        <w:ind w:left="1276"/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lastRenderedPageBreak/>
        <w:t xml:space="preserve">C'est soit quelque chose qui offre une possibilité de la repousser, dans ce cas on ne doit pas faiblir [devant une telle initiative] </w:t>
      </w:r>
      <w:r w:rsidR="00E85D4C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082397" w:rsidRPr="00082397" w:rsidRDefault="00A5672F" w:rsidP="00082397">
      <w:pPr>
        <w:pStyle w:val="Sansinterligne"/>
        <w:numPr>
          <w:ilvl w:val="0"/>
          <w:numId w:val="3"/>
        </w:numPr>
        <w:ind w:left="1276"/>
        <w:rPr>
          <w:rFonts w:asciiTheme="majorBidi" w:hAnsiTheme="majorBidi" w:cstheme="majorBidi"/>
          <w:color w:val="C0504D" w:themeColor="accent2"/>
          <w:sz w:val="28"/>
          <w:szCs w:val="28"/>
        </w:rPr>
      </w:pPr>
      <w:r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>Soit une chose qu'il est impossible de repousser, dans ce cas on ne doit pas s'affoler, mais on doit vêtir pour l'affronter la vêtue [spirituelle] appropriée et s'y préparer en prenant l'équipement nécessaire, à savoir l'affirmation de l'unicité de Dieu, la confiance en Lui, la soumission à Lui, la satisfaction de L'avoir comme Seigneur dans toute chose, au lieu de n'être satisfait de Lui que dans ce qu'on aime, et pas dans ce qu'on déteste.</w:t>
      </w:r>
      <w:r w:rsidR="00082397"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t xml:space="preserve"> </w:t>
      </w:r>
      <w:r w:rsidR="00082397" w:rsidRPr="00082397">
        <w:rPr>
          <w:rFonts w:asciiTheme="majorBidi" w:hAnsiTheme="majorBidi" w:cstheme="majorBidi"/>
          <w:color w:val="C0504D" w:themeColor="accent2"/>
          <w:sz w:val="28"/>
          <w:szCs w:val="28"/>
        </w:rPr>
        <w:br/>
      </w:r>
    </w:p>
    <w:p w:rsidR="00704369" w:rsidRPr="00082397" w:rsidRDefault="00704369" w:rsidP="00082397">
      <w:pPr>
        <w:pStyle w:val="Sansinterligne"/>
        <w:rPr>
          <w:rFonts w:asciiTheme="majorBidi" w:hAnsiTheme="majorBidi" w:cstheme="majorBidi"/>
          <w:color w:val="C0504D" w:themeColor="accent2"/>
          <w:sz w:val="28"/>
          <w:szCs w:val="28"/>
        </w:rPr>
      </w:pPr>
    </w:p>
    <w:sectPr w:rsidR="00704369" w:rsidRPr="00082397" w:rsidSect="00E136A7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F8" w:rsidRDefault="00CE0AF8" w:rsidP="00563963">
      <w:r>
        <w:separator/>
      </w:r>
    </w:p>
  </w:endnote>
  <w:endnote w:type="continuationSeparator" w:id="0">
    <w:p w:rsidR="00CE0AF8" w:rsidRDefault="00CE0AF8" w:rsidP="0056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2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563963" w:rsidRDefault="00563963" w:rsidP="00563963">
        <w:pPr>
          <w:pStyle w:val="Pieddepage"/>
          <w:jc w:val="right"/>
        </w:pPr>
        <w:r w:rsidRPr="00CF511C">
          <w:rPr>
            <w:b/>
            <w:bCs/>
          </w:rPr>
          <w:fldChar w:fldCharType="begin"/>
        </w:r>
        <w:r w:rsidRPr="00CF511C">
          <w:rPr>
            <w:b/>
            <w:bCs/>
          </w:rPr>
          <w:instrText xml:space="preserve"> PAGE   \* MERGEFORMAT </w:instrText>
        </w:r>
        <w:r w:rsidRPr="00CF511C">
          <w:rPr>
            <w:b/>
            <w:bCs/>
          </w:rPr>
          <w:fldChar w:fldCharType="separate"/>
        </w:r>
        <w:r w:rsidR="00E85D4C">
          <w:rPr>
            <w:b/>
            <w:bCs/>
            <w:noProof/>
          </w:rPr>
          <w:t>3</w:t>
        </w:r>
        <w:r w:rsidRPr="00CF511C">
          <w:rPr>
            <w:b/>
            <w:bCs/>
          </w:rPr>
          <w:fldChar w:fldCharType="end"/>
        </w:r>
      </w:p>
    </w:sdtContent>
  </w:sdt>
  <w:sdt>
    <w:sdtPr>
      <w:rPr>
        <w:rFonts w:ascii="Corbel" w:hAnsi="Corbel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563963" w:rsidRPr="0081134C" w:rsidRDefault="00563963" w:rsidP="00563963">
        <w:pPr>
          <w:pStyle w:val="Pieddepage"/>
          <w:jc w:val="center"/>
          <w:rPr>
            <w:rFonts w:ascii="Corbel" w:hAnsi="Corbel"/>
            <w:b/>
            <w:bCs/>
            <w:sz w:val="28"/>
            <w:szCs w:val="28"/>
          </w:rPr>
        </w:pPr>
        <w:hyperlink r:id="rId1" w:history="1">
          <w:r w:rsidRPr="0081134C">
            <w:rPr>
              <w:rStyle w:val="Lienhypertexte"/>
              <w:rFonts w:ascii="Corbel" w:eastAsiaTheme="majorEastAsia" w:hAnsi="Corbel"/>
              <w:b/>
              <w:bCs/>
              <w:sz w:val="28"/>
              <w:szCs w:val="28"/>
            </w:rPr>
            <w:t>http://bibliotheque-islamique-coran-sunna.over-blog.com/</w:t>
          </w:r>
          <w:r w:rsidRPr="00FD507F">
            <w:rPr>
              <w:rStyle w:val="Lienhypertexte"/>
              <w:rFonts w:ascii="Corbel" w:eastAsiaTheme="majorEastAsia" w:hAnsi="Corbel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563963" w:rsidRDefault="005639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F8" w:rsidRDefault="00CE0AF8" w:rsidP="00563963">
      <w:r>
        <w:separator/>
      </w:r>
    </w:p>
  </w:footnote>
  <w:footnote w:type="continuationSeparator" w:id="0">
    <w:p w:rsidR="00CE0AF8" w:rsidRDefault="00CE0AF8" w:rsidP="0056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9.7pt;height:9.7pt" o:bullet="t">
        <v:imagedata r:id="rId1" o:title="BD21294_"/>
      </v:shape>
    </w:pict>
  </w:numPicBullet>
  <w:numPicBullet w:numPicBulletId="1">
    <w:pict>
      <v:shape id="_x0000_i1278" type="#_x0000_t75" style="width:11.1pt;height:11.1pt" o:bullet="t">
        <v:imagedata r:id="rId2" o:title="BD14866_"/>
      </v:shape>
    </w:pict>
  </w:numPicBullet>
  <w:numPicBullet w:numPicBulletId="2">
    <w:pict>
      <v:shape id="_x0000_i1279" type="#_x0000_t75" style="width:11.1pt;height:9.7pt" o:bullet="t">
        <v:imagedata r:id="rId3" o:title="BD21300_"/>
      </v:shape>
    </w:pict>
  </w:numPicBullet>
  <w:numPicBullet w:numPicBulletId="3">
    <w:pict>
      <v:shape id="_x0000_i1280" type="#_x0000_t75" style="width:9pt;height:9pt" o:bullet="t">
        <v:imagedata r:id="rId4" o:title="BD10301_"/>
      </v:shape>
    </w:pict>
  </w:numPicBullet>
  <w:abstractNum w:abstractNumId="0">
    <w:nsid w:val="00962EE1"/>
    <w:multiLevelType w:val="hybridMultilevel"/>
    <w:tmpl w:val="43E65B22"/>
    <w:lvl w:ilvl="0" w:tplc="5CE2A1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E9F"/>
    <w:multiLevelType w:val="hybridMultilevel"/>
    <w:tmpl w:val="2542A0F0"/>
    <w:lvl w:ilvl="0" w:tplc="5CE2A1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7DC3"/>
    <w:multiLevelType w:val="hybridMultilevel"/>
    <w:tmpl w:val="99446C60"/>
    <w:lvl w:ilvl="0" w:tplc="5CE2A1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3AB8"/>
    <w:multiLevelType w:val="hybridMultilevel"/>
    <w:tmpl w:val="E86C2470"/>
    <w:lvl w:ilvl="0" w:tplc="5A18A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672F"/>
    <w:rsid w:val="00027B22"/>
    <w:rsid w:val="00044B3B"/>
    <w:rsid w:val="00082397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73192"/>
    <w:rsid w:val="004B08AB"/>
    <w:rsid w:val="00553260"/>
    <w:rsid w:val="00563963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5672F"/>
    <w:rsid w:val="00B1200F"/>
    <w:rsid w:val="00B51E11"/>
    <w:rsid w:val="00BB0B50"/>
    <w:rsid w:val="00BD7CC8"/>
    <w:rsid w:val="00C53C52"/>
    <w:rsid w:val="00C56B86"/>
    <w:rsid w:val="00CD4EBD"/>
    <w:rsid w:val="00CE0AF8"/>
    <w:rsid w:val="00D15EBD"/>
    <w:rsid w:val="00DD202E"/>
    <w:rsid w:val="00E136A7"/>
    <w:rsid w:val="00E85D4C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unhideWhenUsed/>
    <w:rsid w:val="00A5672F"/>
    <w:pPr>
      <w:spacing w:before="100" w:beforeAutospacing="1" w:after="100" w:afterAutospacing="1"/>
    </w:pPr>
  </w:style>
  <w:style w:type="character" w:customStyle="1" w:styleId="highlight">
    <w:name w:val="highlight"/>
    <w:basedOn w:val="Policepardfaut"/>
    <w:rsid w:val="00A5672F"/>
  </w:style>
  <w:style w:type="paragraph" w:styleId="En-tte">
    <w:name w:val="header"/>
    <w:basedOn w:val="Normal"/>
    <w:link w:val="En-tteCar"/>
    <w:uiPriority w:val="99"/>
    <w:semiHidden/>
    <w:unhideWhenUsed/>
    <w:rsid w:val="00563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39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3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963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639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6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E2D8-4F12-44F7-874C-239FD80B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2011-06-29T12:38:00Z</cp:lastPrinted>
  <dcterms:created xsi:type="dcterms:W3CDTF">2011-06-28T23:44:00Z</dcterms:created>
  <dcterms:modified xsi:type="dcterms:W3CDTF">2011-06-29T12:38:00Z</dcterms:modified>
</cp:coreProperties>
</file>