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Default="003D0D70" w:rsidP="003D0D70"/>
    <w:p w:rsidR="003D0D70" w:rsidRPr="00CE66F6" w:rsidRDefault="003D0D70" w:rsidP="003D0D70">
      <w:pPr>
        <w:rPr>
          <w:rFonts w:asciiTheme="majorBidi" w:hAnsiTheme="majorBidi" w:cstheme="majorBidi"/>
        </w:rPr>
      </w:pPr>
    </w:p>
    <w:p w:rsidR="003D0D70" w:rsidRDefault="003D0D70" w:rsidP="003D0D70">
      <w:pPr>
        <w:jc w:val="right"/>
        <w:rPr>
          <w:color w:val="7F7F7F"/>
          <w:sz w:val="32"/>
          <w:szCs w:val="32"/>
        </w:rPr>
      </w:pPr>
      <w:r w:rsidRPr="00626B1B">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3D0D70" w:rsidRPr="00D10DD1" w:rsidTr="00123827">
        <w:tc>
          <w:tcPr>
            <w:tcW w:w="9576" w:type="dxa"/>
          </w:tcPr>
          <w:p w:rsidR="003D0D70" w:rsidRDefault="003D0D70" w:rsidP="00123827">
            <w:pPr>
              <w:jc w:val="center"/>
              <w:rPr>
                <w:rFonts w:asciiTheme="majorBidi" w:hAnsiTheme="majorBidi" w:cstheme="majorBidi"/>
                <w:b/>
                <w:bCs/>
                <w:i/>
                <w:iCs/>
                <w:color w:val="FFFFFF" w:themeColor="background1"/>
                <w:sz w:val="32"/>
                <w:szCs w:val="32"/>
              </w:rPr>
            </w:pPr>
          </w:p>
          <w:p w:rsidR="003D0D70" w:rsidRDefault="003D0D70" w:rsidP="00123827">
            <w:pPr>
              <w:jc w:val="center"/>
              <w:rPr>
                <w:rFonts w:asciiTheme="majorBidi" w:hAnsiTheme="majorBidi" w:cstheme="majorBidi"/>
                <w:b/>
                <w:bCs/>
                <w:i/>
                <w:iCs/>
                <w:color w:val="FFFFFF" w:themeColor="background1"/>
                <w:sz w:val="32"/>
                <w:szCs w:val="32"/>
              </w:rPr>
            </w:pPr>
          </w:p>
          <w:p w:rsidR="003D0D70" w:rsidRPr="00D10DD1" w:rsidRDefault="003D0D70" w:rsidP="00123827">
            <w:pPr>
              <w:jc w:val="center"/>
              <w:rPr>
                <w:rFonts w:asciiTheme="majorBidi" w:hAnsiTheme="majorBidi" w:cstheme="majorBidi"/>
                <w:b/>
                <w:bCs/>
                <w:i/>
                <w:iCs/>
                <w:color w:val="FFFFFF" w:themeColor="background1"/>
                <w:sz w:val="32"/>
                <w:szCs w:val="32"/>
                <w:lang w:val="en-US"/>
              </w:rPr>
            </w:pPr>
            <w:r w:rsidRPr="00D10DD1">
              <w:rPr>
                <w:rFonts w:asciiTheme="majorBidi" w:hAnsiTheme="majorBidi" w:cstheme="majorBidi"/>
                <w:b/>
                <w:bCs/>
                <w:i/>
                <w:iCs/>
                <w:color w:val="FFFFFF" w:themeColor="background1"/>
                <w:sz w:val="32"/>
                <w:szCs w:val="32"/>
                <w:lang w:val="en-US"/>
              </w:rPr>
              <w:t>Par l’</w:t>
            </w:r>
            <w:r>
              <w:rPr>
                <w:rFonts w:asciiTheme="majorBidi" w:hAnsiTheme="majorBidi" w:cstheme="majorBidi"/>
                <w:b/>
                <w:bCs/>
                <w:i/>
                <w:iCs/>
                <w:color w:val="FFFFFF" w:themeColor="background1"/>
                <w:sz w:val="32"/>
                <w:szCs w:val="32"/>
                <w:lang w:val="en-US"/>
              </w:rPr>
              <w:t>I</w:t>
            </w:r>
            <w:r w:rsidRPr="00D10DD1">
              <w:rPr>
                <w:rFonts w:asciiTheme="majorBidi" w:hAnsiTheme="majorBidi" w:cstheme="majorBidi"/>
                <w:b/>
                <w:bCs/>
                <w:i/>
                <w:iCs/>
                <w:color w:val="FFFFFF" w:themeColor="background1"/>
                <w:sz w:val="32"/>
                <w:szCs w:val="32"/>
                <w:lang w:val="en-US"/>
              </w:rPr>
              <w:t>m</w:t>
            </w:r>
            <w:r>
              <w:rPr>
                <w:rFonts w:asciiTheme="majorBidi" w:hAnsiTheme="majorBidi" w:cstheme="majorBidi"/>
                <w:b/>
                <w:bCs/>
                <w:i/>
                <w:iCs/>
                <w:color w:val="FFFFFF" w:themeColor="background1"/>
                <w:sz w:val="32"/>
                <w:szCs w:val="32"/>
                <w:lang w:val="en-US"/>
              </w:rPr>
              <w:t>â</w:t>
            </w:r>
            <w:r w:rsidRPr="00D10DD1">
              <w:rPr>
                <w:rFonts w:asciiTheme="majorBidi" w:hAnsiTheme="majorBidi" w:cstheme="majorBidi"/>
                <w:b/>
                <w:bCs/>
                <w:i/>
                <w:iCs/>
                <w:color w:val="FFFFFF" w:themeColor="background1"/>
                <w:sz w:val="32"/>
                <w:szCs w:val="32"/>
                <w:lang w:val="en-US"/>
              </w:rPr>
              <w:t>m Ibn Jarîr At-Tabar</w:t>
            </w:r>
            <w:r>
              <w:rPr>
                <w:rFonts w:asciiTheme="majorBidi" w:hAnsiTheme="majorBidi" w:cstheme="majorBidi"/>
                <w:b/>
                <w:bCs/>
                <w:i/>
                <w:iCs/>
                <w:color w:val="FFFFFF" w:themeColor="background1"/>
                <w:sz w:val="32"/>
                <w:szCs w:val="32"/>
                <w:lang w:val="en-US"/>
              </w:rPr>
              <w:t>î</w:t>
            </w:r>
          </w:p>
        </w:tc>
      </w:tr>
    </w:tbl>
    <w:p w:rsidR="003D0D70" w:rsidRPr="00D10DD1" w:rsidRDefault="003D0D70" w:rsidP="003D0D70">
      <w:pPr>
        <w:jc w:val="right"/>
        <w:rPr>
          <w:color w:val="7F7F7F"/>
          <w:sz w:val="32"/>
          <w:szCs w:val="32"/>
          <w:lang w:val="en-US"/>
        </w:rPr>
      </w:pPr>
    </w:p>
    <w:p w:rsidR="003D0D70" w:rsidRPr="00D10DD1" w:rsidRDefault="003D0D70" w:rsidP="003D0D70">
      <w:pPr>
        <w:rPr>
          <w:lang w:val="en-US"/>
        </w:rPr>
      </w:pPr>
      <w:r w:rsidRPr="00626B1B">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3D0D70" w:rsidRPr="00344919" w:rsidTr="00855F53">
                    <w:trPr>
                      <w:trHeight w:val="1080"/>
                    </w:trPr>
                    <w:tc>
                      <w:tcPr>
                        <w:tcW w:w="1000" w:type="pct"/>
                        <w:shd w:val="clear" w:color="auto" w:fill="000000"/>
                        <w:vAlign w:val="center"/>
                      </w:tcPr>
                      <w:p w:rsidR="003D0D70" w:rsidRPr="00344919" w:rsidRDefault="003D0D70" w:rsidP="00CB7712">
                        <w:pPr>
                          <w:jc w:val="cente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3D0D70" w:rsidRPr="00B14B51" w:rsidRDefault="00B14B51" w:rsidP="00B14B51">
                        <w:pPr>
                          <w:pStyle w:val="Sansinterligne"/>
                          <w:rPr>
                            <w:rFonts w:asciiTheme="majorBidi" w:hAnsiTheme="majorBidi" w:cstheme="majorBidi"/>
                            <w:b/>
                            <w:bCs/>
                            <w:color w:val="FFFFFF" w:themeColor="background1"/>
                          </w:rPr>
                        </w:pPr>
                        <w:r w:rsidRPr="00B14B51">
                          <w:rPr>
                            <w:rFonts w:asciiTheme="majorBidi" w:hAnsiTheme="majorBidi" w:cstheme="majorBidi"/>
                            <w:b/>
                            <w:bCs/>
                            <w:color w:val="FFFFFF" w:themeColor="background1"/>
                            <w:sz w:val="36"/>
                            <w:szCs w:val="36"/>
                          </w:rPr>
                          <w:t>Exégèse [Tafsir] : « </w:t>
                        </w:r>
                        <w:r w:rsidRPr="00B14B51">
                          <w:rPr>
                            <w:rStyle w:val="Accentuation"/>
                            <w:rFonts w:asciiTheme="majorBidi" w:hAnsiTheme="majorBidi" w:cstheme="majorBidi"/>
                            <w:b/>
                            <w:bCs/>
                            <w:i w:val="0"/>
                            <w:iCs w:val="0"/>
                            <w:color w:val="FFFFFF" w:themeColor="background1"/>
                            <w:sz w:val="36"/>
                            <w:szCs w:val="36"/>
                          </w:rPr>
                          <w:t>Ô Fils d'Isrâ’îl ! Adorez Allâh, mon Seigneur et votre Seigneur !</w:t>
                        </w:r>
                        <w:r w:rsidRPr="00B14B51">
                          <w:rPr>
                            <w:rStyle w:val="Accentuation"/>
                            <w:rFonts w:asciiTheme="majorBidi" w:hAnsiTheme="majorBidi" w:cstheme="majorBidi"/>
                            <w:color w:val="FFFFFF" w:themeColor="background1"/>
                            <w:sz w:val="36"/>
                            <w:szCs w:val="36"/>
                          </w:rPr>
                          <w:t> </w:t>
                        </w:r>
                        <w:r w:rsidRPr="00B14B51">
                          <w:rPr>
                            <w:rFonts w:asciiTheme="majorBidi" w:hAnsiTheme="majorBidi" w:cstheme="majorBidi"/>
                            <w:b/>
                            <w:bCs/>
                            <w:color w:val="FFFFFF" w:themeColor="background1"/>
                            <w:sz w:val="36"/>
                            <w:szCs w:val="36"/>
                          </w:rPr>
                          <w:t> » ; Sourate 5 [Al-Ma’idah], Verset 72</w:t>
                        </w:r>
                      </w:p>
                    </w:tc>
                  </w:tr>
                </w:tbl>
                <w:p w:rsidR="003D0D70" w:rsidRPr="00344919" w:rsidRDefault="003D0D70" w:rsidP="003D0D70">
                  <w:pPr>
                    <w:pStyle w:val="Sansinterligne"/>
                    <w:spacing w:line="14" w:lineRule="exact"/>
                    <w:rPr>
                      <w:sz w:val="48"/>
                      <w:szCs w:val="48"/>
                    </w:rPr>
                  </w:pPr>
                </w:p>
              </w:txbxContent>
            </v:textbox>
            <w10:wrap anchorx="page" anchory="page"/>
          </v:rect>
        </w:pict>
      </w:r>
      <w:r w:rsidRPr="00D10DD1">
        <w:rPr>
          <w:lang w:val="en-US"/>
        </w:rPr>
        <w:br w:type="page"/>
      </w:r>
    </w:p>
    <w:p w:rsidR="00880D67" w:rsidRDefault="00880D67" w:rsidP="00880D67">
      <w:pPr>
        <w:pStyle w:val="Titre2"/>
        <w:jc w:val="center"/>
      </w:pPr>
      <w:r w:rsidRPr="00880D67">
        <w:lastRenderedPageBreak/>
        <w:drawing>
          <wp:inline distT="0" distB="0" distL="0" distR="0">
            <wp:extent cx="3810000" cy="1905000"/>
            <wp:effectExtent l="0" t="0" r="0" b="0"/>
            <wp:docPr id="6"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7" cstate="print"/>
                    <a:stretch>
                      <a:fillRect/>
                    </a:stretch>
                  </pic:blipFill>
                  <pic:spPr>
                    <a:xfrm>
                      <a:off x="0" y="0"/>
                      <a:ext cx="3810000" cy="1905000"/>
                    </a:xfrm>
                    <a:prstGeom prst="rect">
                      <a:avLst/>
                    </a:prstGeom>
                  </pic:spPr>
                </pic:pic>
              </a:graphicData>
            </a:graphic>
          </wp:inline>
        </w:drawing>
      </w:r>
    </w:p>
    <w:p w:rsidR="00B14B51" w:rsidRDefault="00B14B51" w:rsidP="00880D67">
      <w:pPr>
        <w:pStyle w:val="Sansinterligne"/>
        <w:rPr>
          <w:rFonts w:asciiTheme="majorBidi" w:hAnsiTheme="majorBidi" w:cstheme="majorBidi"/>
          <w:b/>
          <w:bCs/>
          <w:color w:val="262626" w:themeColor="text1" w:themeTint="D9"/>
          <w:sz w:val="32"/>
          <w:szCs w:val="32"/>
          <w:u w:val="single"/>
        </w:rPr>
      </w:pPr>
    </w:p>
    <w:p w:rsidR="00B14B51" w:rsidRDefault="00B14B51" w:rsidP="00880D67">
      <w:pPr>
        <w:pStyle w:val="Sansinterligne"/>
        <w:rPr>
          <w:rFonts w:asciiTheme="majorBidi" w:hAnsiTheme="majorBidi" w:cstheme="majorBidi"/>
          <w:b/>
          <w:bCs/>
          <w:color w:val="262626" w:themeColor="text1" w:themeTint="D9"/>
          <w:sz w:val="32"/>
          <w:szCs w:val="32"/>
          <w:u w:val="single"/>
        </w:rPr>
      </w:pPr>
    </w:p>
    <w:p w:rsidR="00880D67" w:rsidRPr="00916CDE" w:rsidRDefault="00880D67" w:rsidP="00880D67">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B14B51" w:rsidRPr="00B14B51" w:rsidRDefault="00B14B51" w:rsidP="00880D67">
      <w:pPr>
        <w:pStyle w:val="Sansinterligne"/>
        <w:jc w:val="center"/>
        <w:rPr>
          <w:rStyle w:val="Accentuation"/>
          <w:rFonts w:asciiTheme="majorBidi" w:hAnsiTheme="majorBidi" w:cstheme="majorBidi"/>
          <w:i w:val="0"/>
          <w:iCs w:val="0"/>
        </w:rPr>
      </w:pPr>
      <w:r w:rsidRPr="00B14B51">
        <w:rPr>
          <w:rStyle w:val="Accentuation"/>
          <w:rFonts w:asciiTheme="majorBidi" w:hAnsiTheme="majorBidi" w:cstheme="majorBidi"/>
          <w:i w:val="0"/>
          <w:iCs w:val="0"/>
        </w:rPr>
        <w:t>« </w:t>
      </w:r>
      <w:r w:rsidRPr="00B14B51">
        <w:rPr>
          <w:rStyle w:val="Accentuation"/>
          <w:rFonts w:asciiTheme="majorBidi" w:hAnsiTheme="majorBidi" w:cstheme="majorBidi"/>
          <w:b/>
          <w:bCs/>
          <w:i w:val="0"/>
          <w:iCs w:val="0"/>
          <w:color w:val="FF0000"/>
        </w:rPr>
        <w:t xml:space="preserve">Sont certes mécréant ceux qui disent : « En vérité Allâh est le Messie, Fils de </w:t>
      </w:r>
      <w:proofErr w:type="spellStart"/>
      <w:r w:rsidRPr="00B14B51">
        <w:rPr>
          <w:rStyle w:val="Accentuation"/>
          <w:rFonts w:asciiTheme="majorBidi" w:hAnsiTheme="majorBidi" w:cstheme="majorBidi"/>
          <w:b/>
          <w:bCs/>
          <w:i w:val="0"/>
          <w:iCs w:val="0"/>
          <w:color w:val="FF0000"/>
        </w:rPr>
        <w:t>Maryam</w:t>
      </w:r>
      <w:proofErr w:type="spellEnd"/>
      <w:r w:rsidRPr="00B14B51">
        <w:rPr>
          <w:rStyle w:val="Accentuation"/>
          <w:rFonts w:asciiTheme="majorBidi" w:hAnsiTheme="majorBidi" w:cstheme="majorBidi"/>
          <w:b/>
          <w:bCs/>
          <w:i w:val="0"/>
          <w:iCs w:val="0"/>
          <w:color w:val="FF0000"/>
        </w:rPr>
        <w:t xml:space="preserve">. » Or le Messie (Al </w:t>
      </w:r>
      <w:proofErr w:type="spellStart"/>
      <w:r w:rsidRPr="00B14B51">
        <w:rPr>
          <w:rStyle w:val="Accentuation"/>
          <w:rFonts w:asciiTheme="majorBidi" w:hAnsiTheme="majorBidi" w:cstheme="majorBidi"/>
          <w:b/>
          <w:bCs/>
          <w:i w:val="0"/>
          <w:iCs w:val="0"/>
          <w:color w:val="FF0000"/>
        </w:rPr>
        <w:t>Masî</w:t>
      </w:r>
      <w:r w:rsidRPr="00B14B51">
        <w:rPr>
          <w:rStyle w:val="Accentuation"/>
          <w:rFonts w:asciiTheme="majorBidi" w:hAnsiTheme="majorBidi" w:cstheme="majorBidi"/>
          <w:b/>
          <w:bCs/>
          <w:i w:val="0"/>
          <w:iCs w:val="0"/>
          <w:color w:val="FF0000"/>
          <w:u w:val="single"/>
        </w:rPr>
        <w:t>h</w:t>
      </w:r>
      <w:proofErr w:type="spellEnd"/>
      <w:r w:rsidRPr="00B14B51">
        <w:rPr>
          <w:rStyle w:val="Accentuation"/>
          <w:rFonts w:asciiTheme="majorBidi" w:hAnsiTheme="majorBidi" w:cstheme="majorBidi"/>
          <w:b/>
          <w:bCs/>
          <w:i w:val="0"/>
          <w:iCs w:val="0"/>
          <w:color w:val="FF0000"/>
        </w:rPr>
        <w:t>) a dit : « Ô Fils d'</w:t>
      </w:r>
      <w:proofErr w:type="spellStart"/>
      <w:r w:rsidRPr="00B14B51">
        <w:rPr>
          <w:rStyle w:val="Accentuation"/>
          <w:rFonts w:asciiTheme="majorBidi" w:hAnsiTheme="majorBidi" w:cstheme="majorBidi"/>
          <w:b/>
          <w:bCs/>
          <w:i w:val="0"/>
          <w:iCs w:val="0"/>
          <w:color w:val="FF0000"/>
        </w:rPr>
        <w:t>Isrâ’îl</w:t>
      </w:r>
      <w:proofErr w:type="spellEnd"/>
      <w:r w:rsidRPr="00B14B51">
        <w:rPr>
          <w:rStyle w:val="Accentuation"/>
          <w:rFonts w:asciiTheme="majorBidi" w:hAnsiTheme="majorBidi" w:cstheme="majorBidi"/>
          <w:b/>
          <w:bCs/>
          <w:i w:val="0"/>
          <w:iCs w:val="0"/>
          <w:color w:val="FF0000"/>
        </w:rPr>
        <w:t xml:space="preserve"> ! Adorez Allâh, mon Seigneur et votre Seigneur ! En vérité, celui qui associe une autre divinité à Allâh, Allâh lui interdira le Paradis et sa demeure finale sera le Feu ; et pour les injustes il n'y aura aucun soutien ! ».</w:t>
      </w:r>
      <w:r w:rsidRPr="00B14B51">
        <w:rPr>
          <w:rFonts w:asciiTheme="majorBidi" w:hAnsiTheme="majorBidi" w:cstheme="majorBidi"/>
        </w:rPr>
        <w:t xml:space="preserve"> </w:t>
      </w:r>
      <w:r w:rsidRPr="00B14B51">
        <w:rPr>
          <w:rStyle w:val="Accentuation"/>
          <w:rFonts w:asciiTheme="majorBidi" w:hAnsiTheme="majorBidi" w:cstheme="majorBidi"/>
          <w:i w:val="0"/>
          <w:iCs w:val="0"/>
        </w:rPr>
        <w:t>»</w:t>
      </w:r>
    </w:p>
    <w:p w:rsidR="00880D67" w:rsidRPr="00D74B27" w:rsidRDefault="00880D67" w:rsidP="00B14B51">
      <w:pPr>
        <w:pStyle w:val="Sansinterligne"/>
        <w:jc w:val="center"/>
        <w:rPr>
          <w:rFonts w:asciiTheme="majorBidi" w:hAnsiTheme="majorBidi" w:cstheme="majorBidi"/>
        </w:rPr>
      </w:pPr>
      <w:r w:rsidRPr="00D74B27">
        <w:rPr>
          <w:rFonts w:asciiTheme="majorBidi" w:hAnsiTheme="majorBidi" w:cstheme="majorBidi"/>
        </w:rPr>
        <w:t>[S</w:t>
      </w:r>
      <w:r>
        <w:rPr>
          <w:rFonts w:asciiTheme="majorBidi" w:hAnsiTheme="majorBidi" w:cstheme="majorBidi"/>
        </w:rPr>
        <w:t>ourate</w:t>
      </w:r>
      <w:r w:rsidRPr="00D74B27">
        <w:rPr>
          <w:rFonts w:asciiTheme="majorBidi" w:hAnsiTheme="majorBidi" w:cstheme="majorBidi"/>
        </w:rPr>
        <w:t xml:space="preserve"> 5</w:t>
      </w:r>
      <w:r>
        <w:rPr>
          <w:rFonts w:asciiTheme="majorBidi" w:hAnsiTheme="majorBidi" w:cstheme="majorBidi"/>
        </w:rPr>
        <w:t>, Verset</w:t>
      </w:r>
      <w:r w:rsidRPr="00D74B27">
        <w:rPr>
          <w:rFonts w:asciiTheme="majorBidi" w:hAnsiTheme="majorBidi" w:cstheme="majorBidi"/>
        </w:rPr>
        <w:t xml:space="preserve"> </w:t>
      </w:r>
      <w:r w:rsidR="00B14B51">
        <w:rPr>
          <w:rFonts w:asciiTheme="majorBidi" w:hAnsiTheme="majorBidi" w:cstheme="majorBidi"/>
        </w:rPr>
        <w:t>72</w:t>
      </w:r>
      <w:r w:rsidRPr="00D74B27">
        <w:rPr>
          <w:rFonts w:asciiTheme="majorBidi" w:hAnsiTheme="majorBidi" w:cstheme="majorBidi"/>
        </w:rPr>
        <w:t>]</w:t>
      </w:r>
    </w:p>
    <w:p w:rsidR="00880D67" w:rsidRPr="00D74B27" w:rsidRDefault="00880D67" w:rsidP="00880D67">
      <w:pPr>
        <w:pStyle w:val="Sansinterligne"/>
        <w:rPr>
          <w:rStyle w:val="Accentuation"/>
          <w:rFonts w:asciiTheme="majorBidi" w:hAnsiTheme="majorBidi" w:cstheme="majorBidi"/>
          <w:i w:val="0"/>
          <w:iCs w:val="0"/>
        </w:rPr>
      </w:pPr>
    </w:p>
    <w:p w:rsidR="00880D67" w:rsidRDefault="00880D67" w:rsidP="00880D67">
      <w:pPr>
        <w:pStyle w:val="Sansinterligne"/>
        <w:rPr>
          <w:rFonts w:asciiTheme="majorBidi" w:hAnsiTheme="majorBidi" w:cstheme="majorBidi"/>
          <w:color w:val="000000"/>
        </w:rPr>
      </w:pPr>
      <w:r w:rsidRPr="00916CDE">
        <w:rPr>
          <w:rFonts w:asciiTheme="majorBidi" w:hAnsiTheme="majorBidi" w:cstheme="majorBidi"/>
          <w:color w:val="333366"/>
        </w:rPr>
        <w:br/>
      </w:r>
    </w:p>
    <w:p w:rsidR="00880D67" w:rsidRPr="00916CDE" w:rsidRDefault="00880D67" w:rsidP="00880D67">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880D67" w:rsidRPr="00916CDE" w:rsidRDefault="00880D67" w:rsidP="00880D67">
      <w:pPr>
        <w:pStyle w:val="Sansinterligne"/>
        <w:rPr>
          <w:rFonts w:asciiTheme="majorBidi" w:hAnsiTheme="majorBidi" w:cstheme="majorBidi"/>
          <w:color w:val="000000"/>
        </w:rPr>
      </w:pPr>
    </w:p>
    <w:p w:rsidR="00880D67" w:rsidRDefault="00880D67" w:rsidP="00880D67">
      <w:pPr>
        <w:pStyle w:val="Sansinterligne"/>
        <w:rPr>
          <w:rFonts w:asciiTheme="majorBidi" w:hAnsiTheme="majorBidi" w:cstheme="majorBidi"/>
          <w:color w:val="000000"/>
        </w:rPr>
      </w:pPr>
    </w:p>
    <w:p w:rsidR="00880D67" w:rsidRPr="00D74B27" w:rsidRDefault="00880D67" w:rsidP="00880D67">
      <w:pPr>
        <w:pStyle w:val="Sansinterligne"/>
        <w:rPr>
          <w:rFonts w:asciiTheme="majorBidi" w:hAnsiTheme="majorBidi" w:cstheme="majorBidi"/>
        </w:rPr>
      </w:pPr>
      <w:proofErr w:type="spellStart"/>
      <w:r w:rsidRPr="00D74B27">
        <w:rPr>
          <w:rFonts w:asciiTheme="majorBidi" w:hAnsiTheme="majorBidi" w:cstheme="majorBidi"/>
          <w:color w:val="000000"/>
        </w:rPr>
        <w:t>A</w:t>
      </w:r>
      <w:r w:rsidRPr="00D74B27">
        <w:rPr>
          <w:rFonts w:asciiTheme="majorBidi" w:hAnsiTheme="majorBidi" w:cstheme="majorBidi"/>
          <w:color w:val="000000"/>
          <w:u w:val="single"/>
        </w:rPr>
        <w:t>t</w:t>
      </w:r>
      <w:proofErr w:type="spellEnd"/>
      <w:r w:rsidRPr="00D74B27">
        <w:rPr>
          <w:rFonts w:asciiTheme="majorBidi" w:hAnsiTheme="majorBidi" w:cstheme="majorBidi"/>
          <w:color w:val="000000"/>
        </w:rPr>
        <w:t>-</w:t>
      </w:r>
      <w:proofErr w:type="spellStart"/>
      <w:r w:rsidRPr="00D74B27">
        <w:rPr>
          <w:rFonts w:asciiTheme="majorBidi" w:hAnsiTheme="majorBidi" w:cstheme="majorBidi"/>
          <w:color w:val="000000"/>
          <w:u w:val="single"/>
        </w:rPr>
        <w:t>T</w:t>
      </w:r>
      <w:r w:rsidRPr="00D74B27">
        <w:rPr>
          <w:rFonts w:asciiTheme="majorBidi" w:hAnsiTheme="majorBidi" w:cstheme="majorBidi"/>
          <w:color w:val="000000"/>
        </w:rPr>
        <w:t>abarî</w:t>
      </w:r>
      <w:proofErr w:type="spellEnd"/>
      <w:r w:rsidRPr="00D74B27">
        <w:rPr>
          <w:rFonts w:asciiTheme="majorBidi" w:hAnsiTheme="majorBidi" w:cstheme="majorBidi"/>
        </w:rPr>
        <w:t xml:space="preserve"> -qu’Allâh lui fasse Miséricorde- a dit : </w:t>
      </w:r>
    </w:p>
    <w:p w:rsidR="00485256" w:rsidRPr="00B14B51" w:rsidRDefault="00485256" w:rsidP="00B14B51">
      <w:pPr>
        <w:pStyle w:val="Sansinterligne"/>
        <w:rPr>
          <w:rFonts w:asciiTheme="majorBidi" w:hAnsiTheme="majorBidi" w:cstheme="majorBidi"/>
        </w:rPr>
      </w:pPr>
      <w:r w:rsidRPr="00B14B51">
        <w:rPr>
          <w:rFonts w:asciiTheme="majorBidi" w:hAnsiTheme="majorBidi" w:cstheme="majorBidi"/>
        </w:rPr>
        <w:t xml:space="preserve">    </w:t>
      </w:r>
    </w:p>
    <w:p w:rsidR="00485256" w:rsidRPr="00020AE7" w:rsidRDefault="00485256" w:rsidP="00020AE7">
      <w:pPr>
        <w:pStyle w:val="Sansinterligne"/>
        <w:rPr>
          <w:rFonts w:asciiTheme="majorBidi" w:hAnsiTheme="majorBidi" w:cstheme="majorBidi"/>
        </w:rPr>
      </w:pPr>
      <w:r w:rsidRPr="00020AE7">
        <w:rPr>
          <w:rStyle w:val="Accentuation"/>
          <w:rFonts w:asciiTheme="majorBidi" w:hAnsiTheme="majorBidi" w:cstheme="majorBidi"/>
          <w:i w:val="0"/>
          <w:iCs w:val="0"/>
        </w:rPr>
        <w:t>Allâh fait connaître dans ce verset une des épreuves par laquelle furent éprouvés les israélites au sujet desquels Il avait dit dans le verset précédent qu'« </w:t>
      </w:r>
      <w:r w:rsidRPr="00020AE7">
        <w:rPr>
          <w:rStyle w:val="Accentuation"/>
          <w:rFonts w:asciiTheme="majorBidi" w:hAnsiTheme="majorBidi" w:cstheme="majorBidi"/>
          <w:b/>
          <w:bCs/>
          <w:i w:val="0"/>
          <w:iCs w:val="0"/>
          <w:color w:val="FF0000"/>
        </w:rPr>
        <w:t>ils escomptaient qu'il n'y aurait pas d'épreuve</w:t>
      </w:r>
      <w:r w:rsidRPr="00020AE7">
        <w:rPr>
          <w:rStyle w:val="Accentuation"/>
          <w:rFonts w:asciiTheme="majorBidi" w:hAnsiTheme="majorBidi" w:cstheme="majorBidi"/>
          <w:i w:val="0"/>
          <w:iCs w:val="0"/>
        </w:rPr>
        <w:t> ».</w:t>
      </w:r>
      <w:r w:rsidRPr="00020AE7">
        <w:rPr>
          <w:rFonts w:asciiTheme="majorBidi" w:hAnsiTheme="majorBidi" w:cstheme="majorBidi"/>
        </w:rPr>
        <w:t xml:space="preserve"> </w:t>
      </w:r>
    </w:p>
    <w:p w:rsidR="00485256" w:rsidRPr="00020AE7" w:rsidRDefault="00485256" w:rsidP="00020AE7">
      <w:pPr>
        <w:pStyle w:val="Sansinterligne"/>
        <w:rPr>
          <w:rFonts w:asciiTheme="majorBidi" w:hAnsiTheme="majorBidi" w:cstheme="majorBidi"/>
        </w:rPr>
      </w:pPr>
      <w:r w:rsidRPr="00020AE7">
        <w:rPr>
          <w:rFonts w:asciiTheme="majorBidi" w:hAnsiTheme="majorBidi" w:cstheme="majorBidi"/>
        </w:rPr>
        <w:t xml:space="preserve">  </w:t>
      </w:r>
    </w:p>
    <w:p w:rsidR="00020AE7" w:rsidRPr="00020AE7" w:rsidRDefault="00485256" w:rsidP="00020AE7">
      <w:pPr>
        <w:pStyle w:val="Sansinterligne"/>
        <w:rPr>
          <w:rStyle w:val="Accentuation"/>
          <w:rFonts w:asciiTheme="majorBidi" w:hAnsiTheme="majorBidi" w:cstheme="majorBidi"/>
          <w:i w:val="0"/>
          <w:iCs w:val="0"/>
        </w:rPr>
      </w:pPr>
      <w:r w:rsidRPr="00020AE7">
        <w:rPr>
          <w:rStyle w:val="Accentuation"/>
          <w:rFonts w:asciiTheme="majorBidi" w:hAnsiTheme="majorBidi" w:cstheme="majorBidi"/>
          <w:i w:val="0"/>
          <w:iCs w:val="0"/>
        </w:rPr>
        <w:t>Allâh dit en quelque sorte : « l'une des épreuves que Je leur infligerai les amena à modifier l'engagement que J'avais pris avec eux qu'ils n'adoreraient que Moi et ne prendraient pas d'autre Seigneur mis à part Moi, engagement devant impliquer pour eu</w:t>
      </w:r>
      <w:r w:rsidR="00020AE7" w:rsidRPr="00020AE7">
        <w:rPr>
          <w:rStyle w:val="Accentuation"/>
          <w:rFonts w:asciiTheme="majorBidi" w:hAnsiTheme="majorBidi" w:cstheme="majorBidi"/>
          <w:i w:val="0"/>
          <w:iCs w:val="0"/>
        </w:rPr>
        <w:t>x l'obéissance à Mon serviteur ‘</w:t>
      </w:r>
      <w:proofErr w:type="spellStart"/>
      <w:r w:rsidRPr="00020AE7">
        <w:rPr>
          <w:rStyle w:val="Accentuation"/>
          <w:rFonts w:asciiTheme="majorBidi" w:hAnsiTheme="majorBidi" w:cstheme="majorBidi"/>
          <w:i w:val="0"/>
          <w:iCs w:val="0"/>
        </w:rPr>
        <w:t>Îsâ</w:t>
      </w:r>
      <w:proofErr w:type="spellEnd"/>
      <w:r w:rsidRPr="00020AE7">
        <w:rPr>
          <w:rStyle w:val="Accentuation"/>
          <w:rFonts w:asciiTheme="majorBidi" w:hAnsiTheme="majorBidi" w:cstheme="majorBidi"/>
          <w:i w:val="0"/>
          <w:iCs w:val="0"/>
        </w:rPr>
        <w:t xml:space="preserve"> Ibn </w:t>
      </w:r>
      <w:proofErr w:type="spellStart"/>
      <w:r w:rsidRPr="00020AE7">
        <w:rPr>
          <w:rStyle w:val="Accentuation"/>
          <w:rFonts w:asciiTheme="majorBidi" w:hAnsiTheme="majorBidi" w:cstheme="majorBidi"/>
          <w:i w:val="0"/>
          <w:iCs w:val="0"/>
        </w:rPr>
        <w:t>Maryam</w:t>
      </w:r>
      <w:proofErr w:type="spellEnd"/>
      <w:r w:rsidRPr="00020AE7">
        <w:rPr>
          <w:rStyle w:val="Accentuation"/>
          <w:rFonts w:asciiTheme="majorBidi" w:hAnsiTheme="majorBidi" w:cstheme="majorBidi"/>
          <w:i w:val="0"/>
          <w:iCs w:val="0"/>
        </w:rPr>
        <w:t>, que J'ai créé et par qui J'ai manifesté certaines choses comme J'en avais manifestées par nombre de Mes Envoyés antérieurs ; cette épreuve fut qu'ils affirmèrent par dissim</w:t>
      </w:r>
      <w:r w:rsidR="00020AE7" w:rsidRPr="00020AE7">
        <w:rPr>
          <w:rStyle w:val="Accentuation"/>
          <w:rFonts w:asciiTheme="majorBidi" w:hAnsiTheme="majorBidi" w:cstheme="majorBidi"/>
          <w:i w:val="0"/>
          <w:iCs w:val="0"/>
        </w:rPr>
        <w:t>ulation impie de leur part que ‘</w:t>
      </w:r>
      <w:proofErr w:type="spellStart"/>
      <w:r w:rsidRPr="00020AE7">
        <w:rPr>
          <w:rStyle w:val="Accentuation"/>
          <w:rFonts w:asciiTheme="majorBidi" w:hAnsiTheme="majorBidi" w:cstheme="majorBidi"/>
          <w:i w:val="0"/>
          <w:iCs w:val="0"/>
        </w:rPr>
        <w:t>Îsâ</w:t>
      </w:r>
      <w:proofErr w:type="spellEnd"/>
      <w:r w:rsidRPr="00020AE7">
        <w:rPr>
          <w:rStyle w:val="Accentuation"/>
          <w:rFonts w:asciiTheme="majorBidi" w:hAnsiTheme="majorBidi" w:cstheme="majorBidi"/>
          <w:i w:val="0"/>
          <w:iCs w:val="0"/>
        </w:rPr>
        <w:t xml:space="preserve"> est Allâh ; c'est là l'affirmation des jacobites (</w:t>
      </w:r>
      <w:proofErr w:type="spellStart"/>
      <w:r w:rsidRPr="00020AE7">
        <w:rPr>
          <w:rStyle w:val="Accentuation"/>
          <w:rFonts w:asciiTheme="majorBidi" w:hAnsiTheme="majorBidi" w:cstheme="majorBidi"/>
          <w:i w:val="0"/>
          <w:iCs w:val="0"/>
        </w:rPr>
        <w:t>ya</w:t>
      </w:r>
      <w:r w:rsidR="00020AE7" w:rsidRPr="00020AE7">
        <w:rPr>
          <w:rStyle w:val="Accentuation"/>
          <w:rFonts w:asciiTheme="majorBidi" w:hAnsiTheme="majorBidi" w:cstheme="majorBidi"/>
          <w:i w:val="0"/>
          <w:iCs w:val="0"/>
        </w:rPr>
        <w:t>‘</w:t>
      </w:r>
      <w:r w:rsidRPr="00020AE7">
        <w:rPr>
          <w:rStyle w:val="Accentuation"/>
          <w:rFonts w:asciiTheme="majorBidi" w:hAnsiTheme="majorBidi" w:cstheme="majorBidi"/>
          <w:i w:val="0"/>
          <w:iCs w:val="0"/>
        </w:rPr>
        <w:t>qûbiyya</w:t>
      </w:r>
      <w:proofErr w:type="spellEnd"/>
      <w:r w:rsidRPr="00020AE7">
        <w:rPr>
          <w:rStyle w:val="Accentuation"/>
          <w:rFonts w:asciiTheme="majorBidi" w:hAnsiTheme="majorBidi" w:cstheme="majorBidi"/>
          <w:i w:val="0"/>
          <w:iCs w:val="0"/>
        </w:rPr>
        <w:t>) chez les chrétiens.</w:t>
      </w:r>
    </w:p>
    <w:p w:rsidR="00020AE7" w:rsidRPr="00020AE7" w:rsidRDefault="00020AE7" w:rsidP="00020AE7">
      <w:pPr>
        <w:pStyle w:val="Sansinterligne"/>
        <w:rPr>
          <w:rStyle w:val="Accentuation"/>
          <w:rFonts w:asciiTheme="majorBidi" w:hAnsiTheme="majorBidi" w:cstheme="majorBidi"/>
          <w:i w:val="0"/>
          <w:iCs w:val="0"/>
        </w:rPr>
      </w:pPr>
    </w:p>
    <w:p w:rsidR="00485256" w:rsidRPr="00020AE7" w:rsidRDefault="00485256" w:rsidP="00020AE7">
      <w:pPr>
        <w:pStyle w:val="Sansinterligne"/>
        <w:rPr>
          <w:rFonts w:asciiTheme="majorBidi" w:hAnsiTheme="majorBidi" w:cstheme="majorBidi"/>
        </w:rPr>
      </w:pPr>
      <w:r w:rsidRPr="00020AE7">
        <w:rPr>
          <w:rStyle w:val="Accentuation"/>
          <w:rFonts w:asciiTheme="majorBidi" w:hAnsiTheme="majorBidi" w:cstheme="majorBidi"/>
          <w:i w:val="0"/>
          <w:iCs w:val="0"/>
        </w:rPr>
        <w:t>Ces gens en arr</w:t>
      </w:r>
      <w:r w:rsidR="00020AE7" w:rsidRPr="00020AE7">
        <w:rPr>
          <w:rStyle w:val="Accentuation"/>
          <w:rFonts w:asciiTheme="majorBidi" w:hAnsiTheme="majorBidi" w:cstheme="majorBidi"/>
          <w:i w:val="0"/>
          <w:iCs w:val="0"/>
        </w:rPr>
        <w:t>ivèrent à affirmer que l'une de</w:t>
      </w:r>
      <w:r w:rsidRPr="00020AE7">
        <w:rPr>
          <w:rStyle w:val="Accentuation"/>
          <w:rFonts w:asciiTheme="majorBidi" w:hAnsiTheme="majorBidi" w:cstheme="majorBidi"/>
          <w:i w:val="0"/>
          <w:iCs w:val="0"/>
        </w:rPr>
        <w:t xml:space="preserve"> Mes créatures, l'un de Mes serviteurs, un être humain comme eux, qui les appelaient pourtant à reconnaître Mon Unicité et à M'obéir, qu'un tel être était leur dieu, et cela à cause de leur ignorance au sujet d'Allâh et de leur dissimulation impie de ce qu'il est en réalité ; or il ne convient pas à Allâh d'être un père qui engendre, ni un fils engendré. ». </w:t>
      </w:r>
      <w:r w:rsidRPr="00020AE7">
        <w:rPr>
          <w:rFonts w:asciiTheme="majorBidi" w:hAnsiTheme="majorBidi" w:cstheme="majorBidi"/>
        </w:rPr>
        <w:t xml:space="preserve"> </w:t>
      </w:r>
    </w:p>
    <w:p w:rsidR="00020AE7" w:rsidRPr="00020AE7" w:rsidRDefault="00020AE7" w:rsidP="00020AE7">
      <w:pPr>
        <w:pStyle w:val="Sansinterligne"/>
        <w:rPr>
          <w:rStyle w:val="Accentuation"/>
          <w:rFonts w:asciiTheme="majorBidi" w:hAnsiTheme="majorBidi" w:cstheme="majorBidi"/>
          <w:i w:val="0"/>
          <w:iCs w:val="0"/>
        </w:rPr>
      </w:pPr>
    </w:p>
    <w:p w:rsidR="00020AE7" w:rsidRPr="00020AE7" w:rsidRDefault="00485256" w:rsidP="00020AE7">
      <w:pPr>
        <w:pStyle w:val="Sansinterligne"/>
        <w:rPr>
          <w:rStyle w:val="Accentuation"/>
          <w:rFonts w:asciiTheme="majorBidi" w:hAnsiTheme="majorBidi" w:cstheme="majorBidi"/>
          <w:i w:val="0"/>
          <w:iCs w:val="0"/>
        </w:rPr>
      </w:pPr>
      <w:r w:rsidRPr="00020AE7">
        <w:rPr>
          <w:rStyle w:val="Accentuation"/>
          <w:rFonts w:asciiTheme="majorBidi" w:hAnsiTheme="majorBidi" w:cstheme="majorBidi"/>
          <w:i w:val="0"/>
          <w:iCs w:val="0"/>
        </w:rPr>
        <w:lastRenderedPageBreak/>
        <w:t xml:space="preserve">Le Messie (Al </w:t>
      </w:r>
      <w:proofErr w:type="spellStart"/>
      <w:r w:rsidRPr="00020AE7">
        <w:rPr>
          <w:rStyle w:val="Accentuation"/>
          <w:rFonts w:asciiTheme="majorBidi" w:hAnsiTheme="majorBidi" w:cstheme="majorBidi"/>
          <w:i w:val="0"/>
          <w:iCs w:val="0"/>
        </w:rPr>
        <w:t>Masî</w:t>
      </w:r>
      <w:r w:rsidRPr="00020AE7">
        <w:rPr>
          <w:rStyle w:val="Accentuation"/>
          <w:rFonts w:asciiTheme="majorBidi" w:hAnsiTheme="majorBidi" w:cstheme="majorBidi"/>
          <w:i w:val="0"/>
          <w:iCs w:val="0"/>
          <w:u w:val="single"/>
        </w:rPr>
        <w:t>h</w:t>
      </w:r>
      <w:proofErr w:type="spellEnd"/>
      <w:r w:rsidRPr="00020AE7">
        <w:rPr>
          <w:rStyle w:val="Accentuation"/>
          <w:rFonts w:asciiTheme="majorBidi" w:hAnsiTheme="majorBidi" w:cstheme="majorBidi"/>
          <w:i w:val="0"/>
          <w:iCs w:val="0"/>
        </w:rPr>
        <w:t xml:space="preserve">) avait pourtant dit aux </w:t>
      </w:r>
      <w:proofErr w:type="spellStart"/>
      <w:r w:rsidRPr="00020AE7">
        <w:rPr>
          <w:rStyle w:val="Accentuation"/>
          <w:rFonts w:asciiTheme="majorBidi" w:hAnsiTheme="majorBidi" w:cstheme="majorBidi"/>
          <w:i w:val="0"/>
          <w:iCs w:val="0"/>
        </w:rPr>
        <w:t>Banî</w:t>
      </w:r>
      <w:proofErr w:type="spellEnd"/>
      <w:r w:rsidRPr="00020AE7">
        <w:rPr>
          <w:rStyle w:val="Accentuation"/>
          <w:rFonts w:asciiTheme="majorBidi" w:hAnsiTheme="majorBidi" w:cstheme="majorBidi"/>
          <w:i w:val="0"/>
          <w:iCs w:val="0"/>
        </w:rPr>
        <w:t xml:space="preserve"> </w:t>
      </w:r>
      <w:proofErr w:type="spellStart"/>
      <w:r w:rsidRPr="00020AE7">
        <w:rPr>
          <w:rStyle w:val="Accentuation"/>
          <w:rFonts w:asciiTheme="majorBidi" w:hAnsiTheme="majorBidi" w:cstheme="majorBidi"/>
          <w:i w:val="0"/>
          <w:iCs w:val="0"/>
        </w:rPr>
        <w:t>Isrâ</w:t>
      </w:r>
      <w:r w:rsidR="00020AE7" w:rsidRPr="00020AE7">
        <w:rPr>
          <w:rStyle w:val="Accentuation"/>
          <w:rFonts w:asciiTheme="majorBidi" w:hAnsiTheme="majorBidi" w:cstheme="majorBidi"/>
          <w:i w:val="0"/>
          <w:iCs w:val="0"/>
        </w:rPr>
        <w:t>’</w:t>
      </w:r>
      <w:r w:rsidRPr="00020AE7">
        <w:rPr>
          <w:rStyle w:val="Accentuation"/>
          <w:rFonts w:asciiTheme="majorBidi" w:hAnsiTheme="majorBidi" w:cstheme="majorBidi"/>
          <w:i w:val="0"/>
          <w:iCs w:val="0"/>
        </w:rPr>
        <w:t>îl</w:t>
      </w:r>
      <w:proofErr w:type="spellEnd"/>
      <w:r w:rsidRPr="00020AE7">
        <w:rPr>
          <w:rStyle w:val="Accentuation"/>
          <w:rFonts w:asciiTheme="majorBidi" w:hAnsiTheme="majorBidi" w:cstheme="majorBidi"/>
          <w:i w:val="0"/>
          <w:iCs w:val="0"/>
        </w:rPr>
        <w:t xml:space="preserve"> : </w:t>
      </w:r>
    </w:p>
    <w:p w:rsidR="00020AE7" w:rsidRPr="00020AE7" w:rsidRDefault="00020AE7" w:rsidP="00020AE7">
      <w:pPr>
        <w:pStyle w:val="Sansinterligne"/>
        <w:rPr>
          <w:rStyle w:val="Accentuation"/>
          <w:rFonts w:asciiTheme="majorBidi" w:hAnsiTheme="majorBidi" w:cstheme="majorBidi"/>
          <w:i w:val="0"/>
          <w:iCs w:val="0"/>
        </w:rPr>
      </w:pPr>
    </w:p>
    <w:p w:rsidR="00020AE7" w:rsidRPr="00020AE7" w:rsidRDefault="00485256" w:rsidP="00020AE7">
      <w:pPr>
        <w:pStyle w:val="Sansinterligne"/>
        <w:jc w:val="center"/>
        <w:rPr>
          <w:rStyle w:val="Accentuation"/>
          <w:rFonts w:asciiTheme="majorBidi" w:hAnsiTheme="majorBidi" w:cstheme="majorBidi"/>
          <w:i w:val="0"/>
          <w:iCs w:val="0"/>
        </w:rPr>
      </w:pPr>
      <w:r w:rsidRPr="00020AE7">
        <w:rPr>
          <w:rStyle w:val="Accentuation"/>
          <w:rFonts w:asciiTheme="majorBidi" w:hAnsiTheme="majorBidi" w:cstheme="majorBidi"/>
          <w:i w:val="0"/>
          <w:iCs w:val="0"/>
        </w:rPr>
        <w:t>« </w:t>
      </w:r>
      <w:r w:rsidRPr="00020AE7">
        <w:rPr>
          <w:rStyle w:val="Accentuation"/>
          <w:rFonts w:asciiTheme="majorBidi" w:hAnsiTheme="majorBidi" w:cstheme="majorBidi"/>
          <w:b/>
          <w:bCs/>
          <w:i w:val="0"/>
          <w:iCs w:val="0"/>
          <w:color w:val="FF0000"/>
        </w:rPr>
        <w:t>Adorez Allâh, mon Seigneur et votre Seigneur !</w:t>
      </w:r>
      <w:r w:rsidRPr="00020AE7">
        <w:rPr>
          <w:rStyle w:val="Accentuation"/>
          <w:rFonts w:asciiTheme="majorBidi" w:hAnsiTheme="majorBidi" w:cstheme="majorBidi"/>
          <w:i w:val="0"/>
          <w:iCs w:val="0"/>
        </w:rPr>
        <w:t> »,</w:t>
      </w:r>
    </w:p>
    <w:p w:rsidR="00020AE7" w:rsidRPr="00020AE7" w:rsidRDefault="00020AE7" w:rsidP="00020AE7">
      <w:pPr>
        <w:pStyle w:val="Sansinterligne"/>
        <w:rPr>
          <w:rStyle w:val="Accentuation"/>
          <w:rFonts w:asciiTheme="majorBidi" w:hAnsiTheme="majorBidi" w:cstheme="majorBidi"/>
          <w:i w:val="0"/>
          <w:iCs w:val="0"/>
        </w:rPr>
      </w:pPr>
    </w:p>
    <w:p w:rsidR="00485256" w:rsidRPr="00020AE7" w:rsidRDefault="00020AE7" w:rsidP="00020AE7">
      <w:pPr>
        <w:pStyle w:val="Sansinterligne"/>
        <w:rPr>
          <w:rFonts w:asciiTheme="majorBidi" w:hAnsiTheme="majorBidi" w:cstheme="majorBidi"/>
        </w:rPr>
      </w:pPr>
      <w:r w:rsidRPr="00020AE7">
        <w:rPr>
          <w:rStyle w:val="Accentuation"/>
          <w:rFonts w:asciiTheme="majorBidi" w:hAnsiTheme="majorBidi" w:cstheme="majorBidi"/>
          <w:i w:val="0"/>
          <w:iCs w:val="0"/>
        </w:rPr>
        <w:t>C</w:t>
      </w:r>
      <w:r w:rsidR="00485256" w:rsidRPr="00020AE7">
        <w:rPr>
          <w:rStyle w:val="Accentuation"/>
          <w:rFonts w:asciiTheme="majorBidi" w:hAnsiTheme="majorBidi" w:cstheme="majorBidi"/>
          <w:i w:val="0"/>
          <w:iCs w:val="0"/>
        </w:rPr>
        <w:t xml:space="preserve">'est-à-dire : « consacrez l'adoration et l'humilité à Celui devant qui toute chose s'humilie et à qui tout être </w:t>
      </w:r>
      <w:proofErr w:type="spellStart"/>
      <w:r w:rsidR="00485256" w:rsidRPr="00020AE7">
        <w:rPr>
          <w:rStyle w:val="Accentuation"/>
          <w:rFonts w:asciiTheme="majorBidi" w:hAnsiTheme="majorBidi" w:cstheme="majorBidi"/>
          <w:i w:val="0"/>
          <w:iCs w:val="0"/>
        </w:rPr>
        <w:t>existencié</w:t>
      </w:r>
      <w:proofErr w:type="spellEnd"/>
      <w:r w:rsidR="00485256" w:rsidRPr="00020AE7">
        <w:rPr>
          <w:rStyle w:val="Accentuation"/>
          <w:rFonts w:asciiTheme="majorBidi" w:hAnsiTheme="majorBidi" w:cstheme="majorBidi"/>
          <w:i w:val="0"/>
          <w:iCs w:val="0"/>
        </w:rPr>
        <w:t xml:space="preserve"> est soumis ; mon Roi et votre Roi ! Mon Seigneur et votre Seigneur ! Celui qui m'a créé et qui vous a créés ! ».</w:t>
      </w:r>
      <w:r w:rsidR="00485256" w:rsidRPr="00020AE7">
        <w:rPr>
          <w:rFonts w:asciiTheme="majorBidi" w:hAnsiTheme="majorBidi" w:cstheme="majorBidi"/>
        </w:rPr>
        <w:t xml:space="preserve"> </w:t>
      </w:r>
    </w:p>
    <w:p w:rsidR="00485256" w:rsidRPr="00020AE7" w:rsidRDefault="00485256" w:rsidP="00020AE7">
      <w:pPr>
        <w:pStyle w:val="Sansinterligne"/>
        <w:rPr>
          <w:rFonts w:asciiTheme="majorBidi" w:hAnsiTheme="majorBidi" w:cstheme="majorBidi"/>
        </w:rPr>
      </w:pPr>
      <w:r w:rsidRPr="00020AE7">
        <w:rPr>
          <w:rFonts w:asciiTheme="majorBidi" w:hAnsiTheme="majorBidi" w:cstheme="majorBidi"/>
        </w:rPr>
        <w:t xml:space="preserve">  </w:t>
      </w:r>
    </w:p>
    <w:p w:rsidR="00020AE7" w:rsidRPr="00020AE7" w:rsidRDefault="00485256" w:rsidP="00020AE7">
      <w:pPr>
        <w:pStyle w:val="Sansinterligne"/>
        <w:jc w:val="center"/>
        <w:rPr>
          <w:rStyle w:val="Accentuation"/>
          <w:rFonts w:asciiTheme="majorBidi" w:hAnsiTheme="majorBidi" w:cstheme="majorBidi"/>
          <w:i w:val="0"/>
          <w:iCs w:val="0"/>
        </w:rPr>
      </w:pPr>
      <w:r w:rsidRPr="00020AE7">
        <w:rPr>
          <w:rStyle w:val="Accentuation"/>
          <w:rFonts w:asciiTheme="majorBidi" w:hAnsiTheme="majorBidi" w:cstheme="majorBidi"/>
          <w:i w:val="0"/>
          <w:iCs w:val="0"/>
        </w:rPr>
        <w:t>« </w:t>
      </w:r>
      <w:r w:rsidRPr="00020AE7">
        <w:rPr>
          <w:rStyle w:val="Accentuation"/>
          <w:rFonts w:asciiTheme="majorBidi" w:hAnsiTheme="majorBidi" w:cstheme="majorBidi"/>
          <w:b/>
          <w:bCs/>
          <w:i w:val="0"/>
          <w:iCs w:val="0"/>
          <w:color w:val="FF0000"/>
        </w:rPr>
        <w:t>Pour les injustes il n'y aura aucun soutien !</w:t>
      </w:r>
      <w:r w:rsidRPr="00020AE7">
        <w:rPr>
          <w:rStyle w:val="Accentuation"/>
          <w:rFonts w:asciiTheme="majorBidi" w:hAnsiTheme="majorBidi" w:cstheme="majorBidi"/>
          <w:b/>
          <w:bCs/>
          <w:i w:val="0"/>
          <w:iCs w:val="0"/>
        </w:rPr>
        <w:t> </w:t>
      </w:r>
      <w:r w:rsidRPr="00020AE7">
        <w:rPr>
          <w:rStyle w:val="Accentuation"/>
          <w:rFonts w:asciiTheme="majorBidi" w:hAnsiTheme="majorBidi" w:cstheme="majorBidi"/>
          <w:i w:val="0"/>
          <w:iCs w:val="0"/>
        </w:rPr>
        <w:t>»</w:t>
      </w:r>
      <w:r w:rsidRPr="00020AE7">
        <w:rPr>
          <w:rFonts w:asciiTheme="majorBidi" w:hAnsiTheme="majorBidi" w:cstheme="majorBidi"/>
        </w:rPr>
        <w:t xml:space="preserve"> </w:t>
      </w:r>
      <w:r w:rsidRPr="00020AE7">
        <w:rPr>
          <w:rStyle w:val="Accentuation"/>
          <w:rFonts w:asciiTheme="majorBidi" w:hAnsiTheme="majorBidi" w:cstheme="majorBidi"/>
          <w:i w:val="0"/>
          <w:iCs w:val="0"/>
        </w:rPr>
        <w:t>:</w:t>
      </w:r>
    </w:p>
    <w:p w:rsidR="00020AE7" w:rsidRPr="00020AE7" w:rsidRDefault="00020AE7" w:rsidP="00020AE7">
      <w:pPr>
        <w:pStyle w:val="Sansinterligne"/>
        <w:rPr>
          <w:rStyle w:val="Accentuation"/>
          <w:rFonts w:asciiTheme="majorBidi" w:hAnsiTheme="majorBidi" w:cstheme="majorBidi"/>
          <w:i w:val="0"/>
          <w:iCs w:val="0"/>
        </w:rPr>
      </w:pPr>
    </w:p>
    <w:p w:rsidR="00485256" w:rsidRPr="00020AE7" w:rsidRDefault="00485256" w:rsidP="00020AE7">
      <w:pPr>
        <w:pStyle w:val="Sansinterligne"/>
        <w:rPr>
          <w:rFonts w:asciiTheme="majorBidi" w:hAnsiTheme="majorBidi" w:cstheme="majorBidi"/>
        </w:rPr>
      </w:pPr>
      <w:r w:rsidRPr="00020AE7">
        <w:rPr>
          <w:rStyle w:val="Accentuation"/>
          <w:rFonts w:asciiTheme="majorBidi" w:hAnsiTheme="majorBidi" w:cstheme="majorBidi"/>
          <w:i w:val="0"/>
          <w:iCs w:val="0"/>
        </w:rPr>
        <w:t>au Jour de la Résurrection il n'y aura aucune aide ni aucun secours pour celui qui sera entraîné vers la Géhenne pour avoir fait dans ce monde ce qu'Allâh n'a pas permis et pour avoir adoré autre que Celui seul que les créatures doivent adorer ! </w:t>
      </w:r>
    </w:p>
    <w:p w:rsidR="00020AE7" w:rsidRPr="00020AE7" w:rsidRDefault="00020AE7" w:rsidP="00020AE7">
      <w:pPr>
        <w:pStyle w:val="Sansinterligne"/>
        <w:rPr>
          <w:rFonts w:asciiTheme="majorBidi" w:hAnsiTheme="majorBidi" w:cstheme="majorBidi"/>
        </w:rPr>
      </w:pPr>
    </w:p>
    <w:p w:rsidR="00485256" w:rsidRPr="00020AE7" w:rsidRDefault="00485256" w:rsidP="00020AE7">
      <w:pPr>
        <w:pStyle w:val="Sansinterligne"/>
        <w:rPr>
          <w:rFonts w:asciiTheme="majorBidi" w:hAnsiTheme="majorBidi" w:cstheme="majorBidi"/>
        </w:rPr>
      </w:pPr>
    </w:p>
    <w:p w:rsidR="00DC4100" w:rsidRPr="00912FE5" w:rsidRDefault="00DC4100" w:rsidP="00DC4100">
      <w:pPr>
        <w:rPr>
          <w:rFonts w:asciiTheme="majorBidi" w:hAnsiTheme="majorBidi" w:cstheme="majorBidi"/>
        </w:rPr>
      </w:pPr>
      <w:r w:rsidRPr="00912FE5">
        <w:rPr>
          <w:rFonts w:asciiTheme="majorBidi" w:hAnsiTheme="majorBidi" w:cstheme="majorBidi"/>
          <w:b/>
          <w:bCs/>
          <w:u w:val="single"/>
        </w:rPr>
        <w:t>Source</w:t>
      </w:r>
      <w:r w:rsidRPr="00912FE5">
        <w:rPr>
          <w:rFonts w:asciiTheme="majorBidi" w:hAnsiTheme="majorBidi" w:cstheme="majorBidi"/>
        </w:rPr>
        <w:t xml:space="preserve"> : </w:t>
      </w:r>
      <w:r w:rsidRPr="00912FE5">
        <w:rPr>
          <w:rFonts w:asciiTheme="majorBidi" w:hAnsiTheme="majorBidi" w:cstheme="majorBidi"/>
          <w:color w:val="000000"/>
        </w:rPr>
        <w:t xml:space="preserve">Al </w:t>
      </w:r>
      <w:proofErr w:type="spellStart"/>
      <w:r w:rsidRPr="00912FE5">
        <w:rPr>
          <w:rFonts w:asciiTheme="majorBidi" w:hAnsiTheme="majorBidi" w:cstheme="majorBidi"/>
          <w:color w:val="000000"/>
        </w:rPr>
        <w:t>Jâmi</w:t>
      </w:r>
      <w:proofErr w:type="spellEnd"/>
      <w:r w:rsidRPr="00912FE5">
        <w:rPr>
          <w:rFonts w:asciiTheme="majorBidi" w:hAnsiTheme="majorBidi" w:cstheme="majorBidi"/>
          <w:color w:val="000000"/>
        </w:rPr>
        <w:t xml:space="preserve">‘ Ul </w:t>
      </w:r>
      <w:proofErr w:type="spellStart"/>
      <w:r w:rsidRPr="00912FE5">
        <w:rPr>
          <w:rFonts w:asciiTheme="majorBidi" w:hAnsiTheme="majorBidi" w:cstheme="majorBidi"/>
          <w:color w:val="000000"/>
        </w:rPr>
        <w:t>Bayân</w:t>
      </w:r>
      <w:proofErr w:type="spellEnd"/>
      <w:r w:rsidRPr="00912FE5">
        <w:rPr>
          <w:rFonts w:asciiTheme="majorBidi" w:hAnsiTheme="majorBidi" w:cstheme="majorBidi"/>
          <w:color w:val="000000"/>
        </w:rPr>
        <w:t xml:space="preserve"> </w:t>
      </w:r>
      <w:proofErr w:type="spellStart"/>
      <w:r w:rsidRPr="00912FE5">
        <w:rPr>
          <w:rFonts w:asciiTheme="majorBidi" w:hAnsiTheme="majorBidi" w:cstheme="majorBidi"/>
          <w:color w:val="000000"/>
        </w:rPr>
        <w:t>fî</w:t>
      </w:r>
      <w:proofErr w:type="spellEnd"/>
      <w:r w:rsidRPr="00912FE5">
        <w:rPr>
          <w:rFonts w:asciiTheme="majorBidi" w:hAnsiTheme="majorBidi" w:cstheme="majorBidi"/>
          <w:color w:val="000000"/>
        </w:rPr>
        <w:t xml:space="preserve"> </w:t>
      </w:r>
      <w:proofErr w:type="spellStart"/>
      <w:r w:rsidRPr="00912FE5">
        <w:rPr>
          <w:rFonts w:asciiTheme="majorBidi" w:hAnsiTheme="majorBidi" w:cstheme="majorBidi"/>
          <w:color w:val="000000"/>
        </w:rPr>
        <w:t>Tafsîr</w:t>
      </w:r>
      <w:proofErr w:type="spellEnd"/>
      <w:r w:rsidRPr="00912FE5">
        <w:rPr>
          <w:rFonts w:asciiTheme="majorBidi" w:hAnsiTheme="majorBidi" w:cstheme="majorBidi"/>
          <w:color w:val="000000"/>
        </w:rPr>
        <w:t xml:space="preserve"> Il </w:t>
      </w:r>
      <w:proofErr w:type="spellStart"/>
      <w:r w:rsidRPr="00912FE5">
        <w:rPr>
          <w:rFonts w:asciiTheme="majorBidi" w:hAnsiTheme="majorBidi" w:cstheme="majorBidi"/>
          <w:color w:val="000000"/>
        </w:rPr>
        <w:t>Qur’ân</w:t>
      </w:r>
      <w:proofErr w:type="spellEnd"/>
      <w:r w:rsidRPr="00912FE5">
        <w:rPr>
          <w:rFonts w:asciiTheme="majorBidi" w:hAnsiTheme="majorBidi" w:cstheme="majorBidi"/>
          <w:color w:val="000000"/>
        </w:rPr>
        <w:t>.</w:t>
      </w:r>
    </w:p>
    <w:p w:rsidR="00704369" w:rsidRDefault="00704369"/>
    <w:sectPr w:rsidR="00704369" w:rsidSect="00316625">
      <w:footerReference w:type="default" r:id="rId8"/>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85D" w:rsidRDefault="000A185D" w:rsidP="003D0D70">
      <w:r>
        <w:separator/>
      </w:r>
    </w:p>
  </w:endnote>
  <w:endnote w:type="continuationSeparator" w:id="0">
    <w:p w:rsidR="000A185D" w:rsidRDefault="000A185D" w:rsidP="003D0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4509002"/>
      <w:docPartObj>
        <w:docPartGallery w:val="Page Numbers (Bottom of Page)"/>
        <w:docPartUnique/>
      </w:docPartObj>
    </w:sdtPr>
    <w:sdtContent>
      <w:p w:rsidR="003D0D70" w:rsidRPr="00345A1A" w:rsidRDefault="003D0D70" w:rsidP="003D0D70">
        <w:pPr>
          <w:pStyle w:val="Pieddepage"/>
          <w:jc w:val="center"/>
          <w:rPr>
            <w:rFonts w:ascii="Corbel" w:hAnsi="Corbel"/>
            <w:b/>
            <w:bCs/>
          </w:rPr>
        </w:pPr>
        <w:r w:rsidRPr="006B7AC4">
          <w:rPr>
            <w:rFonts w:ascii="Corbel" w:hAnsi="Corbel"/>
            <w:b/>
            <w:bCs/>
          </w:rPr>
          <w:t xml:space="preserve"> </w:t>
        </w:r>
        <w:sdt>
          <w:sdtPr>
            <w:rPr>
              <w:rFonts w:ascii="Corbel" w:hAnsi="Corbel"/>
              <w:b/>
              <w:bCs/>
            </w:rPr>
            <w:id w:val="66406374"/>
            <w:docPartObj>
              <w:docPartGallery w:val="Page Numbers (Bottom of Page)"/>
              <w:docPartUnique/>
            </w:docPartObj>
          </w:sdtPr>
          <w:sdtContent>
            <w:hyperlink r:id="rId1" w:history="1">
              <w:r w:rsidRPr="00A53D01">
                <w:rPr>
                  <w:rStyle w:val="Lienhypertexte"/>
                  <w:rFonts w:ascii="Corbel" w:hAnsi="Corbel"/>
                  <w:b/>
                  <w:bCs/>
                </w:rPr>
                <w:t>http://bibliotheque-islamique-coran-sunna.over-blog.com/</w:t>
              </w:r>
            </w:hyperlink>
          </w:sdtContent>
        </w:sdt>
      </w:p>
      <w:p w:rsidR="003D0D70" w:rsidRDefault="003D0D70" w:rsidP="003D0D70">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178.15pt;margin-top:18.9pt;width:106.75pt;height:31.2pt;z-index:251658240;mso-position-horizontal-relative:margin;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3D0D70" w:rsidRPr="007C4FC4" w:rsidRDefault="003D0D70" w:rsidP="003D0D70">
                    <w:pPr>
                      <w:pStyle w:val="Pieddepage"/>
                      <w:jc w:val="center"/>
                      <w:rPr>
                        <w:b/>
                        <w:sz w:val="32"/>
                        <w:szCs w:val="32"/>
                      </w:rPr>
                    </w:pPr>
                    <w:fldSimple w:instr=" PAGE    \* MERGEFORMAT ">
                      <w:r w:rsidR="00B14B51" w:rsidRPr="00B14B51">
                        <w:rPr>
                          <w:b/>
                          <w:noProof/>
                          <w:sz w:val="32"/>
                          <w:szCs w:val="32"/>
                        </w:rPr>
                        <w:t>1</w:t>
                      </w:r>
                    </w:fldSimple>
                  </w:p>
                </w:txbxContent>
              </v:textbox>
              <w10:wrap anchorx="margin" anchory="page"/>
            </v:oval>
          </w:pict>
        </w:r>
      </w:p>
    </w:sdtContent>
  </w:sdt>
  <w:p w:rsidR="003D0D70" w:rsidRDefault="003D0D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85D" w:rsidRDefault="000A185D" w:rsidP="003D0D70">
      <w:r>
        <w:separator/>
      </w:r>
    </w:p>
  </w:footnote>
  <w:footnote w:type="continuationSeparator" w:id="0">
    <w:p w:rsidR="000A185D" w:rsidRDefault="000A185D" w:rsidP="003D0D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485256"/>
    <w:rsid w:val="00020AE7"/>
    <w:rsid w:val="00027B22"/>
    <w:rsid w:val="00044B3B"/>
    <w:rsid w:val="000A185D"/>
    <w:rsid w:val="000C0174"/>
    <w:rsid w:val="001044C0"/>
    <w:rsid w:val="00107DEC"/>
    <w:rsid w:val="00152159"/>
    <w:rsid w:val="00155319"/>
    <w:rsid w:val="001C28F7"/>
    <w:rsid w:val="00244602"/>
    <w:rsid w:val="00280909"/>
    <w:rsid w:val="002852C3"/>
    <w:rsid w:val="002D4828"/>
    <w:rsid w:val="00300C8F"/>
    <w:rsid w:val="00316625"/>
    <w:rsid w:val="00376300"/>
    <w:rsid w:val="003C1DFB"/>
    <w:rsid w:val="003C21F7"/>
    <w:rsid w:val="003D0D70"/>
    <w:rsid w:val="003D3DCC"/>
    <w:rsid w:val="00401A2D"/>
    <w:rsid w:val="00463B17"/>
    <w:rsid w:val="00485256"/>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0767"/>
    <w:rsid w:val="007F5F17"/>
    <w:rsid w:val="008514F4"/>
    <w:rsid w:val="00880D67"/>
    <w:rsid w:val="008C115B"/>
    <w:rsid w:val="00915D23"/>
    <w:rsid w:val="00932B9E"/>
    <w:rsid w:val="00937064"/>
    <w:rsid w:val="009912A1"/>
    <w:rsid w:val="00994B1C"/>
    <w:rsid w:val="009965BA"/>
    <w:rsid w:val="009A61DA"/>
    <w:rsid w:val="009F7C7C"/>
    <w:rsid w:val="00B1200F"/>
    <w:rsid w:val="00B14B51"/>
    <w:rsid w:val="00B51E11"/>
    <w:rsid w:val="00BB0B50"/>
    <w:rsid w:val="00BD7CC8"/>
    <w:rsid w:val="00C53C52"/>
    <w:rsid w:val="00C56B86"/>
    <w:rsid w:val="00CD4EBD"/>
    <w:rsid w:val="00D15EBD"/>
    <w:rsid w:val="00DC4100"/>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485256"/>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485256"/>
    <w:rPr>
      <w:b/>
      <w:bCs/>
      <w:sz w:val="36"/>
      <w:szCs w:val="36"/>
    </w:rPr>
  </w:style>
  <w:style w:type="paragraph" w:styleId="NormalWeb">
    <w:name w:val="Normal (Web)"/>
    <w:basedOn w:val="Normal"/>
    <w:uiPriority w:val="99"/>
    <w:unhideWhenUsed/>
    <w:rsid w:val="00485256"/>
    <w:pPr>
      <w:spacing w:before="100" w:beforeAutospacing="1" w:after="100" w:afterAutospacing="1"/>
    </w:pPr>
  </w:style>
  <w:style w:type="character" w:customStyle="1" w:styleId="SansinterligneCar">
    <w:name w:val="Sans interligne Car"/>
    <w:basedOn w:val="Policepardfaut"/>
    <w:link w:val="Sansinterligne"/>
    <w:uiPriority w:val="1"/>
    <w:rsid w:val="003D0D70"/>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3D0D70"/>
    <w:rPr>
      <w:rFonts w:ascii="Tahoma" w:hAnsi="Tahoma" w:cs="Tahoma"/>
      <w:sz w:val="16"/>
      <w:szCs w:val="16"/>
    </w:rPr>
  </w:style>
  <w:style w:type="character" w:customStyle="1" w:styleId="TextedebullesCar">
    <w:name w:val="Texte de bulles Car"/>
    <w:basedOn w:val="Policepardfaut"/>
    <w:link w:val="Textedebulles"/>
    <w:uiPriority w:val="99"/>
    <w:semiHidden/>
    <w:rsid w:val="003D0D70"/>
    <w:rPr>
      <w:rFonts w:ascii="Tahoma" w:hAnsi="Tahoma" w:cs="Tahoma"/>
      <w:sz w:val="16"/>
      <w:szCs w:val="16"/>
    </w:rPr>
  </w:style>
  <w:style w:type="paragraph" w:styleId="En-tte">
    <w:name w:val="header"/>
    <w:basedOn w:val="Normal"/>
    <w:link w:val="En-tteCar"/>
    <w:uiPriority w:val="99"/>
    <w:semiHidden/>
    <w:unhideWhenUsed/>
    <w:rsid w:val="003D0D70"/>
    <w:pPr>
      <w:tabs>
        <w:tab w:val="center" w:pos="4536"/>
        <w:tab w:val="right" w:pos="9072"/>
      </w:tabs>
    </w:pPr>
  </w:style>
  <w:style w:type="character" w:customStyle="1" w:styleId="En-tteCar">
    <w:name w:val="En-tête Car"/>
    <w:basedOn w:val="Policepardfaut"/>
    <w:link w:val="En-tte"/>
    <w:uiPriority w:val="99"/>
    <w:semiHidden/>
    <w:rsid w:val="003D0D70"/>
    <w:rPr>
      <w:sz w:val="24"/>
      <w:szCs w:val="24"/>
    </w:rPr>
  </w:style>
  <w:style w:type="paragraph" w:styleId="Pieddepage">
    <w:name w:val="footer"/>
    <w:basedOn w:val="Normal"/>
    <w:link w:val="PieddepageCar"/>
    <w:uiPriority w:val="99"/>
    <w:unhideWhenUsed/>
    <w:rsid w:val="003D0D70"/>
    <w:pPr>
      <w:tabs>
        <w:tab w:val="center" w:pos="4536"/>
        <w:tab w:val="right" w:pos="9072"/>
      </w:tabs>
    </w:pPr>
  </w:style>
  <w:style w:type="character" w:customStyle="1" w:styleId="PieddepageCar">
    <w:name w:val="Pied de page Car"/>
    <w:basedOn w:val="Policepardfaut"/>
    <w:link w:val="Pieddepage"/>
    <w:uiPriority w:val="99"/>
    <w:rsid w:val="003D0D70"/>
    <w:rPr>
      <w:sz w:val="24"/>
      <w:szCs w:val="24"/>
    </w:rPr>
  </w:style>
  <w:style w:type="character" w:styleId="Lienhypertexte">
    <w:name w:val="Hyperlink"/>
    <w:basedOn w:val="Policepardfaut"/>
    <w:uiPriority w:val="99"/>
    <w:unhideWhenUsed/>
    <w:rsid w:val="003D0D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2011-06-02T12:27:00Z</cp:lastPrinted>
  <dcterms:created xsi:type="dcterms:W3CDTF">2011-06-01T10:42:00Z</dcterms:created>
  <dcterms:modified xsi:type="dcterms:W3CDTF">2011-06-02T12:27:00Z</dcterms:modified>
</cp:coreProperties>
</file>