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37" w:rsidRDefault="00CB1937" w:rsidP="00CB1937">
      <w:pPr>
        <w:pStyle w:val="NormalWeb"/>
        <w:jc w:val="center"/>
        <w:rPr>
          <w:rFonts w:ascii="Verdana" w:hAnsi="Verdana"/>
          <w:b/>
          <w:bCs/>
          <w:color w:val="FF0000"/>
          <w:sz w:val="20"/>
          <w:szCs w:val="20"/>
        </w:rPr>
      </w:pPr>
    </w:p>
    <w:p w:rsidR="00CB1937" w:rsidRPr="00CE66F6" w:rsidRDefault="00CB1937" w:rsidP="00CB1937">
      <w:pPr>
        <w:rPr>
          <w:rFonts w:asciiTheme="majorBidi" w:hAnsiTheme="majorBidi" w:cstheme="majorBidi"/>
        </w:rPr>
      </w:pPr>
    </w:p>
    <w:p w:rsidR="00CB1937" w:rsidRDefault="00766947" w:rsidP="00CB1937">
      <w:pPr>
        <w:jc w:val="right"/>
        <w:rPr>
          <w:color w:val="7F7F7F"/>
          <w:sz w:val="32"/>
          <w:szCs w:val="32"/>
        </w:rPr>
      </w:pPr>
      <w:r w:rsidRPr="00766947">
        <w:rPr>
          <w:noProof/>
          <w:color w:val="C4BC96"/>
          <w:sz w:val="32"/>
          <w:szCs w:val="32"/>
          <w:lang w:eastAsia="en-US"/>
        </w:rPr>
        <w:pict>
          <v:group id="_x0000_s1026" style="position:absolute;left:0;text-align:left;margin-left:0;margin-top:0;width:610.2pt;height:790.2pt;z-index:-251659264;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CB1937" w:rsidTr="00893454">
        <w:tc>
          <w:tcPr>
            <w:tcW w:w="9576" w:type="dxa"/>
          </w:tcPr>
          <w:p w:rsidR="00CB1937" w:rsidRDefault="00CB1937" w:rsidP="00893454">
            <w:pPr>
              <w:jc w:val="center"/>
              <w:rPr>
                <w:rFonts w:asciiTheme="majorBidi" w:hAnsiTheme="majorBidi" w:cstheme="majorBidi"/>
                <w:b/>
                <w:bCs/>
                <w:i/>
                <w:iCs/>
                <w:color w:val="FFFFFF" w:themeColor="background1"/>
                <w:sz w:val="32"/>
                <w:szCs w:val="32"/>
              </w:rPr>
            </w:pPr>
          </w:p>
          <w:p w:rsidR="00CB1937" w:rsidRDefault="00CB1937" w:rsidP="00893454">
            <w:pPr>
              <w:jc w:val="center"/>
              <w:rPr>
                <w:rFonts w:asciiTheme="majorBidi" w:hAnsiTheme="majorBidi" w:cstheme="majorBidi"/>
                <w:b/>
                <w:bCs/>
                <w:i/>
                <w:iCs/>
                <w:color w:val="FFFFFF" w:themeColor="background1"/>
                <w:sz w:val="32"/>
                <w:szCs w:val="32"/>
              </w:rPr>
            </w:pPr>
          </w:p>
          <w:p w:rsidR="00CB1937" w:rsidRPr="003A44B4" w:rsidRDefault="00CB1937" w:rsidP="00893454">
            <w:pPr>
              <w:pStyle w:val="Sansinterligne"/>
              <w:jc w:val="center"/>
              <w:rPr>
                <w:b/>
                <w:bCs/>
                <w:i/>
                <w:iCs/>
                <w:color w:val="FFFFFF" w:themeColor="background1"/>
                <w:sz w:val="36"/>
                <w:szCs w:val="36"/>
              </w:rPr>
            </w:pPr>
            <w:r w:rsidRPr="003A44B4">
              <w:rPr>
                <w:b/>
                <w:bCs/>
                <w:i/>
                <w:iCs/>
                <w:color w:val="FFFFFF" w:themeColor="background1"/>
                <w:sz w:val="36"/>
                <w:szCs w:val="36"/>
              </w:rPr>
              <w:t>Par l’imam</w:t>
            </w:r>
            <w:r>
              <w:rPr>
                <w:b/>
                <w:bCs/>
                <w:i/>
                <w:iCs/>
                <w:color w:val="FFFFFF" w:themeColor="background1"/>
                <w:sz w:val="36"/>
                <w:szCs w:val="36"/>
              </w:rPr>
              <w:t xml:space="preserve"> ‘Abd Al-Qâdir Al-Jîlânî</w:t>
            </w:r>
          </w:p>
        </w:tc>
      </w:tr>
    </w:tbl>
    <w:p w:rsidR="00CB1937" w:rsidRDefault="00CB1937" w:rsidP="00CB1937">
      <w:pPr>
        <w:jc w:val="right"/>
        <w:rPr>
          <w:color w:val="7F7F7F"/>
          <w:sz w:val="32"/>
          <w:szCs w:val="32"/>
        </w:rPr>
      </w:pPr>
    </w:p>
    <w:p w:rsidR="00CB1937" w:rsidRPr="009A570F" w:rsidRDefault="00766947" w:rsidP="00CB1937">
      <w:r w:rsidRPr="00766947">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CB1937" w:rsidRPr="00344919" w:rsidTr="00855F53">
                    <w:trPr>
                      <w:trHeight w:val="1080"/>
                    </w:trPr>
                    <w:tc>
                      <w:tcPr>
                        <w:tcW w:w="1000" w:type="pct"/>
                        <w:shd w:val="clear" w:color="auto" w:fill="000000"/>
                        <w:vAlign w:val="center"/>
                      </w:tcPr>
                      <w:p w:rsidR="00CB1937" w:rsidRPr="00344919" w:rsidRDefault="00CB1937" w:rsidP="00CB7712">
                        <w:pPr>
                          <w:jc w:val="center"/>
                          <w:rPr>
                            <w:smallCaps/>
                            <w:sz w:val="48"/>
                            <w:szCs w:val="48"/>
                          </w:rPr>
                        </w:pPr>
                        <w:r w:rsidRPr="00344919">
                          <w:rPr>
                            <w:smallCaps/>
                            <w:noProof/>
                            <w:sz w:val="48"/>
                            <w:szCs w:val="48"/>
                          </w:rPr>
                          <w:drawing>
                            <wp:inline distT="0" distB="0" distL="0" distR="0">
                              <wp:extent cx="1275080" cy="958215"/>
                              <wp:effectExtent l="19050" t="0" r="1270" b="0"/>
                              <wp:docPr id="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7"/>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CB1937" w:rsidRPr="00E002C7" w:rsidRDefault="00E002C7" w:rsidP="00E002C7">
                        <w:pPr>
                          <w:pStyle w:val="Sansinterligne"/>
                          <w:rPr>
                            <w:rFonts w:asciiTheme="majorBidi" w:hAnsiTheme="majorBidi" w:cstheme="majorBidi"/>
                            <w:b/>
                            <w:bCs/>
                            <w:color w:val="FFFFFF" w:themeColor="background1"/>
                            <w:sz w:val="40"/>
                            <w:szCs w:val="40"/>
                          </w:rPr>
                        </w:pPr>
                        <w:r w:rsidRPr="00E002C7">
                          <w:rPr>
                            <w:rFonts w:asciiTheme="majorBidi" w:hAnsiTheme="majorBidi" w:cstheme="majorBidi"/>
                            <w:b/>
                            <w:bCs/>
                            <w:color w:val="FFFFFF" w:themeColor="background1"/>
                            <w:sz w:val="40"/>
                            <w:szCs w:val="40"/>
                          </w:rPr>
                          <w:t>Ne demande rien d'autre à Allâh que</w:t>
                        </w:r>
                        <w:r w:rsidRPr="00E002C7">
                          <w:rPr>
                            <w:rStyle w:val="lev"/>
                            <w:rFonts w:asciiTheme="majorBidi" w:hAnsiTheme="majorBidi" w:cstheme="majorBidi"/>
                            <w:b w:val="0"/>
                            <w:bCs w:val="0"/>
                            <w:color w:val="FFFFFF" w:themeColor="background1"/>
                            <w:sz w:val="40"/>
                            <w:szCs w:val="40"/>
                          </w:rPr>
                          <w:t xml:space="preserve"> </w:t>
                        </w:r>
                        <w:r w:rsidRPr="00E002C7">
                          <w:rPr>
                            <w:rStyle w:val="lev"/>
                            <w:rFonts w:asciiTheme="majorBidi" w:hAnsiTheme="majorBidi" w:cstheme="majorBidi"/>
                            <w:color w:val="FFFFFF" w:themeColor="background1"/>
                            <w:sz w:val="40"/>
                            <w:szCs w:val="40"/>
                          </w:rPr>
                          <w:t>le pardon, la protection, la grâce, l'agrément et la patience.</w:t>
                        </w:r>
                      </w:p>
                    </w:tc>
                  </w:tr>
                </w:tbl>
                <w:p w:rsidR="00CB1937" w:rsidRPr="00344919" w:rsidRDefault="00CB1937" w:rsidP="00CB1937">
                  <w:pPr>
                    <w:pStyle w:val="Sansinterligne"/>
                    <w:spacing w:line="14" w:lineRule="exact"/>
                    <w:rPr>
                      <w:sz w:val="48"/>
                      <w:szCs w:val="48"/>
                    </w:rPr>
                  </w:pPr>
                </w:p>
              </w:txbxContent>
            </v:textbox>
            <w10:wrap anchorx="page" anchory="page"/>
          </v:rect>
        </w:pict>
      </w:r>
      <w:r w:rsidR="00CB1937">
        <w:br w:type="page"/>
      </w:r>
    </w:p>
    <w:p w:rsidR="00CB1937" w:rsidRDefault="005C0A69" w:rsidP="00CB1937">
      <w:pPr>
        <w:jc w:val="center"/>
      </w:pPr>
      <w:r>
        <w:rPr>
          <w:noProof/>
        </w:rPr>
        <w:lastRenderedPageBreak/>
        <w:drawing>
          <wp:inline distT="0" distB="0" distL="0" distR="0">
            <wp:extent cx="2457450" cy="1866900"/>
            <wp:effectExtent l="19050" t="0" r="0" b="0"/>
            <wp:docPr id="10" name="Image 9" descr="bismi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2.jpg"/>
                    <pic:cNvPicPr/>
                  </pic:nvPicPr>
                  <pic:blipFill>
                    <a:blip r:embed="rId8" cstate="print"/>
                    <a:stretch>
                      <a:fillRect/>
                    </a:stretch>
                  </pic:blipFill>
                  <pic:spPr>
                    <a:xfrm>
                      <a:off x="0" y="0"/>
                      <a:ext cx="2457450" cy="1866900"/>
                    </a:xfrm>
                    <a:prstGeom prst="rect">
                      <a:avLst/>
                    </a:prstGeom>
                  </pic:spPr>
                </pic:pic>
              </a:graphicData>
            </a:graphic>
          </wp:inline>
        </w:drawing>
      </w:r>
    </w:p>
    <w:p w:rsidR="00CB1937" w:rsidRDefault="00CB1937" w:rsidP="00CB1937"/>
    <w:p w:rsidR="00CB1937" w:rsidRDefault="00CB1937" w:rsidP="00CB1937"/>
    <w:p w:rsidR="0062692B" w:rsidRPr="0006539B" w:rsidRDefault="0062692B" w:rsidP="005C0A69">
      <w:pPr>
        <w:pStyle w:val="Sansinterligne"/>
        <w:rPr>
          <w:rFonts w:asciiTheme="majorBidi" w:hAnsiTheme="majorBidi" w:cstheme="majorBidi"/>
          <w:szCs w:val="24"/>
        </w:rPr>
      </w:pPr>
    </w:p>
    <w:p w:rsidR="00FD4D67" w:rsidRPr="00FD4D67" w:rsidRDefault="0062692B" w:rsidP="00FD4D67">
      <w:pPr>
        <w:pStyle w:val="Sansinterligne"/>
        <w:rPr>
          <w:rFonts w:asciiTheme="majorBidi" w:hAnsiTheme="majorBidi" w:cstheme="majorBidi"/>
          <w:szCs w:val="24"/>
        </w:rPr>
      </w:pPr>
      <w:r w:rsidRPr="0006539B">
        <w:rPr>
          <w:rFonts w:asciiTheme="majorBidi" w:hAnsiTheme="majorBidi" w:cstheme="majorBidi"/>
          <w:szCs w:val="24"/>
        </w:rPr>
        <w:t>Ne demande rien d'autre à Allâh que le pardon pour les péchés passés et la protection (</w:t>
      </w:r>
      <w:r w:rsidRPr="0006539B">
        <w:rPr>
          <w:rStyle w:val="Accentuation"/>
          <w:rFonts w:asciiTheme="majorBidi" w:hAnsiTheme="majorBidi" w:cstheme="majorBidi"/>
          <w:color w:val="000000"/>
          <w:szCs w:val="24"/>
        </w:rPr>
        <w:t>’</w:t>
      </w:r>
      <w:proofErr w:type="spellStart"/>
      <w:r w:rsidRPr="0006539B">
        <w:rPr>
          <w:rStyle w:val="Accentuation"/>
          <w:rFonts w:asciiTheme="majorBidi" w:hAnsiTheme="majorBidi" w:cstheme="majorBidi"/>
          <w:color w:val="000000"/>
          <w:szCs w:val="24"/>
        </w:rPr>
        <w:t>ismâ</w:t>
      </w:r>
      <w:proofErr w:type="spellEnd"/>
      <w:r w:rsidRPr="0006539B">
        <w:rPr>
          <w:rFonts w:asciiTheme="majorBidi" w:hAnsiTheme="majorBidi" w:cstheme="majorBidi"/>
          <w:szCs w:val="24"/>
        </w:rPr>
        <w:t>) qui immunise contre eux dans les jours à venir; ainsi que la grâce (</w:t>
      </w:r>
      <w:proofErr w:type="spellStart"/>
      <w:r w:rsidRPr="0006539B">
        <w:rPr>
          <w:rStyle w:val="Accentuation"/>
          <w:rFonts w:asciiTheme="majorBidi" w:hAnsiTheme="majorBidi" w:cstheme="majorBidi"/>
          <w:color w:val="000000"/>
          <w:szCs w:val="24"/>
        </w:rPr>
        <w:t>tawfiq</w:t>
      </w:r>
      <w:proofErr w:type="spellEnd"/>
      <w:r w:rsidRPr="0006539B">
        <w:rPr>
          <w:rFonts w:asciiTheme="majorBidi" w:hAnsiTheme="majorBidi" w:cstheme="majorBidi"/>
          <w:szCs w:val="24"/>
        </w:rPr>
        <w:t xml:space="preserve">) pour une adoration convenable, l'obéissance à l'Ordre, là satisfaction devant l'amertume du destin, la patience face aux difficultés et aux épreuves, la reconnaissance pour les bienfaits et les dons ; enfin une mort « </w:t>
      </w:r>
      <w:r w:rsidRPr="0006539B">
        <w:rPr>
          <w:rStyle w:val="Accentuation"/>
          <w:rFonts w:asciiTheme="majorBidi" w:hAnsiTheme="majorBidi" w:cstheme="majorBidi"/>
          <w:color w:val="000000"/>
          <w:szCs w:val="24"/>
        </w:rPr>
        <w:t>scellée par le bien</w:t>
      </w:r>
      <w:r w:rsidRPr="0006539B">
        <w:rPr>
          <w:rFonts w:asciiTheme="majorBidi" w:hAnsiTheme="majorBidi" w:cstheme="majorBidi"/>
          <w:szCs w:val="24"/>
        </w:rPr>
        <w:t xml:space="preserve"> »</w:t>
      </w:r>
      <w:r w:rsidR="005C0A69" w:rsidRPr="0006539B">
        <w:rPr>
          <w:rStyle w:val="Appelnotedebasdep"/>
          <w:rFonts w:asciiTheme="majorBidi" w:hAnsiTheme="majorBidi" w:cstheme="majorBidi"/>
          <w:szCs w:val="24"/>
        </w:rPr>
        <w:footnoteReference w:id="1"/>
      </w:r>
      <w:r w:rsidRPr="0006539B">
        <w:rPr>
          <w:rFonts w:asciiTheme="majorBidi" w:hAnsiTheme="majorBidi" w:cstheme="majorBidi"/>
          <w:szCs w:val="24"/>
        </w:rPr>
        <w:t xml:space="preserve"> et la réunion avec les Prophètes, les Véridiques, les martyrs et les vertueux. En effet quelle excellente compagnie ils constituent !</w:t>
      </w:r>
      <w:r w:rsidRPr="0006539B">
        <w:rPr>
          <w:rFonts w:asciiTheme="majorBidi" w:hAnsiTheme="majorBidi" w:cstheme="majorBidi"/>
          <w:szCs w:val="24"/>
        </w:rPr>
        <w:br/>
      </w:r>
      <w:r w:rsidRPr="0006539B">
        <w:rPr>
          <w:rFonts w:asciiTheme="majorBidi" w:hAnsiTheme="majorBidi" w:cstheme="majorBidi"/>
          <w:szCs w:val="24"/>
        </w:rPr>
        <w:br/>
        <w:t>Et ne Lui demande pas ce bas monde, ni la cessation de la pauvreté et des épreuves pour les remplacer par la richesse et la tranquillité. (Demande) plutôt la satisfaction de ta part et de ce qu'Il décide. Et implore Sa Protection (</w:t>
      </w:r>
      <w:proofErr w:type="spellStart"/>
      <w:r w:rsidRPr="0006539B">
        <w:rPr>
          <w:rStyle w:val="Accentuation"/>
          <w:rFonts w:asciiTheme="majorBidi" w:hAnsiTheme="majorBidi" w:cstheme="majorBidi"/>
          <w:color w:val="000000"/>
          <w:szCs w:val="24"/>
        </w:rPr>
        <w:t>hifz</w:t>
      </w:r>
      <w:proofErr w:type="spellEnd"/>
      <w:r w:rsidRPr="0006539B">
        <w:rPr>
          <w:rFonts w:asciiTheme="majorBidi" w:hAnsiTheme="majorBidi" w:cstheme="majorBidi"/>
          <w:szCs w:val="24"/>
        </w:rPr>
        <w:t>) continuelle dans l'état où Il t'a placé et éprouvé, jusqu'à ce qu'Il te déplace à un autre état différent. Car tu ne sais pas dans lequel réside le bien: dans la pauvreté ou dans la richesse, dans l'épreuve ou dans la tranquillité. Il a replié devant toi la science des choses, de sorte qu'Il est seul à connaître leurs avantages et leurs no</w:t>
      </w:r>
      <w:r w:rsidR="0006539B">
        <w:rPr>
          <w:rFonts w:asciiTheme="majorBidi" w:hAnsiTheme="majorBidi" w:cstheme="majorBidi"/>
          <w:szCs w:val="24"/>
        </w:rPr>
        <w:t>civités.</w:t>
      </w:r>
      <w:r w:rsidR="0006539B">
        <w:rPr>
          <w:rFonts w:asciiTheme="majorBidi" w:hAnsiTheme="majorBidi" w:cstheme="majorBidi"/>
          <w:szCs w:val="24"/>
        </w:rPr>
        <w:br/>
      </w:r>
      <w:r w:rsidR="0006539B">
        <w:rPr>
          <w:rFonts w:asciiTheme="majorBidi" w:hAnsiTheme="majorBidi" w:cstheme="majorBidi"/>
          <w:szCs w:val="24"/>
        </w:rPr>
        <w:br/>
        <w:t>Il est rapporté que ‘</w:t>
      </w:r>
      <w:r w:rsidRPr="0006539B">
        <w:rPr>
          <w:rFonts w:asciiTheme="majorBidi" w:hAnsiTheme="majorBidi" w:cstheme="majorBidi"/>
          <w:szCs w:val="24"/>
        </w:rPr>
        <w:t>Umar Ibn al-</w:t>
      </w:r>
      <w:proofErr w:type="spellStart"/>
      <w:r w:rsidR="0006539B">
        <w:rPr>
          <w:rFonts w:asciiTheme="majorBidi" w:hAnsiTheme="majorBidi" w:cstheme="majorBidi"/>
          <w:szCs w:val="24"/>
        </w:rPr>
        <w:t>K</w:t>
      </w:r>
      <w:r w:rsidRPr="0006539B">
        <w:rPr>
          <w:rFonts w:asciiTheme="majorBidi" w:hAnsiTheme="majorBidi" w:cstheme="majorBidi"/>
          <w:szCs w:val="24"/>
        </w:rPr>
        <w:t>attâb</w:t>
      </w:r>
      <w:proofErr w:type="spellEnd"/>
      <w:r w:rsidRPr="0006539B">
        <w:rPr>
          <w:rFonts w:asciiTheme="majorBidi" w:hAnsiTheme="majorBidi" w:cstheme="majorBidi"/>
          <w:szCs w:val="24"/>
        </w:rPr>
        <w:t xml:space="preserve"> </w:t>
      </w:r>
      <w:r w:rsidR="00FD4D67">
        <w:t>-</w:t>
      </w:r>
      <w:r w:rsidR="00FD4D67" w:rsidRPr="00B745A3">
        <w:rPr>
          <w:i/>
          <w:iCs/>
        </w:rPr>
        <w:t>qu’All</w:t>
      </w:r>
      <w:r w:rsidR="00FD4D67">
        <w:rPr>
          <w:i/>
          <w:iCs/>
        </w:rPr>
        <w:t>â</w:t>
      </w:r>
      <w:r w:rsidR="00FD4D67" w:rsidRPr="00B745A3">
        <w:rPr>
          <w:i/>
          <w:iCs/>
        </w:rPr>
        <w:t>h l’agrée</w:t>
      </w:r>
      <w:r w:rsidR="00FD4D67">
        <w:t xml:space="preserve">- </w:t>
      </w:r>
      <w:r w:rsidRPr="0006539B">
        <w:rPr>
          <w:rFonts w:asciiTheme="majorBidi" w:hAnsiTheme="majorBidi" w:cstheme="majorBidi"/>
          <w:szCs w:val="24"/>
        </w:rPr>
        <w:t xml:space="preserve">a dit </w:t>
      </w:r>
      <w:proofErr w:type="gramStart"/>
      <w:r w:rsidRPr="0006539B">
        <w:rPr>
          <w:rFonts w:asciiTheme="majorBidi" w:hAnsiTheme="majorBidi" w:cstheme="majorBidi"/>
          <w:szCs w:val="24"/>
        </w:rPr>
        <w:t>:</w:t>
      </w:r>
      <w:proofErr w:type="gramEnd"/>
      <w:r w:rsidRPr="0006539B">
        <w:rPr>
          <w:rFonts w:asciiTheme="majorBidi" w:hAnsiTheme="majorBidi" w:cstheme="majorBidi"/>
          <w:szCs w:val="24"/>
        </w:rPr>
        <w:br/>
      </w:r>
      <w:r w:rsidRPr="00FD4D67">
        <w:rPr>
          <w:rFonts w:asciiTheme="majorBidi" w:hAnsiTheme="majorBidi" w:cstheme="majorBidi"/>
          <w:szCs w:val="24"/>
        </w:rPr>
        <w:br/>
        <w:t xml:space="preserve">« </w:t>
      </w:r>
      <w:r w:rsidRPr="00FD4D67">
        <w:rPr>
          <w:rFonts w:asciiTheme="majorBidi" w:hAnsiTheme="majorBidi" w:cstheme="majorBidi"/>
          <w:b/>
          <w:bCs/>
          <w:color w:val="215868" w:themeColor="accent5" w:themeShade="80"/>
          <w:szCs w:val="24"/>
        </w:rPr>
        <w:t>Peu m'importe dans quel état je me retrouve ; qu'il me soit désagréable ou agréable, car j'ignore dans lequel des deux gît le bien</w:t>
      </w:r>
      <w:r w:rsidRPr="00FD4D67">
        <w:rPr>
          <w:rFonts w:asciiTheme="majorBidi" w:hAnsiTheme="majorBidi" w:cstheme="majorBidi"/>
          <w:szCs w:val="24"/>
        </w:rPr>
        <w:t xml:space="preserve"> ». </w:t>
      </w:r>
    </w:p>
    <w:p w:rsidR="00FD4D67" w:rsidRDefault="00FD4D67" w:rsidP="0006539B">
      <w:pPr>
        <w:pStyle w:val="Sansinterligne"/>
        <w:rPr>
          <w:rFonts w:asciiTheme="majorBidi" w:hAnsiTheme="majorBidi" w:cstheme="majorBidi"/>
          <w:szCs w:val="24"/>
        </w:rPr>
      </w:pPr>
    </w:p>
    <w:p w:rsidR="0006539B" w:rsidRDefault="0062692B" w:rsidP="00FD4D67">
      <w:pPr>
        <w:pStyle w:val="Sansinterligne"/>
        <w:rPr>
          <w:rFonts w:asciiTheme="majorBidi" w:hAnsiTheme="majorBidi" w:cstheme="majorBidi"/>
          <w:szCs w:val="24"/>
        </w:rPr>
      </w:pPr>
      <w:r w:rsidRPr="0006539B">
        <w:rPr>
          <w:rFonts w:asciiTheme="majorBidi" w:hAnsiTheme="majorBidi" w:cstheme="majorBidi"/>
          <w:szCs w:val="24"/>
        </w:rPr>
        <w:t xml:space="preserve">Il s'est exprimé ainsi à cause de sa parfaite satisfaction de la direction </w:t>
      </w:r>
      <w:proofErr w:type="gramStart"/>
      <w:r w:rsidRPr="0006539B">
        <w:rPr>
          <w:rFonts w:asciiTheme="majorBidi" w:hAnsiTheme="majorBidi" w:cstheme="majorBidi"/>
          <w:szCs w:val="24"/>
        </w:rPr>
        <w:t>d' Allâh</w:t>
      </w:r>
      <w:proofErr w:type="gramEnd"/>
      <w:r w:rsidRPr="0006539B">
        <w:rPr>
          <w:rFonts w:asciiTheme="majorBidi" w:hAnsiTheme="majorBidi" w:cstheme="majorBidi"/>
          <w:szCs w:val="24"/>
        </w:rPr>
        <w:t xml:space="preserve"> et de la quiétude quant à Son Choix et de Son Décret.</w:t>
      </w:r>
      <w:r w:rsidRPr="0006539B">
        <w:rPr>
          <w:rFonts w:asciiTheme="majorBidi" w:hAnsiTheme="majorBidi" w:cstheme="majorBidi"/>
          <w:szCs w:val="24"/>
        </w:rPr>
        <w:br/>
      </w:r>
      <w:r w:rsidRPr="0006539B">
        <w:rPr>
          <w:rFonts w:asciiTheme="majorBidi" w:hAnsiTheme="majorBidi" w:cstheme="majorBidi"/>
          <w:szCs w:val="24"/>
        </w:rPr>
        <w:br/>
        <w:t xml:space="preserve">Allâh dit : </w:t>
      </w:r>
    </w:p>
    <w:p w:rsidR="00FD4D67" w:rsidRDefault="00FD4D67" w:rsidP="0006539B">
      <w:pPr>
        <w:pStyle w:val="Sansinterligne"/>
        <w:rPr>
          <w:rFonts w:asciiTheme="majorBidi" w:hAnsiTheme="majorBidi" w:cstheme="majorBidi"/>
          <w:szCs w:val="24"/>
        </w:rPr>
      </w:pPr>
    </w:p>
    <w:p w:rsidR="0006539B" w:rsidRPr="00FD4D67" w:rsidRDefault="0062692B" w:rsidP="00FD4D67">
      <w:pPr>
        <w:pStyle w:val="Sansinterligne"/>
        <w:jc w:val="center"/>
        <w:rPr>
          <w:rFonts w:asciiTheme="majorBidi" w:hAnsiTheme="majorBidi" w:cstheme="majorBidi"/>
          <w:szCs w:val="24"/>
        </w:rPr>
      </w:pPr>
      <w:r w:rsidRPr="00FD4D67">
        <w:rPr>
          <w:rStyle w:val="lev"/>
          <w:rFonts w:asciiTheme="majorBidi" w:hAnsiTheme="majorBidi" w:cstheme="majorBidi"/>
          <w:b w:val="0"/>
          <w:bCs w:val="0"/>
          <w:szCs w:val="24"/>
        </w:rPr>
        <w:t>«</w:t>
      </w:r>
      <w:r w:rsidRPr="00FD4D67">
        <w:rPr>
          <w:rStyle w:val="lev"/>
          <w:rFonts w:asciiTheme="majorBidi" w:hAnsiTheme="majorBidi" w:cstheme="majorBidi"/>
          <w:szCs w:val="24"/>
        </w:rPr>
        <w:t xml:space="preserve"> </w:t>
      </w:r>
      <w:r w:rsidRPr="00FD4D67">
        <w:rPr>
          <w:rStyle w:val="lev"/>
          <w:rFonts w:asciiTheme="majorBidi" w:hAnsiTheme="majorBidi" w:cstheme="majorBidi"/>
          <w:color w:val="FF0000"/>
          <w:szCs w:val="24"/>
        </w:rPr>
        <w:t>Le combat vous est prescrit bien que vous ne l'aimiez pas. Vous pouvez ne pas aimer ce qui vous est bon et aimer ce qui vous est mauvais. Allâh sait et vous ne savez pas</w:t>
      </w:r>
      <w:r w:rsidRPr="00FD4D67">
        <w:rPr>
          <w:rStyle w:val="lev"/>
          <w:rFonts w:asciiTheme="majorBidi" w:hAnsiTheme="majorBidi" w:cstheme="majorBidi"/>
          <w:szCs w:val="24"/>
        </w:rPr>
        <w:t xml:space="preserve"> </w:t>
      </w:r>
      <w:r w:rsidRPr="00FD4D67">
        <w:rPr>
          <w:rStyle w:val="lev"/>
          <w:rFonts w:asciiTheme="majorBidi" w:hAnsiTheme="majorBidi" w:cstheme="majorBidi"/>
          <w:b w:val="0"/>
          <w:bCs w:val="0"/>
          <w:szCs w:val="24"/>
        </w:rPr>
        <w:t>»</w:t>
      </w:r>
    </w:p>
    <w:p w:rsidR="00FD4D67" w:rsidRDefault="00FD4D67" w:rsidP="00FD4D67">
      <w:pPr>
        <w:pStyle w:val="Sansinterligne"/>
        <w:jc w:val="center"/>
        <w:rPr>
          <w:rFonts w:asciiTheme="majorBidi" w:hAnsiTheme="majorBidi" w:cstheme="majorBidi"/>
          <w:szCs w:val="24"/>
        </w:rPr>
      </w:pPr>
      <w:r>
        <w:rPr>
          <w:rFonts w:asciiTheme="majorBidi" w:hAnsiTheme="majorBidi" w:cstheme="majorBidi"/>
          <w:szCs w:val="24"/>
        </w:rPr>
        <w:t>[S</w:t>
      </w:r>
      <w:r w:rsidR="0006539B" w:rsidRPr="00FD4D67">
        <w:rPr>
          <w:rFonts w:asciiTheme="majorBidi" w:hAnsiTheme="majorBidi" w:cstheme="majorBidi"/>
          <w:szCs w:val="24"/>
        </w:rPr>
        <w:t xml:space="preserve">ourate </w:t>
      </w:r>
      <w:r>
        <w:rPr>
          <w:rFonts w:asciiTheme="majorBidi" w:hAnsiTheme="majorBidi" w:cstheme="majorBidi"/>
          <w:szCs w:val="24"/>
        </w:rPr>
        <w:t>2</w:t>
      </w:r>
      <w:r w:rsidR="0006539B" w:rsidRPr="00FD4D67">
        <w:rPr>
          <w:rFonts w:asciiTheme="majorBidi" w:hAnsiTheme="majorBidi" w:cstheme="majorBidi"/>
          <w:szCs w:val="24"/>
        </w:rPr>
        <w:t>, verset 216</w:t>
      </w:r>
      <w:r>
        <w:rPr>
          <w:rFonts w:asciiTheme="majorBidi" w:hAnsiTheme="majorBidi" w:cstheme="majorBidi"/>
          <w:szCs w:val="24"/>
        </w:rPr>
        <w:t>]</w:t>
      </w:r>
      <w:r w:rsidRPr="00FD4D67">
        <w:rPr>
          <w:rFonts w:asciiTheme="majorBidi" w:hAnsiTheme="majorBidi" w:cstheme="majorBidi"/>
          <w:szCs w:val="24"/>
        </w:rPr>
        <w:t xml:space="preserve"> </w:t>
      </w:r>
      <w:r w:rsidR="0062692B" w:rsidRPr="00FD4D67">
        <w:rPr>
          <w:rFonts w:asciiTheme="majorBidi" w:hAnsiTheme="majorBidi" w:cstheme="majorBidi"/>
          <w:szCs w:val="24"/>
        </w:rPr>
        <w:br/>
      </w:r>
    </w:p>
    <w:p w:rsidR="0062692B" w:rsidRPr="0006539B" w:rsidRDefault="0062692B" w:rsidP="00FD4D67">
      <w:pPr>
        <w:pStyle w:val="Sansinterligne"/>
        <w:rPr>
          <w:rFonts w:asciiTheme="majorBidi" w:hAnsiTheme="majorBidi" w:cstheme="majorBidi"/>
          <w:szCs w:val="24"/>
        </w:rPr>
      </w:pPr>
      <w:r w:rsidRPr="0006539B">
        <w:rPr>
          <w:rFonts w:asciiTheme="majorBidi" w:hAnsiTheme="majorBidi" w:cstheme="majorBidi"/>
          <w:szCs w:val="24"/>
        </w:rPr>
        <w:lastRenderedPageBreak/>
        <w:t xml:space="preserve">Demeure dans cette position jusqu'à-ce que disparaisse ta passion et se brise ton </w:t>
      </w:r>
      <w:proofErr w:type="spellStart"/>
      <w:r w:rsidRPr="0006539B">
        <w:rPr>
          <w:rFonts w:asciiTheme="majorBidi" w:hAnsiTheme="majorBidi" w:cstheme="majorBidi"/>
          <w:szCs w:val="24"/>
        </w:rPr>
        <w:t>nafs</w:t>
      </w:r>
      <w:proofErr w:type="spellEnd"/>
      <w:r w:rsidRPr="0006539B">
        <w:rPr>
          <w:rFonts w:asciiTheme="majorBidi" w:hAnsiTheme="majorBidi" w:cstheme="majorBidi"/>
          <w:szCs w:val="24"/>
        </w:rPr>
        <w:t>. Elle deviendra humble, vaincue et docile. Ensuite s'évanouiront ta volonté propre et tes souhaits individuels. Les mondes créés (</w:t>
      </w:r>
      <w:proofErr w:type="spellStart"/>
      <w:r w:rsidRPr="0006539B">
        <w:rPr>
          <w:rStyle w:val="Accentuation"/>
          <w:rFonts w:asciiTheme="majorBidi" w:hAnsiTheme="majorBidi" w:cstheme="majorBidi"/>
          <w:color w:val="000000"/>
          <w:szCs w:val="24"/>
        </w:rPr>
        <w:t>akwân</w:t>
      </w:r>
      <w:proofErr w:type="spellEnd"/>
      <w:r w:rsidRPr="0006539B">
        <w:rPr>
          <w:rFonts w:asciiTheme="majorBidi" w:hAnsiTheme="majorBidi" w:cstheme="majorBidi"/>
          <w:szCs w:val="24"/>
        </w:rPr>
        <w:t>) sortiront de ton cœur, il n'y restera plus rien sinon Allâh Ton cœur se remplira de l'Amour d'Allâh et ta volonté deviendra sincère dans Sa recherche.</w:t>
      </w:r>
      <w:r w:rsidRPr="0006539B">
        <w:rPr>
          <w:rFonts w:asciiTheme="majorBidi" w:hAnsiTheme="majorBidi" w:cstheme="majorBidi"/>
          <w:szCs w:val="24"/>
        </w:rPr>
        <w:br/>
      </w:r>
      <w:r w:rsidRPr="0006539B">
        <w:rPr>
          <w:rFonts w:asciiTheme="majorBidi" w:hAnsiTheme="majorBidi" w:cstheme="majorBidi"/>
          <w:szCs w:val="24"/>
        </w:rPr>
        <w:br/>
        <w:t>Le vouloir te sera rendu par Son Ordre pour la demande d'un plaisir de ce monde ou de l'autre. Mais alors tu demanderas conformément à Son Ordre. S'Il te donne, tu remercieras et tu jouiras de ton lot. S'Il te prive tu ne t'irriteras pas, ni ne changeras intérieurement par rapport à Lui. Tu ne l'accuseras pas d'avarice pour autant. Car tu ne l'auras pas imploré par passion et volonté propre, ayant le cœur libre de ces choses, ne désirant rien, mais agissant pour te conformer à Son Ordre d'exercer la demande.</w:t>
      </w:r>
      <w:r w:rsidRPr="0006539B">
        <w:rPr>
          <w:rFonts w:asciiTheme="majorBidi" w:hAnsiTheme="majorBidi" w:cstheme="majorBidi"/>
          <w:szCs w:val="24"/>
        </w:rPr>
        <w:br/>
      </w:r>
      <w:r w:rsidRPr="0006539B">
        <w:rPr>
          <w:rFonts w:asciiTheme="majorBidi" w:hAnsiTheme="majorBidi" w:cstheme="majorBidi"/>
          <w:szCs w:val="24"/>
        </w:rPr>
        <w:br/>
        <w:t>Que la paix soit sur toi !</w:t>
      </w:r>
    </w:p>
    <w:p w:rsidR="0062692B" w:rsidRPr="0006539B" w:rsidRDefault="0062692B" w:rsidP="00FD4D67">
      <w:pPr>
        <w:pStyle w:val="Sansinterligne"/>
        <w:rPr>
          <w:rFonts w:asciiTheme="majorBidi" w:hAnsiTheme="majorBidi" w:cstheme="majorBidi"/>
          <w:szCs w:val="24"/>
        </w:rPr>
      </w:pPr>
    </w:p>
    <w:p w:rsidR="0062692B" w:rsidRPr="0006539B" w:rsidRDefault="0062692B" w:rsidP="005C0A69">
      <w:pPr>
        <w:pStyle w:val="Sansinterligne"/>
        <w:rPr>
          <w:rFonts w:asciiTheme="majorBidi" w:hAnsiTheme="majorBidi" w:cstheme="majorBidi"/>
          <w:szCs w:val="24"/>
        </w:rPr>
      </w:pPr>
    </w:p>
    <w:sectPr w:rsidR="0062692B" w:rsidRPr="0006539B" w:rsidSect="00FD4D67">
      <w:footerReference w:type="default" r:id="rId9"/>
      <w:pgSz w:w="11906" w:h="16838" w:code="9"/>
      <w:pgMar w:top="1417" w:right="1417" w:bottom="1417" w:left="1417"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C95" w:rsidRDefault="00DF3C95" w:rsidP="00CB1937">
      <w:r>
        <w:separator/>
      </w:r>
    </w:p>
  </w:endnote>
  <w:endnote w:type="continuationSeparator" w:id="0">
    <w:p w:rsidR="00DF3C95" w:rsidRDefault="00DF3C95" w:rsidP="00CB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sz w:val="26"/>
        <w:szCs w:val="26"/>
      </w:rPr>
      <w:id w:val="66406374"/>
      <w:docPartObj>
        <w:docPartGallery w:val="Page Numbers (Bottom of Page)"/>
        <w:docPartUnique/>
      </w:docPartObj>
    </w:sdtPr>
    <w:sdtContent>
      <w:p w:rsidR="00ED7F40" w:rsidRPr="009A7077" w:rsidRDefault="00766947" w:rsidP="00ED7F40">
        <w:pPr>
          <w:pStyle w:val="Pieddepage"/>
          <w:jc w:val="center"/>
          <w:rPr>
            <w:rFonts w:asciiTheme="majorBidi" w:hAnsiTheme="majorBidi" w:cstheme="majorBidi"/>
            <w:b/>
            <w:bCs/>
            <w:sz w:val="26"/>
            <w:szCs w:val="26"/>
          </w:rPr>
        </w:pPr>
        <w:r w:rsidRPr="00766947">
          <w:rPr>
            <w:rFonts w:asciiTheme="majorBidi" w:hAnsiTheme="majorBidi" w:cstheme="majorBidi"/>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5" type="#_x0000_t65" style="position:absolute;left:0;text-align:left;margin-left:0;margin-top:-7.45pt;width:38.75pt;height:34.2pt;z-index:251658240;mso-top-percent:70;mso-position-horizontal:left;mso-position-horizontal-relative:right-margin-area;mso-position-vertical-relative:bottom-margin-area;mso-top-percent:70" o:allowincell="f" adj="14135" strokecolor="gray [1629]" strokeweight=".25pt">
              <v:textbox style="mso-next-textbox:#_x0000_s3075">
                <w:txbxContent>
                  <w:p w:rsidR="00ED7F40" w:rsidRPr="009A7077" w:rsidRDefault="00766947" w:rsidP="00ED7F40">
                    <w:pPr>
                      <w:jc w:val="center"/>
                      <w:rPr>
                        <w:b/>
                        <w:bCs/>
                      </w:rPr>
                    </w:pPr>
                    <w:r w:rsidRPr="009A7077">
                      <w:rPr>
                        <w:b/>
                        <w:bCs/>
                      </w:rPr>
                      <w:fldChar w:fldCharType="begin"/>
                    </w:r>
                    <w:r w:rsidR="00ED7F40" w:rsidRPr="009A7077">
                      <w:rPr>
                        <w:b/>
                        <w:bCs/>
                      </w:rPr>
                      <w:instrText xml:space="preserve"> PAGE    \* MERGEFORMAT </w:instrText>
                    </w:r>
                    <w:r w:rsidRPr="009A7077">
                      <w:rPr>
                        <w:b/>
                        <w:bCs/>
                      </w:rPr>
                      <w:fldChar w:fldCharType="separate"/>
                    </w:r>
                    <w:r w:rsidR="008B78BE">
                      <w:rPr>
                        <w:b/>
                        <w:bCs/>
                        <w:noProof/>
                      </w:rPr>
                      <w:t>3</w:t>
                    </w:r>
                    <w:r w:rsidRPr="009A7077">
                      <w:rPr>
                        <w:b/>
                        <w:bCs/>
                      </w:rPr>
                      <w:fldChar w:fldCharType="end"/>
                    </w:r>
                  </w:p>
                </w:txbxContent>
              </v:textbox>
              <w10:wrap anchorx="page" anchory="page"/>
            </v:shape>
          </w:pict>
        </w:r>
        <w:hyperlink r:id="rId1" w:history="1">
          <w:r w:rsidR="00ED7F40" w:rsidRPr="009A7077">
            <w:rPr>
              <w:rStyle w:val="Lienhypertexte"/>
              <w:rFonts w:asciiTheme="majorBidi" w:hAnsiTheme="majorBidi" w:cstheme="majorBidi"/>
              <w:b/>
              <w:bCs/>
              <w:sz w:val="26"/>
              <w:szCs w:val="26"/>
            </w:rPr>
            <w:t>http://bibliotheque-islamique-coran-sunna.over-blog.com/</w:t>
          </w:r>
          <w:r w:rsidRPr="00766947">
            <w:rPr>
              <w:rStyle w:val="Lienhypertexte"/>
              <w:rFonts w:asciiTheme="majorBidi" w:hAnsiTheme="majorBidi" w:cstheme="majorBidi"/>
              <w:b/>
              <w:bCs/>
              <w:color w:val="auto"/>
              <w:sz w:val="26"/>
              <w:szCs w:val="26"/>
              <w:lang w:eastAsia="zh-TW"/>
            </w:rPr>
            <w:pict>
              <v:shapetype id="_x0000_t32" coordsize="21600,21600" o:spt="32" o:oned="t" path="m,l21600,21600e" filled="f">
                <v:path arrowok="t" fillok="f" o:connecttype="none"/>
                <o:lock v:ext="edit" shapetype="t"/>
              </v:shapetype>
              <v:shape id="_x0000_s3076" type="#_x0000_t32" style="position:absolute;left:0;text-align:left;margin-left:0;margin-top:0;width:434.5pt;height:0;z-index:25166131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p w:rsidR="00CB1937" w:rsidRPr="00ED7F40" w:rsidRDefault="00ED7F40" w:rsidP="00ED7F40">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C95" w:rsidRDefault="00DF3C95" w:rsidP="00CB1937">
      <w:r>
        <w:separator/>
      </w:r>
    </w:p>
  </w:footnote>
  <w:footnote w:type="continuationSeparator" w:id="0">
    <w:p w:rsidR="00DF3C95" w:rsidRDefault="00DF3C95" w:rsidP="00CB1937">
      <w:r>
        <w:continuationSeparator/>
      </w:r>
    </w:p>
  </w:footnote>
  <w:footnote w:id="1">
    <w:p w:rsidR="005C0A69" w:rsidRPr="0006539B" w:rsidRDefault="005C0A69" w:rsidP="0006539B">
      <w:pPr>
        <w:pStyle w:val="Notedebasdepage"/>
        <w:rPr>
          <w:rFonts w:asciiTheme="majorBidi" w:hAnsiTheme="majorBidi" w:cstheme="majorBidi"/>
        </w:rPr>
      </w:pPr>
      <w:r w:rsidRPr="0006539B">
        <w:rPr>
          <w:rStyle w:val="Appelnotedebasdep"/>
          <w:rFonts w:asciiTheme="majorBidi" w:hAnsiTheme="majorBidi" w:cstheme="majorBidi"/>
        </w:rPr>
        <w:footnoteRef/>
      </w:r>
      <w:r w:rsidRPr="0006539B">
        <w:rPr>
          <w:rFonts w:asciiTheme="majorBidi" w:hAnsiTheme="majorBidi" w:cstheme="majorBidi"/>
        </w:rPr>
        <w:t xml:space="preserve"> Car les actes de toute une vie vont dépendre pour leurs conséquences finales de la manière dont celle-ci va s'achever. Un hadith dit que certaines personnes accomplissent les actions des gens destinés au Paradis pendant presque toute leur vie, mais finalement tombent dans les actions des gens de l'enfer, dans lequel ils sont précipités après leur mort. Et inversement d'autres, après une vie répréhensible, accèdent au Paradis du fait d'actions louables accomplies à la fin de leur existence terrestre.</w:t>
      </w:r>
      <w:r w:rsidR="0006539B" w:rsidRPr="0006539B">
        <w:rPr>
          <w:rFonts w:asciiTheme="majorBidi" w:hAnsiTheme="majorBidi" w:cstheme="majorBidi"/>
        </w:rPr>
        <w:t xml:space="preserve"> Lire </w:t>
      </w:r>
      <w:r w:rsidR="0006539B">
        <w:rPr>
          <w:rFonts w:asciiTheme="majorBidi" w:hAnsiTheme="majorBidi" w:cstheme="majorBidi"/>
        </w:rPr>
        <w:t xml:space="preserve">notre </w:t>
      </w:r>
      <w:r w:rsidR="0006539B" w:rsidRPr="0006539B">
        <w:rPr>
          <w:rFonts w:asciiTheme="majorBidi" w:hAnsiTheme="majorBidi" w:cstheme="majorBidi"/>
        </w:rPr>
        <w:t xml:space="preserve">article : </w:t>
      </w:r>
      <w:r w:rsidR="0006539B" w:rsidRPr="0006539B">
        <w:rPr>
          <w:rStyle w:val="SansinterligneCar"/>
          <w:rFonts w:asciiTheme="majorBidi" w:hAnsiTheme="majorBidi" w:cstheme="majorBidi"/>
          <w:sz w:val="20"/>
          <w:szCs w:val="20"/>
        </w:rPr>
        <w:t>« </w:t>
      </w:r>
      <w:r w:rsidR="0006539B" w:rsidRPr="0006539B">
        <w:rPr>
          <w:rStyle w:val="SansinterligneCar"/>
          <w:rFonts w:asciiTheme="majorBidi" w:hAnsiTheme="majorBidi" w:cstheme="majorBidi"/>
          <w:b/>
          <w:bCs/>
          <w:sz w:val="20"/>
          <w:szCs w:val="20"/>
        </w:rPr>
        <w:t xml:space="preserve">Commentaire [Tafsir] du Hadîth : « </w:t>
      </w:r>
      <w:r w:rsidR="0006539B" w:rsidRPr="00E411DC">
        <w:rPr>
          <w:rStyle w:val="SansinterligneCar"/>
          <w:rFonts w:asciiTheme="majorBidi" w:hAnsiTheme="majorBidi" w:cstheme="majorBidi"/>
          <w:b/>
          <w:bCs/>
          <w:color w:val="0070C0"/>
          <w:sz w:val="20"/>
          <w:szCs w:val="20"/>
        </w:rPr>
        <w:t>L'un de vous ne cesse de faire les actes de ceux qui sont au Paradis...</w:t>
      </w:r>
      <w:r w:rsidR="0006539B" w:rsidRPr="0006539B">
        <w:rPr>
          <w:rStyle w:val="SansinterligneCar"/>
          <w:rFonts w:asciiTheme="majorBidi" w:hAnsiTheme="majorBidi" w:cstheme="majorBidi"/>
          <w:sz w:val="20"/>
          <w:szCs w:val="20"/>
        </w:rPr>
        <w:t xml:space="preserve"> » </w:t>
      </w:r>
      <w:proofErr w:type="gramStart"/>
      <w:r w:rsidR="0006539B" w:rsidRPr="0006539B">
        <w:rPr>
          <w:rStyle w:val="SansinterligneCar"/>
          <w:rFonts w:asciiTheme="majorBidi" w:hAnsiTheme="majorBidi" w:cstheme="majorBidi"/>
          <w:sz w:val="20"/>
          <w:szCs w:val="20"/>
        </w:rPr>
        <w:t>pour</w:t>
      </w:r>
      <w:proofErr w:type="gramEnd"/>
      <w:r w:rsidR="0006539B" w:rsidRPr="0006539B">
        <w:rPr>
          <w:rStyle w:val="SansinterligneCar"/>
          <w:rFonts w:asciiTheme="majorBidi" w:hAnsiTheme="majorBidi" w:cstheme="majorBidi"/>
          <w:sz w:val="20"/>
          <w:szCs w:val="20"/>
        </w:rPr>
        <w:t xml:space="preserve"> d’avantage d’explication.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rules v:ext="edit">
        <o:r id="V:Rule2" type="connector" idref="#_x0000_s3076"/>
      </o:rules>
    </o:shapelayout>
  </w:hdrShapeDefaults>
  <w:footnotePr>
    <w:footnote w:id="-1"/>
    <w:footnote w:id="0"/>
  </w:footnotePr>
  <w:endnotePr>
    <w:endnote w:id="-1"/>
    <w:endnote w:id="0"/>
  </w:endnotePr>
  <w:compat/>
  <w:rsids>
    <w:rsidRoot w:val="0062692B"/>
    <w:rsid w:val="00027B22"/>
    <w:rsid w:val="00044B3B"/>
    <w:rsid w:val="0006539B"/>
    <w:rsid w:val="000C0174"/>
    <w:rsid w:val="001044C0"/>
    <w:rsid w:val="00107DEC"/>
    <w:rsid w:val="00152159"/>
    <w:rsid w:val="00155319"/>
    <w:rsid w:val="001C28F7"/>
    <w:rsid w:val="00244602"/>
    <w:rsid w:val="002852C3"/>
    <w:rsid w:val="00300C8F"/>
    <w:rsid w:val="00376300"/>
    <w:rsid w:val="003C1DFB"/>
    <w:rsid w:val="003C21F7"/>
    <w:rsid w:val="003D3DCC"/>
    <w:rsid w:val="00401A2D"/>
    <w:rsid w:val="00463B17"/>
    <w:rsid w:val="004B08AB"/>
    <w:rsid w:val="005221A6"/>
    <w:rsid w:val="00574E95"/>
    <w:rsid w:val="00576D00"/>
    <w:rsid w:val="00584A92"/>
    <w:rsid w:val="005C0A69"/>
    <w:rsid w:val="005C627F"/>
    <w:rsid w:val="005D4304"/>
    <w:rsid w:val="005F2C01"/>
    <w:rsid w:val="00610866"/>
    <w:rsid w:val="00616207"/>
    <w:rsid w:val="0062692B"/>
    <w:rsid w:val="00654B22"/>
    <w:rsid w:val="0067161B"/>
    <w:rsid w:val="00702CE1"/>
    <w:rsid w:val="00704369"/>
    <w:rsid w:val="00741238"/>
    <w:rsid w:val="00762C54"/>
    <w:rsid w:val="00764046"/>
    <w:rsid w:val="00766947"/>
    <w:rsid w:val="0079737A"/>
    <w:rsid w:val="007A55E2"/>
    <w:rsid w:val="007F5F17"/>
    <w:rsid w:val="008514F4"/>
    <w:rsid w:val="008B78BE"/>
    <w:rsid w:val="008C115B"/>
    <w:rsid w:val="00915D23"/>
    <w:rsid w:val="00932B9E"/>
    <w:rsid w:val="00937064"/>
    <w:rsid w:val="009912A1"/>
    <w:rsid w:val="00994B1C"/>
    <w:rsid w:val="009965BA"/>
    <w:rsid w:val="009A61DA"/>
    <w:rsid w:val="009C6961"/>
    <w:rsid w:val="00AB3072"/>
    <w:rsid w:val="00B1200F"/>
    <w:rsid w:val="00B51E11"/>
    <w:rsid w:val="00BB0B50"/>
    <w:rsid w:val="00BD7CC8"/>
    <w:rsid w:val="00C53C52"/>
    <w:rsid w:val="00C56B86"/>
    <w:rsid w:val="00CB1937"/>
    <w:rsid w:val="00CD4EBD"/>
    <w:rsid w:val="00D15EBD"/>
    <w:rsid w:val="00DF3C95"/>
    <w:rsid w:val="00E002C7"/>
    <w:rsid w:val="00E411DC"/>
    <w:rsid w:val="00ED292B"/>
    <w:rsid w:val="00ED5324"/>
    <w:rsid w:val="00ED5B46"/>
    <w:rsid w:val="00ED7F40"/>
    <w:rsid w:val="00EE3A29"/>
    <w:rsid w:val="00F15898"/>
    <w:rsid w:val="00FB6565"/>
    <w:rsid w:val="00FD114A"/>
    <w:rsid w:val="00FD2C78"/>
    <w:rsid w:val="00FD4D6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uiPriority w:val="22"/>
    <w:qFormat/>
    <w:rsid w:val="00576D00"/>
    <w:rPr>
      <w:b/>
      <w:bCs/>
    </w:rPr>
  </w:style>
  <w:style w:type="paragraph" w:styleId="NormalWeb">
    <w:name w:val="Normal (Web)"/>
    <w:basedOn w:val="Normal"/>
    <w:uiPriority w:val="99"/>
    <w:unhideWhenUsed/>
    <w:rsid w:val="0062692B"/>
    <w:pPr>
      <w:spacing w:before="100" w:beforeAutospacing="1" w:after="100" w:afterAutospacing="1"/>
    </w:pPr>
  </w:style>
  <w:style w:type="paragraph" w:styleId="Textedebulles">
    <w:name w:val="Balloon Text"/>
    <w:basedOn w:val="Normal"/>
    <w:link w:val="TextedebullesCar"/>
    <w:uiPriority w:val="99"/>
    <w:semiHidden/>
    <w:unhideWhenUsed/>
    <w:rsid w:val="0062692B"/>
    <w:rPr>
      <w:rFonts w:ascii="Tahoma" w:hAnsi="Tahoma" w:cs="Tahoma"/>
      <w:sz w:val="16"/>
      <w:szCs w:val="16"/>
    </w:rPr>
  </w:style>
  <w:style w:type="character" w:customStyle="1" w:styleId="TextedebullesCar">
    <w:name w:val="Texte de bulles Car"/>
    <w:basedOn w:val="Policepardfaut"/>
    <w:link w:val="Textedebulles"/>
    <w:uiPriority w:val="99"/>
    <w:semiHidden/>
    <w:rsid w:val="0062692B"/>
    <w:rPr>
      <w:rFonts w:ascii="Tahoma" w:hAnsi="Tahoma" w:cs="Tahoma"/>
      <w:sz w:val="16"/>
      <w:szCs w:val="16"/>
    </w:rPr>
  </w:style>
  <w:style w:type="character" w:customStyle="1" w:styleId="SansinterligneCar">
    <w:name w:val="Sans interligne Car"/>
    <w:basedOn w:val="Policepardfaut"/>
    <w:link w:val="Sansinterligne"/>
    <w:uiPriority w:val="1"/>
    <w:rsid w:val="00CB1937"/>
    <w:rPr>
      <w:rFonts w:eastAsiaTheme="minorHAnsi" w:cstheme="minorBidi"/>
      <w:sz w:val="24"/>
      <w:szCs w:val="22"/>
      <w:lang w:eastAsia="en-US"/>
    </w:rPr>
  </w:style>
  <w:style w:type="paragraph" w:styleId="Notedebasdepage">
    <w:name w:val="footnote text"/>
    <w:basedOn w:val="Normal"/>
    <w:link w:val="NotedebasdepageCar"/>
    <w:uiPriority w:val="99"/>
    <w:semiHidden/>
    <w:unhideWhenUsed/>
    <w:rsid w:val="00CB1937"/>
    <w:rPr>
      <w:sz w:val="20"/>
      <w:szCs w:val="20"/>
    </w:rPr>
  </w:style>
  <w:style w:type="character" w:customStyle="1" w:styleId="NotedebasdepageCar">
    <w:name w:val="Note de bas de page Car"/>
    <w:basedOn w:val="Policepardfaut"/>
    <w:link w:val="Notedebasdepage"/>
    <w:uiPriority w:val="99"/>
    <w:semiHidden/>
    <w:rsid w:val="00CB1937"/>
  </w:style>
  <w:style w:type="character" w:styleId="Appelnotedebasdep">
    <w:name w:val="footnote reference"/>
    <w:basedOn w:val="Policepardfaut"/>
    <w:uiPriority w:val="99"/>
    <w:semiHidden/>
    <w:unhideWhenUsed/>
    <w:rsid w:val="00CB1937"/>
    <w:rPr>
      <w:vertAlign w:val="superscript"/>
    </w:rPr>
  </w:style>
  <w:style w:type="paragraph" w:styleId="En-tte">
    <w:name w:val="header"/>
    <w:basedOn w:val="Normal"/>
    <w:link w:val="En-tteCar"/>
    <w:uiPriority w:val="99"/>
    <w:semiHidden/>
    <w:unhideWhenUsed/>
    <w:rsid w:val="00CB1937"/>
    <w:pPr>
      <w:tabs>
        <w:tab w:val="center" w:pos="4536"/>
        <w:tab w:val="right" w:pos="9072"/>
      </w:tabs>
    </w:pPr>
  </w:style>
  <w:style w:type="character" w:customStyle="1" w:styleId="En-tteCar">
    <w:name w:val="En-tête Car"/>
    <w:basedOn w:val="Policepardfaut"/>
    <w:link w:val="En-tte"/>
    <w:uiPriority w:val="99"/>
    <w:semiHidden/>
    <w:rsid w:val="00CB1937"/>
    <w:rPr>
      <w:sz w:val="24"/>
      <w:szCs w:val="24"/>
    </w:rPr>
  </w:style>
  <w:style w:type="paragraph" w:styleId="Pieddepage">
    <w:name w:val="footer"/>
    <w:basedOn w:val="Normal"/>
    <w:link w:val="PieddepageCar"/>
    <w:uiPriority w:val="99"/>
    <w:unhideWhenUsed/>
    <w:rsid w:val="00CB1937"/>
    <w:pPr>
      <w:tabs>
        <w:tab w:val="center" w:pos="4536"/>
        <w:tab w:val="right" w:pos="9072"/>
      </w:tabs>
    </w:pPr>
  </w:style>
  <w:style w:type="character" w:customStyle="1" w:styleId="PieddepageCar">
    <w:name w:val="Pied de page Car"/>
    <w:basedOn w:val="Policepardfaut"/>
    <w:link w:val="Pieddepage"/>
    <w:uiPriority w:val="99"/>
    <w:rsid w:val="00CB1937"/>
    <w:rPr>
      <w:sz w:val="24"/>
      <w:szCs w:val="24"/>
    </w:rPr>
  </w:style>
  <w:style w:type="character" w:styleId="Lienhypertexte">
    <w:name w:val="Hyperlink"/>
    <w:basedOn w:val="Policepardfaut"/>
    <w:uiPriority w:val="99"/>
    <w:semiHidden/>
    <w:unhideWhenUsed/>
    <w:rsid w:val="00CB1937"/>
    <w:rPr>
      <w:color w:val="0000FF"/>
      <w:u w:val="single"/>
    </w:rPr>
  </w:style>
</w:styles>
</file>

<file path=word/webSettings.xml><?xml version="1.0" encoding="utf-8"?>
<w:webSettings xmlns:r="http://schemas.openxmlformats.org/officeDocument/2006/relationships" xmlns:w="http://schemas.openxmlformats.org/wordprocessingml/2006/main">
  <w:divs>
    <w:div w:id="328413008">
      <w:bodyDiv w:val="1"/>
      <w:marLeft w:val="0"/>
      <w:marRight w:val="0"/>
      <w:marTop w:val="0"/>
      <w:marBottom w:val="0"/>
      <w:divBdr>
        <w:top w:val="none" w:sz="0" w:space="0" w:color="auto"/>
        <w:left w:val="none" w:sz="0" w:space="0" w:color="auto"/>
        <w:bottom w:val="none" w:sz="0" w:space="0" w:color="auto"/>
        <w:right w:val="none" w:sz="0" w:space="0" w:color="auto"/>
      </w:divBdr>
    </w:div>
    <w:div w:id="9000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A184B-7752-4364-B596-E1CDEF8A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2011-06-08T17:13:00Z</cp:lastPrinted>
  <dcterms:created xsi:type="dcterms:W3CDTF">2011-05-12T03:23:00Z</dcterms:created>
  <dcterms:modified xsi:type="dcterms:W3CDTF">2011-06-08T17:14:00Z</dcterms:modified>
</cp:coreProperties>
</file>