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69" w:rsidRDefault="008A252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-912643</wp:posOffset>
            </wp:positionH>
            <wp:positionV relativeFrom="paragraph">
              <wp:posOffset>-921060</wp:posOffset>
            </wp:positionV>
            <wp:extent cx="7593970" cy="10749516"/>
            <wp:effectExtent l="19050" t="0" r="6980" b="0"/>
            <wp:wrapNone/>
            <wp:docPr id="2" name="Image 1" descr="PE-259-02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-259-0210.jp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3330" cy="1074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Pr="008A2520" w:rsidRDefault="008A2520" w:rsidP="008A2520">
      <w:pPr>
        <w:jc w:val="center"/>
        <w:rPr>
          <w:b/>
          <w:bCs/>
          <w:color w:val="FFFFFF" w:themeColor="background1"/>
          <w:sz w:val="52"/>
          <w:szCs w:val="52"/>
        </w:rPr>
      </w:pPr>
      <w:r w:rsidRPr="008A2520">
        <w:rPr>
          <w:b/>
          <w:bCs/>
          <w:color w:val="FFFFFF" w:themeColor="background1"/>
          <w:sz w:val="52"/>
          <w:szCs w:val="52"/>
        </w:rPr>
        <w:t xml:space="preserve">Explication [Tafsir] du </w:t>
      </w:r>
      <w:r w:rsidRPr="008A2520">
        <w:rPr>
          <w:b/>
          <w:bCs/>
          <w:color w:val="FFFFFF" w:themeColor="background1"/>
          <w:sz w:val="52"/>
          <w:szCs w:val="52"/>
          <w:u w:val="single"/>
        </w:rPr>
        <w:t>H</w:t>
      </w:r>
      <w:r w:rsidRPr="008A2520">
        <w:rPr>
          <w:b/>
          <w:bCs/>
          <w:color w:val="FFFFFF" w:themeColor="background1"/>
          <w:sz w:val="52"/>
          <w:szCs w:val="52"/>
        </w:rPr>
        <w:t>adîth : « </w:t>
      </w:r>
      <w:r w:rsidRPr="008A2520">
        <w:rPr>
          <w:b/>
          <w:bCs/>
          <w:color w:val="8DB3E2" w:themeColor="text2" w:themeTint="66"/>
          <w:sz w:val="52"/>
          <w:szCs w:val="52"/>
        </w:rPr>
        <w:t>L’Enfer a été voilé avec les désirs et le Paradis a été voilé avec les épreuves.</w:t>
      </w:r>
      <w:r w:rsidRPr="008A2520">
        <w:rPr>
          <w:b/>
          <w:bCs/>
          <w:color w:val="FFFFFF" w:themeColor="background1"/>
          <w:sz w:val="52"/>
          <w:szCs w:val="52"/>
        </w:rPr>
        <w:t> »</w:t>
      </w:r>
      <w:r>
        <w:rPr>
          <w:b/>
          <w:bCs/>
          <w:color w:val="FFFFFF" w:themeColor="background1"/>
          <w:sz w:val="52"/>
          <w:szCs w:val="52"/>
        </w:rPr>
        <w:t xml:space="preserve"> </w:t>
      </w:r>
      <w:r>
        <w:t>An-</w:t>
      </w:r>
    </w:p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6079AF"/>
    <w:p w:rsidR="006079AF" w:rsidRDefault="008A2520" w:rsidP="008A2520">
      <w:pPr>
        <w:jc w:val="center"/>
      </w:pPr>
      <w:r w:rsidRPr="008A2520">
        <w:rPr>
          <w:b/>
          <w:bCs/>
          <w:i/>
          <w:iCs/>
          <w:color w:val="FFFFFF" w:themeColor="background1"/>
          <w:sz w:val="44"/>
          <w:szCs w:val="44"/>
        </w:rPr>
        <w:t>Par l’Imâm An-Nawawî</w:t>
      </w:r>
    </w:p>
    <w:p w:rsidR="006079AF" w:rsidRDefault="006079AF"/>
    <w:p w:rsidR="00FB1BBA" w:rsidRDefault="00FB1BBA" w:rsidP="00FB1BBA">
      <w:pPr>
        <w:jc w:val="center"/>
      </w:pPr>
      <w:r>
        <w:rPr>
          <w:noProof/>
        </w:rPr>
        <w:lastRenderedPageBreak/>
        <w:drawing>
          <wp:inline distT="0" distB="0" distL="0" distR="0">
            <wp:extent cx="3762375" cy="1209675"/>
            <wp:effectExtent l="19050" t="0" r="9525" b="0"/>
            <wp:docPr id="1" name="Image 0" descr="bismila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ah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BBA" w:rsidRDefault="00FB1BBA" w:rsidP="00FB1BBA"/>
    <w:p w:rsidR="00FB1BBA" w:rsidRDefault="00FB1BBA" w:rsidP="00FB1BBA">
      <w:pPr>
        <w:pStyle w:val="Sansinterligne"/>
      </w:pPr>
    </w:p>
    <w:p w:rsidR="00FB1BBA" w:rsidRPr="00417AA4" w:rsidRDefault="00FB1BBA" w:rsidP="00FB1BBA">
      <w:pPr>
        <w:pStyle w:val="Sansinterligne"/>
        <w:rPr>
          <w:color w:val="262626" w:themeColor="text1" w:themeTint="D9"/>
          <w:sz w:val="32"/>
          <w:szCs w:val="32"/>
        </w:rPr>
      </w:pPr>
      <w:r w:rsidRPr="00417AA4">
        <w:rPr>
          <w:b/>
          <w:bCs/>
          <w:color w:val="262626" w:themeColor="text1" w:themeTint="D9"/>
          <w:sz w:val="32"/>
          <w:szCs w:val="32"/>
          <w:u w:val="single"/>
        </w:rPr>
        <w:t>Le Hadîth</w:t>
      </w:r>
      <w:r w:rsidRPr="00417AA4">
        <w:rPr>
          <w:color w:val="262626" w:themeColor="text1" w:themeTint="D9"/>
          <w:sz w:val="32"/>
          <w:szCs w:val="32"/>
        </w:rPr>
        <w:t> </w:t>
      </w:r>
      <w:r w:rsidRPr="00BE6249">
        <w:rPr>
          <w:b/>
          <w:bCs/>
          <w:color w:val="262626" w:themeColor="text1" w:themeTint="D9"/>
          <w:sz w:val="32"/>
          <w:szCs w:val="32"/>
        </w:rPr>
        <w:t xml:space="preserve">: </w:t>
      </w:r>
    </w:p>
    <w:p w:rsidR="00FB1BBA" w:rsidRDefault="00FB1BBA" w:rsidP="00FB1BBA">
      <w:pPr>
        <w:pStyle w:val="Sansinterligne"/>
      </w:pPr>
    </w:p>
    <w:p w:rsidR="00FB1BBA" w:rsidRDefault="00FB1BBA" w:rsidP="00FB1BBA">
      <w:pPr>
        <w:pStyle w:val="Sansinterligne"/>
      </w:pPr>
    </w:p>
    <w:p w:rsidR="00FB1BBA" w:rsidRPr="00F375EC" w:rsidRDefault="00FB1BBA" w:rsidP="008A2520">
      <w:pPr>
        <w:pStyle w:val="Sansinterligne"/>
        <w:rPr>
          <w:color w:val="000000"/>
        </w:rPr>
      </w:pPr>
      <w:r>
        <w:t xml:space="preserve">D’après Abu </w:t>
      </w:r>
      <w:proofErr w:type="spellStart"/>
      <w:r>
        <w:t>Hurayrah</w:t>
      </w:r>
      <w:proofErr w:type="spellEnd"/>
      <w:r>
        <w:t xml:space="preserve"> -</w:t>
      </w:r>
      <w:r w:rsidRPr="00B745A3">
        <w:rPr>
          <w:i/>
          <w:iCs/>
        </w:rPr>
        <w:t>qu’</w:t>
      </w:r>
      <w:proofErr w:type="spellStart"/>
      <w:r w:rsidRPr="00B745A3">
        <w:rPr>
          <w:i/>
          <w:iCs/>
        </w:rPr>
        <w:t>All</w:t>
      </w:r>
      <w:r>
        <w:rPr>
          <w:i/>
          <w:iCs/>
        </w:rPr>
        <w:t>â</w:t>
      </w:r>
      <w:r w:rsidRPr="00B745A3">
        <w:rPr>
          <w:i/>
          <w:iCs/>
        </w:rPr>
        <w:t>h</w:t>
      </w:r>
      <w:proofErr w:type="spellEnd"/>
      <w:r w:rsidRPr="00B745A3">
        <w:rPr>
          <w:i/>
          <w:iCs/>
        </w:rPr>
        <w:t xml:space="preserve"> l’agrée</w:t>
      </w:r>
      <w:r>
        <w:t xml:space="preserve">-, le Messager d’Allah </w:t>
      </w:r>
      <w:r>
        <w:rPr>
          <w:rFonts w:asciiTheme="majorBidi" w:hAnsiTheme="majorBidi" w:cstheme="majorBidi"/>
        </w:rPr>
        <w:t>-</w:t>
      </w:r>
      <w:proofErr w:type="spellStart"/>
      <w:r w:rsidRPr="00A429C4">
        <w:rPr>
          <w:rFonts w:asciiTheme="majorBidi" w:hAnsiTheme="majorBidi" w:cstheme="majorBidi"/>
          <w:i/>
          <w:iCs/>
        </w:rPr>
        <w:t>sallâ</w:t>
      </w:r>
      <w:proofErr w:type="spellEnd"/>
      <w:r w:rsidRPr="00A429C4">
        <w:rPr>
          <w:rFonts w:asciiTheme="majorBidi" w:hAnsiTheme="majorBidi" w:cstheme="majorBidi"/>
          <w:i/>
          <w:iCs/>
        </w:rPr>
        <w:t xml:space="preserve"> l-</w:t>
      </w:r>
      <w:proofErr w:type="spellStart"/>
      <w:r w:rsidRPr="00A429C4">
        <w:rPr>
          <w:rFonts w:asciiTheme="majorBidi" w:hAnsiTheme="majorBidi" w:cstheme="majorBidi"/>
          <w:i/>
          <w:iCs/>
        </w:rPr>
        <w:t>Lahû</w:t>
      </w:r>
      <w:proofErr w:type="spellEnd"/>
      <w:r w:rsidRPr="00A429C4">
        <w:rPr>
          <w:rFonts w:asciiTheme="majorBidi" w:hAnsiTheme="majorBidi" w:cstheme="majorBidi"/>
          <w:i/>
          <w:iCs/>
        </w:rPr>
        <w:t xml:space="preserve"> ‘</w:t>
      </w:r>
      <w:proofErr w:type="spellStart"/>
      <w:r w:rsidRPr="00A429C4">
        <w:rPr>
          <w:rFonts w:asciiTheme="majorBidi" w:hAnsiTheme="majorBidi" w:cstheme="majorBidi"/>
          <w:i/>
          <w:iCs/>
        </w:rPr>
        <w:t>aleyhi</w:t>
      </w:r>
      <w:proofErr w:type="spellEnd"/>
      <w:r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429C4">
        <w:rPr>
          <w:rFonts w:asciiTheme="majorBidi" w:hAnsiTheme="majorBidi" w:cstheme="majorBidi"/>
          <w:i/>
          <w:iCs/>
        </w:rPr>
        <w:t>wa</w:t>
      </w:r>
      <w:proofErr w:type="spellEnd"/>
      <w:r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429C4">
        <w:rPr>
          <w:rFonts w:asciiTheme="majorBidi" w:hAnsiTheme="majorBidi" w:cstheme="majorBidi"/>
          <w:i/>
          <w:iCs/>
        </w:rPr>
        <w:t>sallam</w:t>
      </w:r>
      <w:proofErr w:type="spellEnd"/>
      <w:r>
        <w:rPr>
          <w:rFonts w:asciiTheme="majorBidi" w:hAnsiTheme="majorBidi" w:cstheme="majorBidi"/>
        </w:rPr>
        <w:t xml:space="preserve">- </w:t>
      </w:r>
      <w:r w:rsidR="008A2520">
        <w:t xml:space="preserve">a dit : </w:t>
      </w:r>
      <w:r w:rsidRPr="00FB1BBA">
        <w:t>«</w:t>
      </w:r>
      <w:r>
        <w:rPr>
          <w:b/>
          <w:bCs/>
        </w:rPr>
        <w:t> </w:t>
      </w:r>
      <w:r w:rsidRPr="00FB1BBA">
        <w:rPr>
          <w:b/>
          <w:bCs/>
          <w:color w:val="0070C0"/>
        </w:rPr>
        <w:t>L’</w:t>
      </w:r>
      <w:r w:rsidR="008A2520">
        <w:rPr>
          <w:b/>
          <w:bCs/>
          <w:color w:val="0070C0"/>
        </w:rPr>
        <w:t>E</w:t>
      </w:r>
      <w:r w:rsidRPr="00FB1BBA">
        <w:rPr>
          <w:b/>
          <w:bCs/>
          <w:color w:val="0070C0"/>
        </w:rPr>
        <w:t>nfer a été voilé avec les désirs et le Paradis a été voilé avec les épreuves.</w:t>
      </w:r>
      <w:r>
        <w:rPr>
          <w:b/>
          <w:bCs/>
        </w:rPr>
        <w:t> </w:t>
      </w:r>
      <w:r w:rsidRPr="00FB1BBA">
        <w:t>»</w:t>
      </w:r>
      <w:r>
        <w:t xml:space="preserve"> </w:t>
      </w:r>
      <w:r>
        <w:br/>
      </w:r>
      <w:r>
        <w:br/>
        <w:t xml:space="preserve">La version rapportée par l’Imam </w:t>
      </w:r>
      <w:proofErr w:type="spellStart"/>
      <w:r>
        <w:t>Muslim</w:t>
      </w:r>
      <w:proofErr w:type="spellEnd"/>
      <w:r>
        <w:t xml:space="preserve"> </w:t>
      </w:r>
      <w:r w:rsidRPr="00F375EC">
        <w:rPr>
          <w:color w:val="000000"/>
        </w:rPr>
        <w:t>-</w:t>
      </w:r>
      <w:r w:rsidRPr="00F375EC">
        <w:rPr>
          <w:i/>
          <w:iCs/>
          <w:color w:val="000000"/>
        </w:rPr>
        <w:t>qu’</w:t>
      </w:r>
      <w:proofErr w:type="spellStart"/>
      <w:r w:rsidRPr="00F375EC">
        <w:rPr>
          <w:i/>
          <w:iCs/>
          <w:color w:val="000000"/>
        </w:rPr>
        <w:t>All</w:t>
      </w:r>
      <w:r>
        <w:rPr>
          <w:i/>
          <w:iCs/>
          <w:color w:val="000000"/>
        </w:rPr>
        <w:t>â</w:t>
      </w:r>
      <w:r w:rsidRPr="00F375EC">
        <w:rPr>
          <w:i/>
          <w:iCs/>
          <w:color w:val="000000"/>
        </w:rPr>
        <w:t>h</w:t>
      </w:r>
      <w:proofErr w:type="spellEnd"/>
      <w:r w:rsidRPr="00F375EC">
        <w:rPr>
          <w:i/>
          <w:iCs/>
          <w:color w:val="000000"/>
        </w:rPr>
        <w:t xml:space="preserve"> lui fasse Miséricorde</w:t>
      </w:r>
      <w:r w:rsidRPr="00F375EC">
        <w:rPr>
          <w:color w:val="000000"/>
        </w:rPr>
        <w:t>-</w:t>
      </w:r>
      <w:r>
        <w:rPr>
          <w:color w:val="000000"/>
        </w:rPr>
        <w:t xml:space="preserve"> </w:t>
      </w:r>
      <w:r>
        <w:t xml:space="preserve">dit : « </w:t>
      </w:r>
      <w:r w:rsidRPr="00FB1BBA">
        <w:rPr>
          <w:b/>
          <w:bCs/>
          <w:color w:val="0070C0"/>
        </w:rPr>
        <w:t>entouré</w:t>
      </w:r>
      <w:r>
        <w:t xml:space="preserve"> » à la place de « </w:t>
      </w:r>
      <w:r w:rsidRPr="00FB1BBA">
        <w:rPr>
          <w:b/>
          <w:bCs/>
          <w:color w:val="0070C0"/>
        </w:rPr>
        <w:t>voilé</w:t>
      </w:r>
      <w:r>
        <w:t xml:space="preserve"> ».</w:t>
      </w:r>
      <w:r>
        <w:br/>
      </w:r>
    </w:p>
    <w:p w:rsidR="00FB1BBA" w:rsidRDefault="00FB1BBA" w:rsidP="00FB1BBA">
      <w:pPr>
        <w:pStyle w:val="Sansinterligne"/>
        <w:rPr>
          <w:b/>
          <w:bCs/>
          <w:color w:val="262626" w:themeColor="text1" w:themeTint="D9"/>
          <w:sz w:val="32"/>
          <w:szCs w:val="32"/>
          <w:u w:val="single"/>
        </w:rPr>
      </w:pPr>
    </w:p>
    <w:p w:rsidR="00FB1BBA" w:rsidRDefault="00FB1BBA" w:rsidP="00FB1BBA">
      <w:pPr>
        <w:pStyle w:val="Sansinterligne"/>
      </w:pPr>
      <w:r w:rsidRPr="00F34774">
        <w:rPr>
          <w:b/>
          <w:bCs/>
          <w:color w:val="262626" w:themeColor="text1" w:themeTint="D9"/>
          <w:sz w:val="32"/>
          <w:szCs w:val="32"/>
          <w:u w:val="single"/>
        </w:rPr>
        <w:t>Le commentaire du Hadîth</w:t>
      </w:r>
      <w:r w:rsidRPr="00BE6249">
        <w:rPr>
          <w:b/>
          <w:bCs/>
          <w:color w:val="262626" w:themeColor="text1" w:themeTint="D9"/>
          <w:sz w:val="32"/>
          <w:szCs w:val="32"/>
        </w:rPr>
        <w:t> :</w:t>
      </w:r>
      <w:r>
        <w:t xml:space="preserve"> </w:t>
      </w:r>
    </w:p>
    <w:p w:rsidR="00FB1BBA" w:rsidRDefault="00FB1BBA" w:rsidP="00FB1BBA">
      <w:pPr>
        <w:pStyle w:val="Sansinterligne"/>
      </w:pPr>
    </w:p>
    <w:p w:rsidR="00FB1BBA" w:rsidRDefault="00FB1BBA" w:rsidP="00FB1BBA">
      <w:pPr>
        <w:pStyle w:val="Sansinterligne"/>
      </w:pPr>
      <w:r>
        <w:t>An-Nawawî</w:t>
      </w:r>
      <w:r w:rsidRPr="009854BF">
        <w:t xml:space="preserve"> </w:t>
      </w:r>
      <w:r w:rsidRPr="00F375EC">
        <w:rPr>
          <w:color w:val="000000"/>
        </w:rPr>
        <w:t>-</w:t>
      </w:r>
      <w:r w:rsidRPr="00F375EC">
        <w:rPr>
          <w:i/>
          <w:iCs/>
          <w:color w:val="000000"/>
        </w:rPr>
        <w:t>qu’Allah lui fasse Miséricorde</w:t>
      </w:r>
      <w:r w:rsidRPr="00F375EC">
        <w:rPr>
          <w:color w:val="000000"/>
        </w:rPr>
        <w:t>-</w:t>
      </w:r>
      <w:r>
        <w:rPr>
          <w:color w:val="000000"/>
        </w:rPr>
        <w:t xml:space="preserve"> dit</w:t>
      </w:r>
      <w:r>
        <w:t xml:space="preserve"> :</w:t>
      </w:r>
    </w:p>
    <w:p w:rsidR="006079AF" w:rsidRDefault="006079AF"/>
    <w:p w:rsidR="00FB1BBA" w:rsidRPr="00FB1BBA" w:rsidRDefault="00FB1BBA" w:rsidP="00FB1BBA">
      <w:pPr>
        <w:rPr>
          <w:b/>
          <w:bCs/>
          <w:color w:val="00B050"/>
        </w:rPr>
      </w:pPr>
      <w:r>
        <w:t>« </w:t>
      </w:r>
      <w:r w:rsidR="006079AF" w:rsidRPr="00FB1BBA">
        <w:rPr>
          <w:b/>
          <w:bCs/>
          <w:color w:val="00B050"/>
        </w:rPr>
        <w:t xml:space="preserve">Ceci est un exemple de la belle, éloquente et concise parole dont le </w:t>
      </w:r>
      <w:r w:rsidRPr="00FB1BBA">
        <w:rPr>
          <w:b/>
          <w:bCs/>
          <w:color w:val="00B050"/>
        </w:rPr>
        <w:t>P</w:t>
      </w:r>
      <w:r w:rsidR="006079AF" w:rsidRPr="00FB1BBA">
        <w:rPr>
          <w:b/>
          <w:bCs/>
          <w:color w:val="00B050"/>
        </w:rPr>
        <w:t xml:space="preserve">rophète </w:t>
      </w:r>
      <w:r w:rsidRPr="00FB1BBA">
        <w:rPr>
          <w:rFonts w:asciiTheme="majorBidi" w:hAnsiTheme="majorBidi" w:cstheme="majorBidi"/>
          <w:b/>
          <w:bCs/>
          <w:color w:val="00B050"/>
        </w:rPr>
        <w:t>-</w:t>
      </w:r>
      <w:proofErr w:type="spellStart"/>
      <w:r w:rsidRPr="00FB1BBA">
        <w:rPr>
          <w:rFonts w:asciiTheme="majorBidi" w:hAnsiTheme="majorBidi" w:cstheme="majorBidi"/>
          <w:b/>
          <w:bCs/>
          <w:i/>
          <w:iCs/>
          <w:color w:val="00B050"/>
        </w:rPr>
        <w:t>sallâ</w:t>
      </w:r>
      <w:proofErr w:type="spellEnd"/>
      <w:r w:rsidRPr="00FB1BBA">
        <w:rPr>
          <w:rFonts w:asciiTheme="majorBidi" w:hAnsiTheme="majorBidi" w:cstheme="majorBidi"/>
          <w:b/>
          <w:bCs/>
          <w:i/>
          <w:iCs/>
          <w:color w:val="00B050"/>
        </w:rPr>
        <w:t xml:space="preserve"> l-</w:t>
      </w:r>
      <w:proofErr w:type="spellStart"/>
      <w:r w:rsidRPr="00FB1BBA">
        <w:rPr>
          <w:rFonts w:asciiTheme="majorBidi" w:hAnsiTheme="majorBidi" w:cstheme="majorBidi"/>
          <w:b/>
          <w:bCs/>
          <w:i/>
          <w:iCs/>
          <w:color w:val="00B050"/>
        </w:rPr>
        <w:t>Lahû</w:t>
      </w:r>
      <w:proofErr w:type="spellEnd"/>
      <w:r w:rsidRPr="00FB1BBA">
        <w:rPr>
          <w:rFonts w:asciiTheme="majorBidi" w:hAnsiTheme="majorBidi" w:cstheme="majorBidi"/>
          <w:b/>
          <w:bCs/>
          <w:i/>
          <w:iCs/>
          <w:color w:val="00B050"/>
        </w:rPr>
        <w:t xml:space="preserve"> ‘</w:t>
      </w:r>
      <w:proofErr w:type="spellStart"/>
      <w:r w:rsidRPr="00FB1BBA">
        <w:rPr>
          <w:rFonts w:asciiTheme="majorBidi" w:hAnsiTheme="majorBidi" w:cstheme="majorBidi"/>
          <w:b/>
          <w:bCs/>
          <w:i/>
          <w:iCs/>
          <w:color w:val="00B050"/>
        </w:rPr>
        <w:t>aleyhi</w:t>
      </w:r>
      <w:proofErr w:type="spellEnd"/>
      <w:r w:rsidRPr="00FB1BBA">
        <w:rPr>
          <w:rFonts w:asciiTheme="majorBidi" w:hAnsiTheme="majorBidi" w:cstheme="majorBidi"/>
          <w:b/>
          <w:bCs/>
          <w:i/>
          <w:iCs/>
          <w:color w:val="00B050"/>
        </w:rPr>
        <w:t xml:space="preserve"> </w:t>
      </w:r>
      <w:proofErr w:type="spellStart"/>
      <w:r w:rsidRPr="00FB1BBA">
        <w:rPr>
          <w:rFonts w:asciiTheme="majorBidi" w:hAnsiTheme="majorBidi" w:cstheme="majorBidi"/>
          <w:b/>
          <w:bCs/>
          <w:i/>
          <w:iCs/>
          <w:color w:val="00B050"/>
        </w:rPr>
        <w:t>wa</w:t>
      </w:r>
      <w:proofErr w:type="spellEnd"/>
      <w:r w:rsidRPr="00FB1BBA">
        <w:rPr>
          <w:rFonts w:asciiTheme="majorBidi" w:hAnsiTheme="majorBidi" w:cstheme="majorBidi"/>
          <w:b/>
          <w:bCs/>
          <w:i/>
          <w:iCs/>
          <w:color w:val="00B050"/>
        </w:rPr>
        <w:t xml:space="preserve"> </w:t>
      </w:r>
      <w:proofErr w:type="spellStart"/>
      <w:r w:rsidRPr="00FB1BBA">
        <w:rPr>
          <w:rFonts w:asciiTheme="majorBidi" w:hAnsiTheme="majorBidi" w:cstheme="majorBidi"/>
          <w:b/>
          <w:bCs/>
          <w:i/>
          <w:iCs/>
          <w:color w:val="00B050"/>
        </w:rPr>
        <w:t>sallam</w:t>
      </w:r>
      <w:proofErr w:type="spellEnd"/>
      <w:r w:rsidRPr="00FB1BBA">
        <w:rPr>
          <w:rFonts w:asciiTheme="majorBidi" w:hAnsiTheme="majorBidi" w:cstheme="majorBidi"/>
          <w:b/>
          <w:bCs/>
          <w:color w:val="00B050"/>
        </w:rPr>
        <w:t xml:space="preserve">- </w:t>
      </w:r>
      <w:r w:rsidR="006079AF" w:rsidRPr="00FB1BBA">
        <w:rPr>
          <w:b/>
          <w:bCs/>
          <w:color w:val="00B050"/>
        </w:rPr>
        <w:t xml:space="preserve">était capable, dans laquelle il donne une belle analogie. </w:t>
      </w:r>
    </w:p>
    <w:p w:rsidR="00FB1BBA" w:rsidRPr="00FB1BBA" w:rsidRDefault="00FB1BBA" w:rsidP="00FB1BBA">
      <w:pPr>
        <w:rPr>
          <w:b/>
          <w:bCs/>
          <w:color w:val="00B050"/>
        </w:rPr>
      </w:pPr>
    </w:p>
    <w:p w:rsidR="00FB1BBA" w:rsidRPr="00FB1BBA" w:rsidRDefault="006079AF" w:rsidP="00FB1BBA">
      <w:pPr>
        <w:rPr>
          <w:b/>
          <w:bCs/>
          <w:color w:val="00B050"/>
        </w:rPr>
      </w:pPr>
      <w:r w:rsidRPr="00FB1BBA">
        <w:rPr>
          <w:b/>
          <w:bCs/>
          <w:color w:val="00B050"/>
        </w:rPr>
        <w:t xml:space="preserve">Cela signifie que rien ne vous aidera à atteindre le Paradis qu’au travers d’épreuves, et rien ne vous mènera à l’Enfer si ce ne sont les caprices et les désirs. </w:t>
      </w:r>
    </w:p>
    <w:p w:rsidR="00FB1BBA" w:rsidRPr="00FB1BBA" w:rsidRDefault="00FB1BBA" w:rsidP="00FB1BBA">
      <w:pPr>
        <w:rPr>
          <w:b/>
          <w:bCs/>
          <w:color w:val="00B050"/>
        </w:rPr>
      </w:pPr>
    </w:p>
    <w:p w:rsidR="00FB1BBA" w:rsidRPr="00FB1BBA" w:rsidRDefault="006079AF" w:rsidP="00FB1BBA">
      <w:pPr>
        <w:rPr>
          <w:b/>
          <w:bCs/>
          <w:color w:val="00B050"/>
        </w:rPr>
      </w:pPr>
      <w:r w:rsidRPr="00FB1BBA">
        <w:rPr>
          <w:b/>
          <w:bCs/>
          <w:color w:val="00B050"/>
        </w:rPr>
        <w:t xml:space="preserve">Les deux sont voilés comme décrits, et quiconque arrache le voile atteindra ce qui était caché derrière celui-ci. </w:t>
      </w:r>
    </w:p>
    <w:p w:rsidR="00FB1BBA" w:rsidRPr="00FB1BBA" w:rsidRDefault="00FB1BBA" w:rsidP="00FB1BBA">
      <w:pPr>
        <w:rPr>
          <w:b/>
          <w:bCs/>
          <w:color w:val="00B050"/>
        </w:rPr>
      </w:pPr>
    </w:p>
    <w:p w:rsidR="00FB1BBA" w:rsidRPr="00FB1BBA" w:rsidRDefault="006079AF" w:rsidP="00FB1BBA">
      <w:pPr>
        <w:rPr>
          <w:b/>
          <w:bCs/>
          <w:color w:val="00B050"/>
        </w:rPr>
      </w:pPr>
      <w:r w:rsidRPr="00FB1BBA">
        <w:rPr>
          <w:b/>
          <w:bCs/>
          <w:color w:val="00B050"/>
        </w:rPr>
        <w:t xml:space="preserve">Le voile du Paradis est arraché par les épreuves, et le voile de l’Enfer est arraché en cédant à ces caprices et désirs. </w:t>
      </w:r>
    </w:p>
    <w:p w:rsidR="00FB1BBA" w:rsidRPr="00FB1BBA" w:rsidRDefault="00FB1BBA" w:rsidP="00FB1BBA">
      <w:pPr>
        <w:rPr>
          <w:b/>
          <w:bCs/>
          <w:color w:val="00B050"/>
        </w:rPr>
      </w:pPr>
    </w:p>
    <w:p w:rsidR="00FB1BBA" w:rsidRDefault="006079AF" w:rsidP="00FB1BBA">
      <w:r w:rsidRPr="00FB1BBA">
        <w:rPr>
          <w:b/>
          <w:bCs/>
          <w:color w:val="00B050"/>
        </w:rPr>
        <w:t>L’épreuve englobe l’effort constant et patient dans l’adoration, contenir sa colère, pardonner, être patient, donner la charité, être gentil avec ceux qui vous maltraitent, résis</w:t>
      </w:r>
      <w:r w:rsidR="00FB1BBA" w:rsidRPr="00FB1BBA">
        <w:rPr>
          <w:b/>
          <w:bCs/>
          <w:color w:val="00B050"/>
        </w:rPr>
        <w:t>ter aux désirs physiques…etc.</w:t>
      </w:r>
      <w:r w:rsidR="00FB1BBA">
        <w:t> »</w:t>
      </w:r>
      <w:r w:rsidR="00FB1BBA">
        <w:br/>
      </w:r>
      <w:r w:rsidR="00FB1BBA">
        <w:br/>
      </w:r>
    </w:p>
    <w:p w:rsidR="006079AF" w:rsidRPr="00FB1BBA" w:rsidRDefault="00FB1BBA" w:rsidP="00FB1BBA">
      <w:pPr>
        <w:rPr>
          <w:lang w:val="en-US"/>
        </w:rPr>
      </w:pPr>
      <w:proofErr w:type="gramStart"/>
      <w:r w:rsidRPr="00FB1BBA">
        <w:rPr>
          <w:b/>
          <w:bCs/>
          <w:u w:val="single"/>
          <w:lang w:val="en-US"/>
        </w:rPr>
        <w:t>Source</w:t>
      </w:r>
      <w:r w:rsidRPr="00FB1BBA">
        <w:rPr>
          <w:lang w:val="en-US"/>
        </w:rPr>
        <w:t> :</w:t>
      </w:r>
      <w:proofErr w:type="gramEnd"/>
      <w:r w:rsidRPr="00FB1BBA">
        <w:rPr>
          <w:lang w:val="en-US"/>
        </w:rPr>
        <w:t xml:space="preserve"> </w:t>
      </w:r>
      <w:proofErr w:type="spellStart"/>
      <w:r w:rsidR="006079AF" w:rsidRPr="00FB1BBA">
        <w:rPr>
          <w:lang w:val="en-US"/>
        </w:rPr>
        <w:t>Sharh</w:t>
      </w:r>
      <w:proofErr w:type="spellEnd"/>
      <w:r w:rsidR="006079AF" w:rsidRPr="00FB1BBA">
        <w:rPr>
          <w:lang w:val="en-US"/>
        </w:rPr>
        <w:t xml:space="preserve"> an-</w:t>
      </w:r>
      <w:proofErr w:type="spellStart"/>
      <w:r w:rsidR="006079AF" w:rsidRPr="00FB1BBA">
        <w:rPr>
          <w:lang w:val="en-US"/>
        </w:rPr>
        <w:t>Nawawi</w:t>
      </w:r>
      <w:proofErr w:type="spellEnd"/>
      <w:r w:rsidR="006079AF" w:rsidRPr="00FB1BBA">
        <w:rPr>
          <w:lang w:val="en-US"/>
        </w:rPr>
        <w:t xml:space="preserve"> 'ala Muslim</w:t>
      </w:r>
      <w:r w:rsidRPr="00FB1BBA">
        <w:rPr>
          <w:lang w:val="en-US"/>
        </w:rPr>
        <w:t>, tome</w:t>
      </w:r>
      <w:r w:rsidR="006079AF" w:rsidRPr="00FB1BBA">
        <w:rPr>
          <w:lang w:val="en-US"/>
        </w:rPr>
        <w:t xml:space="preserve"> 17</w:t>
      </w:r>
      <w:r w:rsidRPr="00FB1BBA">
        <w:rPr>
          <w:lang w:val="en-US"/>
        </w:rPr>
        <w:t xml:space="preserve">, page </w:t>
      </w:r>
      <w:r w:rsidR="006079AF" w:rsidRPr="00FB1BBA">
        <w:rPr>
          <w:lang w:val="en-US"/>
        </w:rPr>
        <w:t>165</w:t>
      </w:r>
      <w:r>
        <w:rPr>
          <w:lang w:val="en-US"/>
        </w:rPr>
        <w:t>.</w:t>
      </w:r>
    </w:p>
    <w:p w:rsidR="006079AF" w:rsidRPr="00FB1BBA" w:rsidRDefault="006079AF">
      <w:pPr>
        <w:rPr>
          <w:lang w:val="en-US"/>
        </w:rPr>
      </w:pPr>
    </w:p>
    <w:sectPr w:rsidR="006079AF" w:rsidRPr="00FB1BBA" w:rsidSect="008A2520">
      <w:footerReference w:type="default" r:id="rId8"/>
      <w:pgSz w:w="11906" w:h="16838" w:code="9"/>
      <w:pgMar w:top="1417" w:right="1417" w:bottom="1417" w:left="1417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3B4" w:rsidRDefault="00FB03B4" w:rsidP="00FB1BBA">
      <w:r>
        <w:separator/>
      </w:r>
    </w:p>
  </w:endnote>
  <w:endnote w:type="continuationSeparator" w:id="0">
    <w:p w:rsidR="00FB03B4" w:rsidRDefault="00FB03B4" w:rsidP="00FB1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BBA" w:rsidRPr="00FB1BBA" w:rsidRDefault="00FB1BBA" w:rsidP="00FB1BBA">
    <w:pPr>
      <w:pStyle w:val="Pieddepage"/>
      <w:jc w:val="center"/>
      <w:rPr>
        <w:rFonts w:ascii="Corbel" w:hAnsi="Corbel"/>
        <w:b/>
        <w:bCs/>
        <w:sz w:val="26"/>
        <w:szCs w:val="26"/>
      </w:rPr>
    </w:pPr>
    <w:hyperlink r:id="rId1" w:history="1">
      <w:r w:rsidRPr="00FB1BBA">
        <w:rPr>
          <w:rStyle w:val="Lienhypertexte"/>
          <w:rFonts w:ascii="Corbel" w:hAnsi="Corbel"/>
          <w:b/>
          <w:bCs/>
          <w:color w:val="auto"/>
          <w:sz w:val="26"/>
          <w:szCs w:val="26"/>
        </w:rPr>
        <w:t>http://bibliotheque-islamique-coran-sunna.over-blog.com/</w:t>
      </w:r>
      <w:r w:rsidRPr="00FB1BBA">
        <w:rPr>
          <w:rStyle w:val="Lienhypertexte"/>
          <w:rFonts w:ascii="Corbel" w:hAnsi="Corbel"/>
          <w:b/>
          <w:bCs/>
          <w:color w:val="auto"/>
          <w:sz w:val="26"/>
          <w:szCs w:val="26"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6" type="#_x0000_t32" style="position:absolute;left:0;text-align:left;margin-left:80.5pt;margin-top:806.45pt;width:434.5pt;height:0;z-index:251661312;mso-position-horizontal-relative:page;mso-position-vertical-relative:page;mso-height-relative:bottom-margin-area;v-text-anchor:middle" o:connectortype="straight" strokecolor="#c2d69b" strokeweight="1pt">
            <v:shadow type="perspective" color="#4e6128" opacity=".5" offset="1pt" offset2="-3pt"/>
            <w10:wrap anchorx="margin" anchory="page"/>
          </v:shape>
        </w:pict>
      </w:r>
    </w:hyperlink>
  </w:p>
  <w:p w:rsidR="00FB1BBA" w:rsidRDefault="00FB1BBA" w:rsidP="00FB1BBA">
    <w:pPr>
      <w:pStyle w:val="Pieddepage"/>
    </w:pPr>
    <w:r>
      <w:rPr>
        <w:noProof/>
        <w:lang w:eastAsia="zh-TW"/>
      </w:rPr>
      <w:pict>
        <v:group id="_x0000_s3073" style="position:absolute;margin-left:418.1pt;margin-top:775.45pt;width:34.4pt;height:56.45pt;z-index:251660288;mso-position-horizontal-relative:margin;mso-position-vertical-relative:page" coordorigin="1743,14699" coordsize="688,1129">
          <v:shape id="_x0000_s3074" type="#_x0000_t32" style="position:absolute;left:2111;top:15387;width:0;height:441;flip:y" o:connectortype="straight" strokecolor="#d99594" strokeweight="1pt">
            <v:shadow type="perspective" color="#622423" opacity=".5" offset="1pt" offset2="-3pt"/>
          </v:shape>
          <v:rect id="_x0000_s3075" style="position:absolute;left:1743;top:14699;width:688;height:688;v-text-anchor:middle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FB1BBA" w:rsidRPr="008444CD" w:rsidRDefault="00FB1BBA" w:rsidP="00FB1BBA">
                  <w:pPr>
                    <w:pStyle w:val="Pieddepage"/>
                    <w:jc w:val="center"/>
                    <w:rPr>
                      <w:b/>
                      <w:bCs/>
                    </w:rPr>
                  </w:pPr>
                  <w:r w:rsidRPr="008444CD">
                    <w:rPr>
                      <w:b/>
                      <w:bCs/>
                    </w:rPr>
                    <w:fldChar w:fldCharType="begin"/>
                  </w:r>
                  <w:r w:rsidRPr="008444CD">
                    <w:rPr>
                      <w:b/>
                      <w:bCs/>
                    </w:rPr>
                    <w:instrText xml:space="preserve"> PAGE    \* MERGEFORMAT </w:instrText>
                  </w:r>
                  <w:r w:rsidRPr="008444CD">
                    <w:rPr>
                      <w:b/>
                      <w:bCs/>
                    </w:rPr>
                    <w:fldChar w:fldCharType="separate"/>
                  </w:r>
                  <w:r w:rsidR="008A2520">
                    <w:rPr>
                      <w:b/>
                      <w:bCs/>
                      <w:noProof/>
                    </w:rPr>
                    <w:t>2</w:t>
                  </w:r>
                  <w:r w:rsidRPr="008444CD">
                    <w:rPr>
                      <w:b/>
                      <w:bCs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3B4" w:rsidRDefault="00FB03B4" w:rsidP="00FB1BBA">
      <w:r>
        <w:separator/>
      </w:r>
    </w:p>
  </w:footnote>
  <w:footnote w:type="continuationSeparator" w:id="0">
    <w:p w:rsidR="00FB03B4" w:rsidRDefault="00FB03B4" w:rsidP="00FB1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4"/>
        <o:r id="V:Rule2" type="connector" idref="#_x0000_s307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79AF"/>
    <w:rsid w:val="00027B22"/>
    <w:rsid w:val="00044B3B"/>
    <w:rsid w:val="000C0174"/>
    <w:rsid w:val="001044C0"/>
    <w:rsid w:val="00107DEC"/>
    <w:rsid w:val="00152159"/>
    <w:rsid w:val="00155319"/>
    <w:rsid w:val="00175C16"/>
    <w:rsid w:val="001C28F7"/>
    <w:rsid w:val="00244602"/>
    <w:rsid w:val="00280909"/>
    <w:rsid w:val="002852C3"/>
    <w:rsid w:val="00300C8F"/>
    <w:rsid w:val="00376300"/>
    <w:rsid w:val="003C1DFB"/>
    <w:rsid w:val="003C21F7"/>
    <w:rsid w:val="003D3DCC"/>
    <w:rsid w:val="00401A2D"/>
    <w:rsid w:val="00463B17"/>
    <w:rsid w:val="004B08AB"/>
    <w:rsid w:val="00574E95"/>
    <w:rsid w:val="00576D00"/>
    <w:rsid w:val="00584A92"/>
    <w:rsid w:val="005C627F"/>
    <w:rsid w:val="005D4304"/>
    <w:rsid w:val="005F2C01"/>
    <w:rsid w:val="006079AF"/>
    <w:rsid w:val="00610866"/>
    <w:rsid w:val="00616207"/>
    <w:rsid w:val="0067161B"/>
    <w:rsid w:val="00702CE1"/>
    <w:rsid w:val="00704369"/>
    <w:rsid w:val="00741238"/>
    <w:rsid w:val="00762C54"/>
    <w:rsid w:val="00764046"/>
    <w:rsid w:val="0079737A"/>
    <w:rsid w:val="007A55E2"/>
    <w:rsid w:val="007F5F17"/>
    <w:rsid w:val="008514F4"/>
    <w:rsid w:val="008A2520"/>
    <w:rsid w:val="008C115B"/>
    <w:rsid w:val="00915D23"/>
    <w:rsid w:val="00932B9E"/>
    <w:rsid w:val="00937064"/>
    <w:rsid w:val="009912A1"/>
    <w:rsid w:val="00994B1C"/>
    <w:rsid w:val="009965BA"/>
    <w:rsid w:val="009A61DA"/>
    <w:rsid w:val="00B1200F"/>
    <w:rsid w:val="00B51E11"/>
    <w:rsid w:val="00B94647"/>
    <w:rsid w:val="00BB0B50"/>
    <w:rsid w:val="00BD7CC8"/>
    <w:rsid w:val="00C53C52"/>
    <w:rsid w:val="00C56B86"/>
    <w:rsid w:val="00CD4EBD"/>
    <w:rsid w:val="00D15EBD"/>
    <w:rsid w:val="00DD202E"/>
    <w:rsid w:val="00ED292B"/>
    <w:rsid w:val="00ED5324"/>
    <w:rsid w:val="00EE3A29"/>
    <w:rsid w:val="00F15898"/>
    <w:rsid w:val="00FB03B4"/>
    <w:rsid w:val="00FB1BBA"/>
    <w:rsid w:val="00FD114A"/>
    <w:rsid w:val="00F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9A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D43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D43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43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ccentuation">
    <w:name w:val="Emphasis"/>
    <w:basedOn w:val="Policepardfaut"/>
    <w:qFormat/>
    <w:rsid w:val="00576D00"/>
    <w:rPr>
      <w:i/>
      <w:iCs/>
    </w:rPr>
  </w:style>
  <w:style w:type="paragraph" w:styleId="Sansinterligne">
    <w:name w:val="No Spacing"/>
    <w:link w:val="SansinterligneCar"/>
    <w:uiPriority w:val="1"/>
    <w:qFormat/>
    <w:rsid w:val="00027B22"/>
    <w:rPr>
      <w:rFonts w:eastAsiaTheme="minorHAnsi" w:cstheme="minorBidi"/>
      <w:sz w:val="24"/>
      <w:szCs w:val="22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5D43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lev">
    <w:name w:val="Strong"/>
    <w:basedOn w:val="Policepardfaut"/>
    <w:uiPriority w:val="22"/>
    <w:qFormat/>
    <w:rsid w:val="00576D00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FB1B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1BB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B1B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1BBA"/>
    <w:rPr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FB1BBA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1BBA"/>
    <w:rPr>
      <w:rFonts w:eastAsiaTheme="minorHAnsi" w:cstheme="minorBidi"/>
      <w:sz w:val="2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1B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heque-islamique-coran-sunna.over-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2011-05-24T14:08:00Z</dcterms:created>
  <dcterms:modified xsi:type="dcterms:W3CDTF">2011-05-24T19:34:00Z</dcterms:modified>
</cp:coreProperties>
</file>