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E76" w:rsidRPr="002325EC" w:rsidRDefault="001179EC" w:rsidP="001179EC">
      <w:pPr>
        <w:jc w:val="center"/>
        <w:rPr>
          <w:b/>
          <w:color w:val="C0504D" w:themeColor="accent2"/>
          <w:sz w:val="44"/>
          <w:szCs w:val="44"/>
        </w:rPr>
      </w:pPr>
      <w:r w:rsidRPr="002325EC">
        <w:rPr>
          <w:b/>
          <w:color w:val="FF3399"/>
          <w:sz w:val="44"/>
          <w:szCs w:val="44"/>
          <w:highlight w:val="lightGray"/>
        </w:rPr>
        <w:t>Tutorial</w:t>
      </w:r>
      <w:r w:rsidRPr="002325EC">
        <w:rPr>
          <w:b/>
          <w:sz w:val="44"/>
          <w:szCs w:val="44"/>
          <w:highlight w:val="lightGray"/>
        </w:rPr>
        <w:t xml:space="preserve"> </w:t>
      </w:r>
      <w:r w:rsidRPr="002325EC">
        <w:rPr>
          <w:b/>
          <w:color w:val="FFFF00"/>
          <w:sz w:val="44"/>
          <w:szCs w:val="44"/>
          <w:highlight w:val="lightGray"/>
        </w:rPr>
        <w:t>du</w:t>
      </w:r>
      <w:r w:rsidRPr="002325EC">
        <w:rPr>
          <w:b/>
          <w:sz w:val="44"/>
          <w:szCs w:val="44"/>
          <w:highlight w:val="lightGray"/>
        </w:rPr>
        <w:t xml:space="preserve"> </w:t>
      </w:r>
      <w:r w:rsidRPr="002325EC">
        <w:rPr>
          <w:b/>
          <w:color w:val="5F497A" w:themeColor="accent4" w:themeShade="BF"/>
          <w:sz w:val="44"/>
          <w:szCs w:val="44"/>
          <w:highlight w:val="lightGray"/>
        </w:rPr>
        <w:t xml:space="preserve">châle </w:t>
      </w:r>
      <w:r w:rsidRPr="002325EC">
        <w:rPr>
          <w:b/>
          <w:color w:val="C0504D" w:themeColor="accent2"/>
          <w:sz w:val="44"/>
          <w:szCs w:val="44"/>
          <w:highlight w:val="lightGray"/>
        </w:rPr>
        <w:t>multicolore</w:t>
      </w:r>
    </w:p>
    <w:p w:rsidR="00057671" w:rsidRDefault="00057671" w:rsidP="001179EC">
      <w:pPr>
        <w:jc w:val="center"/>
        <w:rPr>
          <w:b/>
          <w:color w:val="C0504D" w:themeColor="accent2"/>
          <w:sz w:val="32"/>
          <w:szCs w:val="32"/>
        </w:rPr>
      </w:pPr>
      <w:r>
        <w:rPr>
          <w:b/>
          <w:color w:val="C0504D" w:themeColor="accent2"/>
          <w:sz w:val="32"/>
          <w:szCs w:val="32"/>
        </w:rPr>
        <w:t xml:space="preserve">Joline 103 idées </w:t>
      </w:r>
      <w:hyperlink r:id="rId5" w:history="1">
        <w:r w:rsidRPr="00C81CB0">
          <w:rPr>
            <w:rStyle w:val="Lienhypertexte"/>
            <w:b/>
            <w:sz w:val="32"/>
            <w:szCs w:val="32"/>
          </w:rPr>
          <w:t>http://joline.over-blog.com</w:t>
        </w:r>
      </w:hyperlink>
    </w:p>
    <w:p w:rsidR="001179EC" w:rsidRDefault="001179EC" w:rsidP="001179E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438144" cy="4584192"/>
            <wp:effectExtent l="19050" t="0" r="0" b="0"/>
            <wp:docPr id="2" name="Image 1" descr="ch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8E" w:rsidRDefault="001179EC" w:rsidP="001179EC">
      <w:pPr>
        <w:rPr>
          <w:sz w:val="28"/>
          <w:szCs w:val="28"/>
        </w:rPr>
      </w:pPr>
      <w:r w:rsidRPr="009E348E">
        <w:rPr>
          <w:b/>
          <w:sz w:val="28"/>
          <w:szCs w:val="28"/>
          <w:u w:val="single"/>
        </w:rPr>
        <w:t>Fournitures en laine</w:t>
      </w:r>
      <w:r>
        <w:rPr>
          <w:sz w:val="28"/>
          <w:szCs w:val="28"/>
        </w:rPr>
        <w:t> : 1 pelote d’Alpaga gris clair, 1 gris foncé pour le</w:t>
      </w:r>
      <w:r w:rsidR="001139FB">
        <w:rPr>
          <w:sz w:val="28"/>
          <w:szCs w:val="28"/>
        </w:rPr>
        <w:t xml:space="preserve"> bas</w:t>
      </w:r>
      <w:r>
        <w:rPr>
          <w:sz w:val="28"/>
          <w:szCs w:val="28"/>
        </w:rPr>
        <w:t xml:space="preserve">, des restes de laines de couleurs différentes pour les </w:t>
      </w:r>
      <w:r w:rsidR="008509D9">
        <w:rPr>
          <w:sz w:val="28"/>
          <w:szCs w:val="28"/>
        </w:rPr>
        <w:t>rayures et jacquard. D</w:t>
      </w:r>
      <w:r>
        <w:rPr>
          <w:sz w:val="28"/>
          <w:szCs w:val="28"/>
        </w:rPr>
        <w:t>ans m</w:t>
      </w:r>
      <w:r w:rsidR="008509D9">
        <w:rPr>
          <w:sz w:val="28"/>
          <w:szCs w:val="28"/>
        </w:rPr>
        <w:t>on modèle : rose indien, rose pâ</w:t>
      </w:r>
      <w:r>
        <w:rPr>
          <w:sz w:val="28"/>
          <w:szCs w:val="28"/>
        </w:rPr>
        <w:t>le, violet, jaune fluo, vert anis, parme, bordeaux soit 7 couleurs</w:t>
      </w:r>
      <w:r w:rsidR="009E348E">
        <w:rPr>
          <w:sz w:val="28"/>
          <w:szCs w:val="28"/>
        </w:rPr>
        <w:t xml:space="preserve">. </w:t>
      </w:r>
    </w:p>
    <w:p w:rsidR="001179EC" w:rsidRDefault="009E348E" w:rsidP="001179EC">
      <w:pPr>
        <w:rPr>
          <w:b/>
          <w:sz w:val="28"/>
          <w:szCs w:val="28"/>
          <w:u w:val="single"/>
        </w:rPr>
      </w:pPr>
      <w:r w:rsidRPr="009E348E">
        <w:rPr>
          <w:b/>
          <w:sz w:val="28"/>
          <w:szCs w:val="28"/>
          <w:u w:val="single"/>
        </w:rPr>
        <w:t>Aiguilles</w:t>
      </w:r>
      <w:r w:rsidR="008509D9">
        <w:rPr>
          <w:b/>
          <w:sz w:val="28"/>
          <w:szCs w:val="28"/>
          <w:u w:val="single"/>
        </w:rPr>
        <w:t xml:space="preserve"> : </w:t>
      </w:r>
      <w:r w:rsidRPr="008509D9">
        <w:rPr>
          <w:sz w:val="28"/>
          <w:szCs w:val="28"/>
          <w:u w:val="single"/>
        </w:rPr>
        <w:t>n°4</w:t>
      </w:r>
      <w:r w:rsidRPr="009E348E">
        <w:rPr>
          <w:b/>
          <w:sz w:val="28"/>
          <w:szCs w:val="28"/>
          <w:u w:val="single"/>
        </w:rPr>
        <w:t xml:space="preserve"> </w:t>
      </w:r>
      <w:r w:rsidR="001179EC" w:rsidRPr="009E348E">
        <w:rPr>
          <w:b/>
          <w:sz w:val="28"/>
          <w:szCs w:val="28"/>
          <w:u w:val="single"/>
        </w:rPr>
        <w:t xml:space="preserve"> </w:t>
      </w:r>
    </w:p>
    <w:p w:rsidR="009E348E" w:rsidRDefault="009E348E" w:rsidP="001179EC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Echantillon : </w:t>
      </w:r>
      <w:r w:rsidRPr="009E348E">
        <w:rPr>
          <w:sz w:val="28"/>
          <w:szCs w:val="28"/>
        </w:rPr>
        <w:t>plus ou moins 20m et 27 rangs pour un carré de 10x10</w:t>
      </w:r>
      <w:r>
        <w:rPr>
          <w:sz w:val="28"/>
          <w:szCs w:val="28"/>
        </w:rPr>
        <w:t xml:space="preserve"> cm</w:t>
      </w:r>
    </w:p>
    <w:p w:rsidR="00057671" w:rsidRDefault="009E348E" w:rsidP="001179EC">
      <w:pPr>
        <w:rPr>
          <w:sz w:val="28"/>
          <w:szCs w:val="28"/>
        </w:rPr>
      </w:pPr>
      <w:r w:rsidRPr="009E348E">
        <w:rPr>
          <w:b/>
          <w:sz w:val="28"/>
          <w:szCs w:val="28"/>
          <w:u w:val="single"/>
        </w:rPr>
        <w:t>Points utilisés</w:t>
      </w:r>
      <w:r>
        <w:rPr>
          <w:sz w:val="28"/>
          <w:szCs w:val="28"/>
        </w:rPr>
        <w:t> :</w:t>
      </w:r>
    </w:p>
    <w:p w:rsidR="00057671" w:rsidRDefault="009E348E" w:rsidP="001179E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7671" w:rsidRPr="00057671">
        <w:rPr>
          <w:b/>
          <w:i/>
          <w:sz w:val="28"/>
          <w:szCs w:val="28"/>
        </w:rPr>
        <w:t>Jersey à rayures</w:t>
      </w:r>
      <w:r w:rsidR="00057671">
        <w:rPr>
          <w:sz w:val="28"/>
          <w:szCs w:val="28"/>
        </w:rPr>
        <w:t> : 2 rangs couleur tous les 4 rangs.</w:t>
      </w:r>
    </w:p>
    <w:p w:rsidR="008509D9" w:rsidRDefault="009E348E" w:rsidP="001179E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7671" w:rsidRPr="00057671">
        <w:rPr>
          <w:b/>
          <w:i/>
          <w:sz w:val="28"/>
          <w:szCs w:val="28"/>
        </w:rPr>
        <w:t>Bande</w:t>
      </w:r>
      <w:r w:rsidRPr="00057671">
        <w:rPr>
          <w:b/>
          <w:i/>
          <w:sz w:val="28"/>
          <w:szCs w:val="28"/>
        </w:rPr>
        <w:t xml:space="preserve"> en jacquard 2 points</w:t>
      </w:r>
      <w:r w:rsidR="004F6391">
        <w:rPr>
          <w:sz w:val="28"/>
          <w:szCs w:val="28"/>
        </w:rPr>
        <w:t xml:space="preserve">, tous les 2 rangs : rang endroit, </w:t>
      </w:r>
      <w:r w:rsidR="004F6391" w:rsidRPr="009E348E">
        <w:rPr>
          <w:sz w:val="28"/>
          <w:szCs w:val="28"/>
        </w:rPr>
        <w:t>tricotez</w:t>
      </w:r>
      <w:r w:rsidR="004F6391">
        <w:rPr>
          <w:sz w:val="28"/>
          <w:szCs w:val="28"/>
        </w:rPr>
        <w:t xml:space="preserve"> en jersey alpaga gris foncé </w:t>
      </w:r>
      <w:r w:rsidR="008509D9">
        <w:rPr>
          <w:sz w:val="28"/>
          <w:szCs w:val="28"/>
        </w:rPr>
        <w:t xml:space="preserve">pour le fond </w:t>
      </w:r>
      <w:r w:rsidR="004F6391">
        <w:rPr>
          <w:sz w:val="28"/>
          <w:szCs w:val="28"/>
        </w:rPr>
        <w:t>et toutes les 6 mailles tricotez 2 mailles en couleur. Au retour tricotez les mailles couleur à l’envers.</w:t>
      </w:r>
      <w:r w:rsidR="008509D9">
        <w:rPr>
          <w:sz w:val="28"/>
          <w:szCs w:val="28"/>
        </w:rPr>
        <w:t xml:space="preserve"> Deux rangs plus loin changez de couleur et décalez les 2 mailles pour qu’elles soient au milieu des précédentes. </w:t>
      </w:r>
    </w:p>
    <w:p w:rsidR="009E348E" w:rsidRDefault="004F6391" w:rsidP="001179EC">
      <w:pPr>
        <w:rPr>
          <w:sz w:val="28"/>
          <w:szCs w:val="28"/>
        </w:rPr>
      </w:pPr>
      <w:r w:rsidRPr="00057671">
        <w:rPr>
          <w:b/>
          <w:i/>
          <w:sz w:val="28"/>
          <w:szCs w:val="28"/>
        </w:rPr>
        <w:t>Mousse</w:t>
      </w:r>
      <w:r>
        <w:rPr>
          <w:sz w:val="28"/>
          <w:szCs w:val="28"/>
        </w:rPr>
        <w:t xml:space="preserve"> pour le</w:t>
      </w:r>
      <w:r w:rsidR="00057671">
        <w:rPr>
          <w:sz w:val="28"/>
          <w:szCs w:val="28"/>
        </w:rPr>
        <w:t xml:space="preserve">s côtés (2m) et pour le </w:t>
      </w:r>
      <w:r>
        <w:rPr>
          <w:sz w:val="28"/>
          <w:szCs w:val="28"/>
        </w:rPr>
        <w:t>bas en bordure</w:t>
      </w:r>
      <w:r w:rsidR="008509D9">
        <w:rPr>
          <w:sz w:val="28"/>
          <w:szCs w:val="28"/>
        </w:rPr>
        <w:t xml:space="preserve"> multicolore : 12 rangs</w:t>
      </w:r>
      <w:r>
        <w:rPr>
          <w:sz w:val="28"/>
          <w:szCs w:val="28"/>
        </w:rPr>
        <w:t>.</w:t>
      </w:r>
    </w:p>
    <w:p w:rsidR="004F6391" w:rsidRDefault="001750B7" w:rsidP="00057671">
      <w:pPr>
        <w:autoSpaceDE w:val="0"/>
        <w:autoSpaceDN w:val="0"/>
        <w:adjustRightInd w:val="0"/>
        <w:spacing w:after="0" w:line="240" w:lineRule="auto"/>
        <w:rPr>
          <w:rFonts w:cs="TTE14C63B8t00"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Réalisation</w:t>
      </w:r>
      <w:r w:rsidR="008509D9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 le principe : </w:t>
      </w:r>
      <w:r w:rsidR="004F6391" w:rsidRPr="004F6391">
        <w:rPr>
          <w:sz w:val="28"/>
          <w:szCs w:val="28"/>
        </w:rPr>
        <w:t>S</w:t>
      </w:r>
      <w:r w:rsidR="00057671">
        <w:rPr>
          <w:sz w:val="28"/>
          <w:szCs w:val="28"/>
        </w:rPr>
        <w:t>e commence par le haut, monter 7</w:t>
      </w:r>
      <w:r w:rsidR="004F6391" w:rsidRPr="004F6391">
        <w:rPr>
          <w:sz w:val="28"/>
          <w:szCs w:val="28"/>
        </w:rPr>
        <w:t xml:space="preserve"> mailles en jersey gris clair</w:t>
      </w:r>
      <w:r w:rsidR="00057671" w:rsidRPr="00057671">
        <w:rPr>
          <w:sz w:val="28"/>
          <w:szCs w:val="28"/>
        </w:rPr>
        <w:t xml:space="preserve">, </w:t>
      </w:r>
      <w:r w:rsidR="00057671" w:rsidRPr="00057671">
        <w:rPr>
          <w:rFonts w:cs="TTE14C63B8t00"/>
          <w:sz w:val="28"/>
          <w:szCs w:val="28"/>
        </w:rPr>
        <w:t>on augmente d'une maille de part et d'autre de la</w:t>
      </w:r>
      <w:r w:rsidR="00057671">
        <w:rPr>
          <w:rFonts w:cs="TTE14C63B8t00"/>
          <w:sz w:val="28"/>
          <w:szCs w:val="28"/>
        </w:rPr>
        <w:t xml:space="preserve"> </w:t>
      </w:r>
      <w:r w:rsidR="00057671" w:rsidRPr="00057671">
        <w:rPr>
          <w:rFonts w:cs="TTE14C63B8t00"/>
          <w:sz w:val="28"/>
          <w:szCs w:val="28"/>
        </w:rPr>
        <w:t xml:space="preserve">maille centrale </w:t>
      </w:r>
      <w:r w:rsidR="00057671">
        <w:rPr>
          <w:rFonts w:cs="TTE14C63B8t00"/>
          <w:sz w:val="28"/>
          <w:szCs w:val="28"/>
        </w:rPr>
        <w:t xml:space="preserve">et </w:t>
      </w:r>
      <w:r w:rsidR="008509D9">
        <w:rPr>
          <w:rFonts w:cs="TTE14C63B8t00"/>
          <w:sz w:val="28"/>
          <w:szCs w:val="28"/>
        </w:rPr>
        <w:t>d’</w:t>
      </w:r>
      <w:r w:rsidR="00057671">
        <w:rPr>
          <w:rFonts w:cs="TTE14C63B8t00"/>
          <w:sz w:val="28"/>
          <w:szCs w:val="28"/>
        </w:rPr>
        <w:t xml:space="preserve">une maille </w:t>
      </w:r>
      <w:r w:rsidR="00057671" w:rsidRPr="00057671">
        <w:rPr>
          <w:rFonts w:cs="TTE14C63B8t00"/>
          <w:sz w:val="28"/>
          <w:szCs w:val="28"/>
        </w:rPr>
        <w:t xml:space="preserve"> à 2 m. des bords, soit 4 m. t</w:t>
      </w:r>
      <w:r w:rsidR="00057671">
        <w:rPr>
          <w:rFonts w:cs="TTE14C63B8t00"/>
          <w:sz w:val="28"/>
          <w:szCs w:val="28"/>
        </w:rPr>
        <w:t>ous</w:t>
      </w:r>
      <w:r w:rsidR="00057671" w:rsidRPr="00057671">
        <w:rPr>
          <w:rFonts w:cs="TTE14C63B8t00"/>
          <w:sz w:val="28"/>
          <w:szCs w:val="28"/>
        </w:rPr>
        <w:t xml:space="preserve"> les 2 r</w:t>
      </w:r>
      <w:r w:rsidR="00057671">
        <w:rPr>
          <w:rFonts w:cs="TTE14C63B8t00"/>
          <w:sz w:val="28"/>
          <w:szCs w:val="28"/>
        </w:rPr>
        <w:t>an</w:t>
      </w:r>
      <w:r w:rsidR="00057671" w:rsidRPr="00057671">
        <w:rPr>
          <w:rFonts w:cs="TTE14C63B8t00"/>
          <w:sz w:val="28"/>
          <w:szCs w:val="28"/>
        </w:rPr>
        <w:t>gs sur toute la longueur de l'ouvrage.</w:t>
      </w:r>
      <w:r w:rsidR="00057671">
        <w:rPr>
          <w:rFonts w:cs="TTE14C63B8t00"/>
          <w:sz w:val="28"/>
          <w:szCs w:val="28"/>
        </w:rPr>
        <w:t xml:space="preserve"> Le</w:t>
      </w:r>
      <w:r>
        <w:rPr>
          <w:rFonts w:cs="TTE14C63B8t00"/>
          <w:sz w:val="28"/>
          <w:szCs w:val="28"/>
        </w:rPr>
        <w:t xml:space="preserve">s côtés </w:t>
      </w:r>
      <w:r w:rsidR="00057671">
        <w:rPr>
          <w:rFonts w:cs="TTE14C63B8t00"/>
          <w:sz w:val="28"/>
          <w:szCs w:val="28"/>
        </w:rPr>
        <w:t>se tricote</w:t>
      </w:r>
      <w:r>
        <w:rPr>
          <w:rFonts w:cs="TTE14C63B8t00"/>
          <w:sz w:val="28"/>
          <w:szCs w:val="28"/>
        </w:rPr>
        <w:t>nt</w:t>
      </w:r>
      <w:r w:rsidR="00057671">
        <w:rPr>
          <w:rFonts w:cs="TTE14C63B8t00"/>
          <w:sz w:val="28"/>
          <w:szCs w:val="28"/>
        </w:rPr>
        <w:t xml:space="preserve"> en point mousse</w:t>
      </w:r>
      <w:r>
        <w:rPr>
          <w:rFonts w:cs="TTE14C63B8t00"/>
          <w:sz w:val="28"/>
          <w:szCs w:val="28"/>
        </w:rPr>
        <w:t xml:space="preserve"> (pour que le bord ne roulotte pas) dès que vous avez 11m </w:t>
      </w:r>
      <w:r w:rsidR="00057671">
        <w:rPr>
          <w:rFonts w:cs="TTE14C63B8t00"/>
          <w:sz w:val="28"/>
          <w:szCs w:val="28"/>
        </w:rPr>
        <w:t>: 2 mailles</w:t>
      </w:r>
      <w:r>
        <w:rPr>
          <w:rFonts w:cs="TTE14C63B8t00"/>
          <w:sz w:val="28"/>
          <w:szCs w:val="28"/>
        </w:rPr>
        <w:t xml:space="preserve"> en mousse au début du rang et 2 à la fin.</w:t>
      </w:r>
    </w:p>
    <w:p w:rsidR="001750B7" w:rsidRDefault="00057671" w:rsidP="00057671">
      <w:pPr>
        <w:autoSpaceDE w:val="0"/>
        <w:autoSpaceDN w:val="0"/>
        <w:adjustRightInd w:val="0"/>
        <w:spacing w:after="0" w:line="240" w:lineRule="auto"/>
        <w:rPr>
          <w:rFonts w:cs="TTE14C63B8t00"/>
          <w:sz w:val="28"/>
          <w:szCs w:val="28"/>
        </w:rPr>
      </w:pPr>
      <w:r w:rsidRPr="001750B7">
        <w:rPr>
          <w:rFonts w:cs="TTE14C63B8t00"/>
          <w:b/>
          <w:sz w:val="28"/>
          <w:szCs w:val="28"/>
          <w:u w:val="single"/>
        </w:rPr>
        <w:t>Dimension :</w:t>
      </w:r>
      <w:r>
        <w:rPr>
          <w:rFonts w:cs="TTE14C63B8t00"/>
          <w:sz w:val="28"/>
          <w:szCs w:val="28"/>
        </w:rPr>
        <w:t xml:space="preserve"> 1</w:t>
      </w:r>
      <w:r w:rsidR="001750B7">
        <w:rPr>
          <w:rFonts w:cs="TTE14C63B8t00"/>
          <w:sz w:val="28"/>
          <w:szCs w:val="28"/>
        </w:rPr>
        <w:t>20cm de large pour 60 de haut.</w:t>
      </w:r>
    </w:p>
    <w:p w:rsidR="0043497A" w:rsidRDefault="003B1CFE" w:rsidP="00057671">
      <w:pPr>
        <w:autoSpaceDE w:val="0"/>
        <w:autoSpaceDN w:val="0"/>
        <w:adjustRightInd w:val="0"/>
        <w:spacing w:after="0" w:line="240" w:lineRule="auto"/>
        <w:rPr>
          <w:rFonts w:cs="TTE14C63B8t00"/>
          <w:sz w:val="28"/>
          <w:szCs w:val="28"/>
        </w:rPr>
      </w:pPr>
      <w:r>
        <w:rPr>
          <w:rFonts w:cs="TTE14C63B8t00"/>
          <w:noProof/>
          <w:sz w:val="28"/>
          <w:szCs w:val="28"/>
          <w:lang w:eastAsia="fr-FR"/>
        </w:rPr>
        <w:drawing>
          <wp:inline distT="0" distB="0" distL="0" distR="0">
            <wp:extent cx="6696710" cy="5611968"/>
            <wp:effectExtent l="19050" t="0" r="8890" b="0"/>
            <wp:docPr id="1" name="Image 1" descr="C:\Users\Jocelyne\Desktop\blog 2012\chale mulit\chaletuto et kamlesh\MD0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celyne\Desktop\blog 2012\chale mulit\chaletuto et kamlesh\MD00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561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671" w:rsidRPr="00057671" w:rsidRDefault="001750B7" w:rsidP="0043497A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1750B7">
        <w:rPr>
          <w:rFonts w:cs="TTE14C63B8t00"/>
          <w:b/>
          <w:i/>
          <w:sz w:val="28"/>
          <w:szCs w:val="28"/>
          <w:u w:val="single"/>
        </w:rPr>
        <w:t>Nota bene</w:t>
      </w:r>
      <w:r>
        <w:rPr>
          <w:rFonts w:cs="TTE14C63B8t00"/>
          <w:sz w:val="28"/>
          <w:szCs w:val="28"/>
        </w:rPr>
        <w:t> : J’ai fait cet ouvrage en improvisation totale. Je me suis arrêtée quand j’en ai eu assez mais vous pouvez changer les dimensions et les proportions des différentes parties</w:t>
      </w:r>
      <w:r w:rsidR="008509D9">
        <w:rPr>
          <w:rFonts w:cs="TTE14C63B8t00"/>
          <w:sz w:val="28"/>
          <w:szCs w:val="28"/>
        </w:rPr>
        <w:t>, voire les alterner : jacquard puis rayures ? Par contre</w:t>
      </w:r>
      <w:r w:rsidR="003B1CFE">
        <w:rPr>
          <w:rFonts w:cs="TTE14C63B8t00"/>
          <w:sz w:val="28"/>
          <w:szCs w:val="28"/>
        </w:rPr>
        <w:t>,</w:t>
      </w:r>
      <w:r w:rsidR="008509D9">
        <w:rPr>
          <w:rFonts w:cs="TTE14C63B8t00"/>
          <w:sz w:val="28"/>
          <w:szCs w:val="28"/>
        </w:rPr>
        <w:t xml:space="preserve"> conservez  le point mousse du bas pour que ça ne roulotte pas. Très important : bien fixer le tricot</w:t>
      </w:r>
      <w:r w:rsidR="0043497A">
        <w:rPr>
          <w:rFonts w:cs="TTE14C63B8t00"/>
          <w:sz w:val="28"/>
          <w:szCs w:val="28"/>
        </w:rPr>
        <w:t>, pour ce faire m</w:t>
      </w:r>
      <w:r w:rsidR="008509D9">
        <w:rPr>
          <w:rFonts w:cs="TTE14C63B8t00"/>
          <w:sz w:val="28"/>
          <w:szCs w:val="28"/>
        </w:rPr>
        <w:t>a méthode : je repasse avec un fer vapeur sans toucher le tricot</w:t>
      </w:r>
      <w:r w:rsidR="0043497A">
        <w:rPr>
          <w:rFonts w:cs="TTE14C63B8t00"/>
          <w:sz w:val="28"/>
          <w:szCs w:val="28"/>
        </w:rPr>
        <w:t>, juste en » brumatisant « la vapeur.</w:t>
      </w:r>
    </w:p>
    <w:p w:rsidR="004F6391" w:rsidRPr="009E348E" w:rsidRDefault="008F4103" w:rsidP="0043497A">
      <w:pPr>
        <w:jc w:val="center"/>
        <w:rPr>
          <w:sz w:val="28"/>
          <w:szCs w:val="28"/>
        </w:rPr>
      </w:pPr>
      <w:hyperlink r:id="rId8" w:history="1">
        <w:r w:rsidR="0043497A" w:rsidRPr="0043497A">
          <w:rPr>
            <w:rStyle w:val="Lienhypertexte"/>
            <w:sz w:val="28"/>
            <w:szCs w:val="28"/>
          </w:rPr>
          <w:t>Voir plus de photos </w:t>
        </w:r>
        <w:r w:rsidR="0043497A">
          <w:rPr>
            <w:rStyle w:val="Lienhypertexte"/>
            <w:sz w:val="28"/>
            <w:szCs w:val="28"/>
          </w:rPr>
          <w:t xml:space="preserve">ici </w:t>
        </w:r>
        <w:r w:rsidR="0043497A" w:rsidRPr="0043497A">
          <w:rPr>
            <w:rStyle w:val="Lienhypertexte"/>
            <w:sz w:val="28"/>
            <w:szCs w:val="28"/>
          </w:rPr>
          <w:t xml:space="preserve">: </w:t>
        </w:r>
        <w:proofErr w:type="spellStart"/>
        <w:r w:rsidR="0043497A" w:rsidRPr="0043497A">
          <w:rPr>
            <w:rStyle w:val="Lienhypertexte"/>
            <w:sz w:val="28"/>
            <w:szCs w:val="28"/>
          </w:rPr>
          <w:t>Joline</w:t>
        </w:r>
        <w:proofErr w:type="spellEnd"/>
        <w:r w:rsidR="0043497A" w:rsidRPr="0043497A">
          <w:rPr>
            <w:rStyle w:val="Lienhypertexte"/>
            <w:sz w:val="28"/>
            <w:szCs w:val="28"/>
          </w:rPr>
          <w:t xml:space="preserve"> ©</w:t>
        </w:r>
      </w:hyperlink>
    </w:p>
    <w:sectPr w:rsidR="004F6391" w:rsidRPr="009E348E" w:rsidSect="001179EC">
      <w:pgSz w:w="11906" w:h="16838"/>
      <w:pgMar w:top="567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E14C63B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79EC"/>
    <w:rsid w:val="00057671"/>
    <w:rsid w:val="001139FB"/>
    <w:rsid w:val="001179EC"/>
    <w:rsid w:val="001750B7"/>
    <w:rsid w:val="002325EC"/>
    <w:rsid w:val="00360E76"/>
    <w:rsid w:val="003B1CFE"/>
    <w:rsid w:val="003F2CEB"/>
    <w:rsid w:val="0043497A"/>
    <w:rsid w:val="004F6391"/>
    <w:rsid w:val="00620C8F"/>
    <w:rsid w:val="008509D9"/>
    <w:rsid w:val="008F4103"/>
    <w:rsid w:val="009674D5"/>
    <w:rsid w:val="009E348E"/>
    <w:rsid w:val="00CA5E07"/>
    <w:rsid w:val="00E92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E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9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576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line.over-blog.com/article-le-trendy-chale-fruite-103838521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joline.over-blog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3B4DD-C204-4B21-A5A9-FCED9AE6B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Jocelyne</dc:creator>
  <cp:lastModifiedBy>Jocelyne</cp:lastModifiedBy>
  <cp:revision>9</cp:revision>
  <dcterms:created xsi:type="dcterms:W3CDTF">2012-05-07T15:41:00Z</dcterms:created>
  <dcterms:modified xsi:type="dcterms:W3CDTF">2012-05-31T14:28:00Z</dcterms:modified>
</cp:coreProperties>
</file>